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527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 </w:t>
      </w:r>
    </w:p>
    <w:tbl>
      <w:tblPr>
        <w:tblStyle w:val="TableGrid"/>
        <w:tblW w:w="9214" w:type="dxa"/>
        <w:tblInd w:w="-147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12"/>
        <w:gridCol w:w="6259"/>
      </w:tblGrid>
      <w:tr w:rsidR="00972348" w:rsidRPr="00640138" w:rsidTr="00527888">
        <w:trPr>
          <w:trHeight w:val="3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972348" w:rsidRPr="00640138" w:rsidTr="00527888">
        <w:trPr>
          <w:trHeight w:val="3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972348" w:rsidRPr="00640138" w:rsidTr="00527888">
        <w:trPr>
          <w:trHeight w:val="5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527888">
        <w:trPr>
          <w:trHeight w:val="3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972348" w:rsidRPr="00640138" w:rsidTr="00527888">
        <w:trPr>
          <w:trHeight w:val="5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поступка јавне набавке: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88" w:rsidRPr="00527888" w:rsidRDefault="00527888" w:rsidP="005278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278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 поступак без објављивања позива за подношење понуда</w:t>
            </w:r>
            <w:r w:rsidRPr="005278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ради склапања уговора</w:t>
            </w:r>
          </w:p>
          <w:p w:rsidR="00972348" w:rsidRPr="00640138" w:rsidRDefault="00527888" w:rsidP="0052788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788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јавна набавка 44/2018</w:t>
            </w:r>
          </w:p>
        </w:tc>
      </w:tr>
      <w:tr w:rsidR="00972348" w:rsidRPr="00640138" w:rsidTr="00527888">
        <w:trPr>
          <w:trHeight w:val="3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527888">
        <w:trPr>
          <w:trHeight w:val="10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52788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штампања књига путних листова за међународни ванлинијски превоз путника. Назив и ознака из општег речника набавки: Услуге израде докумената за транспорт – 63524000.</w:t>
            </w:r>
          </w:p>
        </w:tc>
      </w:tr>
      <w:tr w:rsidR="00972348" w:rsidRPr="00640138" w:rsidTr="00527888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9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објављивања позива за подношење понуда: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527888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22.11</w:t>
            </w:r>
            <w:r w:rsidR="00FD5A93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527888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9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објављивања обавештења о продужењу рока: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2C1540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bookmarkStart w:id="0" w:name="_GoBack"/>
            <w:bookmarkEnd w:id="0"/>
            <w:r w:rsidR="005278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.11</w:t>
            </w:r>
            <w:r w:rsid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527888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9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073F5C" w:rsidRDefault="00527888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Измена конкурсне документације</w:t>
            </w:r>
          </w:p>
        </w:tc>
      </w:tr>
      <w:tr w:rsidR="00527888" w:rsidTr="00527888">
        <w:tblPrEx>
          <w:tblCellMar>
            <w:top w:w="14" w:type="dxa"/>
            <w:left w:w="108" w:type="dxa"/>
            <w:right w:w="111" w:type="dxa"/>
          </w:tblCellMar>
        </w:tblPrEx>
        <w:trPr>
          <w:trHeight w:val="516"/>
        </w:trPr>
        <w:tc>
          <w:tcPr>
            <w:tcW w:w="92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27888" w:rsidRDefault="00527888" w:rsidP="0090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 за примену преговарачког поступка и подаци који оправдавају његову примену: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888" w:rsidTr="00527888">
        <w:tblPrEx>
          <w:tblCellMar>
            <w:top w:w="14" w:type="dxa"/>
            <w:left w:w="108" w:type="dxa"/>
            <w:right w:w="111" w:type="dxa"/>
          </w:tblCellMar>
        </w:tblPrEx>
        <w:trPr>
          <w:trHeight w:val="770"/>
        </w:trPr>
        <w:tc>
          <w:tcPr>
            <w:tcW w:w="92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888" w:rsidRDefault="00527888" w:rsidP="0090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7888" w:rsidRDefault="00527888" w:rsidP="00905B38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 за примену преговарачког поступка без објављивања позива за подношење понуда садржан је у члану </w:t>
            </w:r>
            <w:r w:rsidRPr="00C61769">
              <w:rPr>
                <w:b/>
                <w:color w:val="000000"/>
              </w:rPr>
              <w:t>36. став</w:t>
            </w:r>
            <w:r w:rsidRPr="00C61769">
              <w:rPr>
                <w:b/>
                <w:color w:val="000000"/>
                <w:lang w:val="sr-Cyrl-RS"/>
              </w:rPr>
              <w:t xml:space="preserve"> </w:t>
            </w:r>
            <w:r w:rsidRPr="00C61769">
              <w:rPr>
                <w:b/>
                <w:color w:val="000000"/>
              </w:rPr>
              <w:t>1. тачка 2)</w:t>
            </w:r>
            <w:r>
              <w:rPr>
                <w:color w:val="000000"/>
              </w:rPr>
              <w:t xml:space="preserve"> који прописује да наручилац може спровести јавну набавку у наведеном поступку ако 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понуђач.</w:t>
            </w:r>
          </w:p>
          <w:p w:rsidR="00527888" w:rsidRPr="00C61769" w:rsidRDefault="00527888" w:rsidP="00905B3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дана 18.10.2019. године поднео захтев за мишљење о основаности примене преговарачког поступка без објављивања позива за подношење понуда Управи за јавне набавке број 404-02-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202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/2019-02, и добио 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позитивно мишљење Управе за јавне набавке број 404</w:t>
            </w:r>
            <w:r w:rsidRPr="00C61769">
              <w:rPr>
                <w:rFonts w:ascii="Times New Roman" w:hAnsi="Times New Roman" w:cs="Times New Roman"/>
                <w:sz w:val="24"/>
                <w:szCs w:val="24"/>
              </w:rPr>
              <w:t xml:space="preserve">-02-04687/19 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28.10.201</w:t>
            </w:r>
            <w:r w:rsidRPr="00C617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године,</w:t>
            </w:r>
            <w:r w:rsidRPr="00C6176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коме је наведено да су испуњени услови за примену 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преговарачког поступка без објављивања позива за подношење понуда, сагласно члану 36. став 1. тачка 2) Закона о јавним набавкама.</w:t>
            </w:r>
          </w:p>
          <w:p w:rsidR="00527888" w:rsidRDefault="00527888" w:rsidP="00905B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8" w:rsidTr="00527888">
        <w:tblPrEx>
          <w:tblCellMar>
            <w:top w:w="12" w:type="dxa"/>
            <w:left w:w="108" w:type="dxa"/>
          </w:tblCellMar>
        </w:tblPrEx>
        <w:trPr>
          <w:trHeight w:val="264"/>
        </w:trPr>
        <w:tc>
          <w:tcPr>
            <w:tcW w:w="92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27888" w:rsidRDefault="00527888" w:rsidP="0090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и адреса лица коме ће наручилац послати позив за подношење понуде: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888" w:rsidRPr="00C61769" w:rsidTr="00527888">
        <w:tblPrEx>
          <w:tblCellMar>
            <w:top w:w="12" w:type="dxa"/>
            <w:left w:w="108" w:type="dxa"/>
          </w:tblCellMar>
        </w:tblPrEx>
        <w:trPr>
          <w:trHeight w:val="922"/>
        </w:trPr>
        <w:tc>
          <w:tcPr>
            <w:tcW w:w="92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27888" w:rsidRDefault="00527888" w:rsidP="00905B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 xml:space="preserve">          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Народна банка Србије – Завод за израду новчаница и кованог новца Топчидер је једини понуђач који може штампати обрасце - </w:t>
            </w:r>
            <w:r w:rsidRPr="00C617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књига путних листова за међународни ванлинијски превоз путника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527888" w:rsidRPr="00C61769" w:rsidRDefault="00527888" w:rsidP="00905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Адреса: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Пионирска 2, Београд</w:t>
            </w:r>
          </w:p>
        </w:tc>
      </w:tr>
      <w:tr w:rsidR="00527888" w:rsidRPr="00640138" w:rsidTr="00905B38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9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888" w:rsidRPr="00640138" w:rsidRDefault="00527888" w:rsidP="0090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 и место подношења понуда (нови рок):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888" w:rsidRPr="00527888" w:rsidRDefault="00527888" w:rsidP="00905B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CS"/>
              </w:rPr>
            </w:pPr>
            <w:r w:rsidRPr="005278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за подношење понуде истиче 02.12.2019. године у 13,30 часова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527888" w:rsidRPr="00640138" w:rsidRDefault="00527888" w:rsidP="00905B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527888" w:rsidRPr="00640138" w:rsidRDefault="00527888" w:rsidP="00905B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527888" w:rsidRPr="00640138" w:rsidRDefault="00527888" w:rsidP="00905B3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527888" w:rsidRDefault="00527888" w:rsidP="00905B38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527888" w:rsidRPr="00640138" w:rsidRDefault="00527888" w:rsidP="00905B38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527888" w:rsidRPr="00640138" w:rsidRDefault="00527888" w:rsidP="00905B38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527888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9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 и место отварања понуда: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52788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Отварање понуде одржаће се дана 02.12.2019. године у 14,00 часова у Министарству грађевинарства, саобраћаја и инфраструктуре, Немањина 22-26,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спрат, Канцеларија 7. Преговарачки поступак спровешће се дана 02.12.2019. године у 14,30 часова, у Министарству грађевинарства, саобраћаја и инфраструктуре, Немањина 22-26,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</w:t>
            </w:r>
          </w:p>
        </w:tc>
      </w:tr>
      <w:tr w:rsidR="00972348" w:rsidRPr="00640138" w:rsidTr="00527888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9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Лице за контакт: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Default="00527888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Радукић</w:t>
            </w:r>
          </w:p>
          <w:p w:rsidR="00527888" w:rsidRPr="00527888" w:rsidRDefault="00527888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Tatjana.radukic@mgsi.gov.rs</w:t>
            </w:r>
          </w:p>
        </w:tc>
      </w:tr>
      <w:tr w:rsidR="00972348" w:rsidRPr="00640138" w:rsidTr="00527888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9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Остале информације: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1540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27888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5D5C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vps1">
    <w:name w:val="rvps1"/>
    <w:basedOn w:val="Normal"/>
    <w:rsid w:val="0052788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6</cp:revision>
  <dcterms:created xsi:type="dcterms:W3CDTF">2019-04-25T11:55:00Z</dcterms:created>
  <dcterms:modified xsi:type="dcterms:W3CDTF">2019-11-26T09:00:00Z</dcterms:modified>
</cp:coreProperties>
</file>