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</w:t>
            </w:r>
            <w:r w:rsidRPr="008C7505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</w:t>
            </w:r>
            <w:r w:rsidRPr="008C7505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Број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404-02-134/</w:t>
            </w:r>
            <w:r>
              <w:rPr>
                <w:lang w:val="sr-Cyrl-CS"/>
              </w:rPr>
              <w:t>5</w:t>
            </w:r>
            <w:r w:rsidRPr="008C7505">
              <w:rPr>
                <w:lang w:val="sr-Cyrl-CS"/>
              </w:rPr>
              <w:t>/</w:t>
            </w:r>
            <w:r w:rsidRPr="008C7505">
              <w:t>2017-02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Датум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>
              <w:rPr>
                <w:lang w:val="sr-Cyrl-RS"/>
              </w:rPr>
              <w:t>13</w:t>
            </w:r>
            <w:r w:rsidRPr="008C7505">
              <w:t xml:space="preserve">.11.2017. </w:t>
            </w:r>
            <w:r w:rsidRPr="008C7505">
              <w:rPr>
                <w:lang w:val="sr-Cyrl-RS"/>
              </w:rPr>
              <w:t>године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lang w:val="sr-Cyrl-CS"/>
              </w:rPr>
              <w:t xml:space="preserve">Немањина 22-26, </w:t>
            </w:r>
          </w:p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lang w:val="sr-Cyrl-CS"/>
              </w:rPr>
              <w:t>Београд</w:t>
            </w:r>
          </w:p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</w:p>
        </w:tc>
      </w:tr>
    </w:tbl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Default="00216722" w:rsidP="00216722">
      <w:pPr>
        <w:pStyle w:val="Default"/>
        <w:jc w:val="both"/>
        <w:rPr>
          <w:rFonts w:ascii="Times New Roman" w:hAnsi="Times New Roman" w:cs="Times New Roman"/>
          <w:bCs/>
          <w:lang w:val="sr-Cyrl-RS"/>
        </w:rPr>
      </w:pPr>
      <w:r w:rsidRPr="008C7505">
        <w:rPr>
          <w:rFonts w:ascii="Times New Roman" w:hAnsi="Times New Roman" w:cs="Times New Roman"/>
          <w:b/>
          <w:lang w:val="ru-RU"/>
        </w:rPr>
        <w:t>ПРЕДМЕТ:</w:t>
      </w:r>
      <w:r w:rsidRPr="008C7505">
        <w:rPr>
          <w:rFonts w:ascii="Times New Roman" w:hAnsi="Times New Roman" w:cs="Times New Roman"/>
          <w:lang w:val="ru-RU"/>
        </w:rPr>
        <w:t xml:space="preserve"> </w:t>
      </w:r>
      <w:r w:rsidRPr="008C7505">
        <w:rPr>
          <w:rFonts w:ascii="Times New Roman" w:hAnsi="Times New Roman" w:cs="Times New Roman"/>
          <w:lang w:val="sr-Cyrl-RS"/>
        </w:rPr>
        <w:t xml:space="preserve">Појашњење конкурсне документације за </w:t>
      </w:r>
      <w:proofErr w:type="spellStart"/>
      <w:r w:rsidRPr="008C7505">
        <w:rPr>
          <w:rFonts w:ascii="Times New Roman" w:hAnsi="Times New Roman" w:cs="Times New Roman"/>
        </w:rPr>
        <w:t>јавн</w:t>
      </w:r>
      <w:proofErr w:type="spellEnd"/>
      <w:r w:rsidRPr="008C7505">
        <w:rPr>
          <w:rFonts w:ascii="Times New Roman" w:hAnsi="Times New Roman" w:cs="Times New Roman"/>
          <w:lang w:val="sr-Cyrl-CS"/>
        </w:rPr>
        <w:t>у</w:t>
      </w:r>
      <w:r w:rsidRPr="008C7505">
        <w:rPr>
          <w:rFonts w:ascii="Times New Roman" w:hAnsi="Times New Roman" w:cs="Times New Roman"/>
        </w:rPr>
        <w:t xml:space="preserve"> </w:t>
      </w:r>
      <w:r w:rsidRPr="008C7505">
        <w:rPr>
          <w:rFonts w:ascii="Times New Roman" w:hAnsi="Times New Roman" w:cs="Times New Roman"/>
          <w:lang w:val="sr-Cyrl-CS"/>
        </w:rPr>
        <w:t>набавку</w:t>
      </w:r>
      <w:r w:rsidRPr="008C7505">
        <w:rPr>
          <w:rFonts w:ascii="Times New Roman" w:hAnsi="Times New Roman" w:cs="Times New Roman"/>
          <w:lang w:val="sr-Cyrl-RS"/>
        </w:rPr>
        <w:t xml:space="preserve"> </w:t>
      </w:r>
      <w:r w:rsidRPr="008C7505">
        <w:rPr>
          <w:rFonts w:ascii="Times New Roman" w:hAnsi="Times New Roman" w:cs="Times New Roman"/>
          <w:color w:val="auto"/>
          <w:lang w:val="sr-Cyrl-RS"/>
        </w:rPr>
        <w:t xml:space="preserve">Услуга израде измене и допуне просторног плана подручја посебне намене инфраструктурног коридора државног пута </w:t>
      </w:r>
      <w:r w:rsidRPr="008C7505">
        <w:rPr>
          <w:rFonts w:ascii="Times New Roman" w:hAnsi="Times New Roman" w:cs="Times New Roman"/>
          <w:color w:val="auto"/>
        </w:rPr>
        <w:t>I</w:t>
      </w:r>
      <w:r w:rsidRPr="008C7505">
        <w:rPr>
          <w:rFonts w:ascii="Times New Roman" w:hAnsi="Times New Roman" w:cs="Times New Roman"/>
          <w:color w:val="auto"/>
          <w:lang w:val="sr-Cyrl-RS"/>
        </w:rPr>
        <w:t xml:space="preserve"> реда број 19 Шабац – Лозница са израдом идејног пројекта са студијом оправданости државног пута </w:t>
      </w:r>
      <w:r w:rsidRPr="008C7505">
        <w:rPr>
          <w:rFonts w:ascii="Times New Roman" w:hAnsi="Times New Roman" w:cs="Times New Roman"/>
          <w:color w:val="auto"/>
        </w:rPr>
        <w:t xml:space="preserve"> I</w:t>
      </w:r>
      <w:r w:rsidRPr="008C7505">
        <w:rPr>
          <w:rFonts w:ascii="Times New Roman" w:hAnsi="Times New Roman" w:cs="Times New Roman"/>
          <w:color w:val="auto"/>
          <w:lang w:val="sr-Cyrl-RS"/>
        </w:rPr>
        <w:t xml:space="preserve">Б-21 Нови Сад – Рума, деоница: почетак </w:t>
      </w:r>
      <w:r>
        <w:rPr>
          <w:rFonts w:ascii="Times New Roman" w:hAnsi="Times New Roman" w:cs="Times New Roman"/>
          <w:color w:val="auto"/>
          <w:lang w:val="sr-Cyrl-RS"/>
        </w:rPr>
        <w:t>обилазнице Руме до петље „Рума“</w:t>
      </w:r>
      <w:r w:rsidRPr="008C7505">
        <w:rPr>
          <w:rFonts w:ascii="Times New Roman" w:hAnsi="Times New Roman" w:cs="Times New Roman"/>
          <w:bCs/>
          <w:lang w:val="sr-Cyrl-CS"/>
        </w:rPr>
        <w:t>,</w:t>
      </w:r>
      <w:r w:rsidRPr="008C7505">
        <w:rPr>
          <w:rFonts w:ascii="Times New Roman" w:hAnsi="Times New Roman" w:cs="Times New Roman"/>
          <w:b/>
          <w:lang w:val="sr-Cyrl-RS"/>
        </w:rPr>
        <w:t xml:space="preserve"> </w:t>
      </w:r>
      <w:r w:rsidRPr="008C7505">
        <w:rPr>
          <w:rFonts w:ascii="Times New Roman" w:hAnsi="Times New Roman" w:cs="Times New Roman"/>
          <w:bCs/>
          <w:lang w:val="sr-Cyrl-CS"/>
        </w:rPr>
        <w:t>број ЈН 34</w:t>
      </w:r>
      <w:r w:rsidRPr="008C7505">
        <w:rPr>
          <w:rFonts w:ascii="Times New Roman" w:hAnsi="Times New Roman" w:cs="Times New Roman"/>
          <w:bCs/>
          <w:lang w:val="sr-Cyrl-RS"/>
        </w:rPr>
        <w:t>/2017.</w:t>
      </w:r>
    </w:p>
    <w:p w:rsidR="00216722" w:rsidRPr="008C7505" w:rsidRDefault="00216722" w:rsidP="00216722">
      <w:pPr>
        <w:pStyle w:val="Default"/>
        <w:jc w:val="both"/>
        <w:rPr>
          <w:rFonts w:ascii="Times New Roman" w:hAnsi="Times New Roman" w:cs="Times New Roman"/>
          <w:bCs/>
          <w:lang w:val="sr-Cyrl-RS"/>
        </w:rPr>
      </w:pPr>
    </w:p>
    <w:p w:rsidR="00216722" w:rsidRPr="008C7505" w:rsidRDefault="00216722" w:rsidP="00216722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216722" w:rsidRDefault="00216722" w:rsidP="00216722">
      <w:pPr>
        <w:jc w:val="center"/>
        <w:rPr>
          <w:b/>
          <w:lang w:val="sr-Cyrl-CS"/>
        </w:rPr>
      </w:pPr>
      <w:r>
        <w:rPr>
          <w:b/>
          <w:lang w:val="sr-Cyrl-CS"/>
        </w:rPr>
        <w:t>ПОЈАШЊЕЊЕ БРОЈ 2</w:t>
      </w:r>
    </w:p>
    <w:p w:rsidR="00216722" w:rsidRPr="008C7505" w:rsidRDefault="00216722" w:rsidP="00216722">
      <w:pPr>
        <w:jc w:val="center"/>
        <w:rPr>
          <w:b/>
          <w:lang w:val="sr-Cyrl-CS"/>
        </w:rPr>
      </w:pPr>
    </w:p>
    <w:p w:rsidR="00216722" w:rsidRPr="008C7505" w:rsidRDefault="00216722" w:rsidP="00216722">
      <w:pPr>
        <w:jc w:val="center"/>
        <w:rPr>
          <w:b/>
          <w:lang w:val="sr-Cyrl-CS"/>
        </w:rPr>
      </w:pPr>
    </w:p>
    <w:p w:rsidR="00216722" w:rsidRPr="008C7505" w:rsidRDefault="00216722" w:rsidP="00216722">
      <w:pPr>
        <w:ind w:firstLine="720"/>
        <w:jc w:val="both"/>
        <w:rPr>
          <w:color w:val="000000"/>
          <w:lang w:val="sr-Cyrl-CS"/>
        </w:rPr>
      </w:pPr>
      <w:r w:rsidRPr="008C7505">
        <w:rPr>
          <w:color w:val="000000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следеће одговор, на питања:</w:t>
      </w: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lang w:val="sr-Cyrl-RS"/>
        </w:rPr>
      </w:pPr>
    </w:p>
    <w:p w:rsidR="00216722" w:rsidRPr="00C928DB" w:rsidRDefault="00216722" w:rsidP="00216722">
      <w:pPr>
        <w:spacing w:after="200" w:line="276" w:lineRule="auto"/>
        <w:rPr>
          <w:rFonts w:eastAsia="Calibri"/>
          <w:b/>
          <w:u w:val="single"/>
          <w:lang w:val="sr-Cyrl-RS"/>
        </w:rPr>
      </w:pPr>
      <w:r w:rsidRPr="00C928DB">
        <w:rPr>
          <w:rFonts w:eastAsia="Calibri"/>
          <w:b/>
          <w:u w:val="single"/>
          <w:lang w:val="sr-Cyrl-RS"/>
        </w:rPr>
        <w:t>ПИТАЊЕ 1:</w:t>
      </w:r>
    </w:p>
    <w:p w:rsidR="00216722" w:rsidRPr="00C928DB" w:rsidRDefault="00216722" w:rsidP="00216722">
      <w:pPr>
        <w:tabs>
          <w:tab w:val="left" w:pos="709"/>
        </w:tabs>
        <w:spacing w:after="200" w:line="276" w:lineRule="auto"/>
        <w:jc w:val="both"/>
        <w:rPr>
          <w:rFonts w:eastAsia="Calibri"/>
          <w:lang w:val="sr-Cyrl-RS"/>
        </w:rPr>
      </w:pPr>
      <w:r w:rsidRPr="00C928DB">
        <w:rPr>
          <w:rFonts w:eastAsia="Calibri"/>
          <w:lang w:val="sr-Cyrl-RS"/>
        </w:rPr>
        <w:t>На страни 15 конкурсне документације, а везано за референце стручњака захтевате :</w:t>
      </w:r>
    </w:p>
    <w:p w:rsidR="00216722" w:rsidRPr="00C928DB" w:rsidRDefault="00216722" w:rsidP="00C928D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lang w:val="sr-Cyrl-CS"/>
        </w:rPr>
      </w:pPr>
      <w:r w:rsidRPr="00C928DB">
        <w:t>“</w:t>
      </w:r>
      <w:r w:rsidRPr="00C928DB">
        <w:rPr>
          <w:lang w:val="sr-Cyrl-CS"/>
        </w:rPr>
        <w:t xml:space="preserve">Референтни просторни планови за </w:t>
      </w:r>
      <w:proofErr w:type="spellStart"/>
      <w:r w:rsidRPr="00C928DB">
        <w:t>дипл</w:t>
      </w:r>
      <w:proofErr w:type="spellEnd"/>
      <w:r w:rsidRPr="00C928DB">
        <w:t>.</w:t>
      </w:r>
      <w:r w:rsidRPr="00C928DB">
        <w:rPr>
          <w:lang w:val="sr-Cyrl-CS"/>
        </w:rPr>
        <w:t xml:space="preserve"> просторне планере</w:t>
      </w:r>
      <w:r w:rsidRPr="00C928DB">
        <w:t xml:space="preserve"> </w:t>
      </w:r>
      <w:proofErr w:type="spellStart"/>
      <w:r w:rsidRPr="00C928DB">
        <w:t>са</w:t>
      </w:r>
      <w:proofErr w:type="spellEnd"/>
      <w:r w:rsidRPr="00C928DB">
        <w:t xml:space="preserve"> </w:t>
      </w:r>
      <w:proofErr w:type="spellStart"/>
      <w:r w:rsidRPr="00C928DB">
        <w:t>важећом</w:t>
      </w:r>
      <w:proofErr w:type="spellEnd"/>
      <w:r w:rsidRPr="00C928DB">
        <w:t xml:space="preserve"> </w:t>
      </w:r>
      <w:proofErr w:type="spellStart"/>
      <w:r w:rsidRPr="00C928DB">
        <w:t>лиценцом</w:t>
      </w:r>
      <w:proofErr w:type="spellEnd"/>
      <w:r w:rsidRPr="00C928DB">
        <w:t xml:space="preserve"> </w:t>
      </w:r>
      <w:r w:rsidRPr="00C928DB">
        <w:rPr>
          <w:lang w:val="sr-Cyrl-CS"/>
        </w:rPr>
        <w:t>ИКС 100 су просторни</w:t>
      </w:r>
      <w:r w:rsidRPr="00C928DB">
        <w:rPr>
          <w:bCs/>
          <w:iCs/>
        </w:rPr>
        <w:t xml:space="preserve"> </w:t>
      </w:r>
      <w:r w:rsidRPr="00C928DB">
        <w:rPr>
          <w:lang w:val="sr-Cyrl-CS"/>
        </w:rPr>
        <w:t xml:space="preserve">планови подручја посебне намене за инфраструктурни коридор </w:t>
      </w:r>
      <w:r w:rsidRPr="00C928DB">
        <w:rPr>
          <w:u w:val="single"/>
          <w:lang w:val="sr-Cyrl-CS"/>
        </w:rPr>
        <w:t>аутопута</w:t>
      </w:r>
      <w:r w:rsidRPr="00C928DB">
        <w:rPr>
          <w:lang w:val="sr-Cyrl-CS"/>
        </w:rPr>
        <w:t xml:space="preserve"> који су донети; </w:t>
      </w:r>
    </w:p>
    <w:p w:rsidR="00216722" w:rsidRPr="00C928DB" w:rsidRDefault="00216722" w:rsidP="00216722">
      <w:pPr>
        <w:autoSpaceDE w:val="0"/>
        <w:autoSpaceDN w:val="0"/>
        <w:adjustRightInd w:val="0"/>
        <w:ind w:left="720"/>
        <w:contextualSpacing/>
        <w:jc w:val="both"/>
        <w:rPr>
          <w:lang w:val="sr-Cyrl-CS"/>
        </w:rPr>
      </w:pPr>
    </w:p>
    <w:p w:rsidR="00216722" w:rsidRPr="00C928DB" w:rsidRDefault="00216722" w:rsidP="00C928DB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lang w:val="sr-Cyrl-CS"/>
        </w:rPr>
      </w:pPr>
      <w:r w:rsidRPr="00C928DB">
        <w:rPr>
          <w:lang w:val="sr-Cyrl-CS"/>
        </w:rPr>
        <w:t xml:space="preserve">Референтни просторни планови за </w:t>
      </w:r>
      <w:proofErr w:type="spellStart"/>
      <w:r w:rsidRPr="00C928DB">
        <w:t>дипл</w:t>
      </w:r>
      <w:proofErr w:type="spellEnd"/>
      <w:r w:rsidRPr="00C928DB">
        <w:t>.</w:t>
      </w:r>
      <w:r w:rsidRPr="00C928DB">
        <w:rPr>
          <w:lang w:val="sr-Cyrl-CS"/>
        </w:rPr>
        <w:t xml:space="preserve"> инжењер саобраћаја и дипл.грађевинског инжењера саобраћајног смера</w:t>
      </w:r>
      <w:r w:rsidRPr="00C928DB">
        <w:t xml:space="preserve"> </w:t>
      </w:r>
      <w:proofErr w:type="spellStart"/>
      <w:r w:rsidRPr="00C928DB">
        <w:t>са</w:t>
      </w:r>
      <w:proofErr w:type="spellEnd"/>
      <w:r w:rsidRPr="00C928DB">
        <w:t xml:space="preserve"> </w:t>
      </w:r>
      <w:proofErr w:type="spellStart"/>
      <w:r w:rsidRPr="00C928DB">
        <w:t>важећом</w:t>
      </w:r>
      <w:proofErr w:type="spellEnd"/>
      <w:r w:rsidRPr="00C928DB">
        <w:t xml:space="preserve"> </w:t>
      </w:r>
      <w:proofErr w:type="spellStart"/>
      <w:r w:rsidRPr="00C928DB">
        <w:t>лиценцом</w:t>
      </w:r>
      <w:proofErr w:type="spellEnd"/>
      <w:r w:rsidRPr="00C928DB">
        <w:t xml:space="preserve"> </w:t>
      </w:r>
      <w:r w:rsidRPr="00C928DB">
        <w:rPr>
          <w:lang w:val="sr-Cyrl-CS"/>
        </w:rPr>
        <w:t>ИКС 202 су просторни</w:t>
      </w:r>
      <w:r w:rsidRPr="00C928DB">
        <w:rPr>
          <w:bCs/>
          <w:iCs/>
        </w:rPr>
        <w:t xml:space="preserve"> </w:t>
      </w:r>
      <w:r w:rsidRPr="00C928DB">
        <w:rPr>
          <w:lang w:val="sr-Cyrl-CS"/>
        </w:rPr>
        <w:t xml:space="preserve">планови подручја посебне намене за инфраструктурни коридор </w:t>
      </w:r>
      <w:r w:rsidRPr="00C928DB">
        <w:rPr>
          <w:u w:val="single"/>
          <w:lang w:val="sr-Cyrl-CS"/>
        </w:rPr>
        <w:t>аутопута</w:t>
      </w:r>
      <w:r w:rsidRPr="00C928DB">
        <w:rPr>
          <w:lang w:val="sr-Cyrl-CS"/>
        </w:rPr>
        <w:t xml:space="preserve"> који су донети, а да су предложени одговорни урбанисти били у саставу стручног тима;</w:t>
      </w:r>
      <w:r w:rsidRPr="00C928DB">
        <w:t>”</w:t>
      </w:r>
    </w:p>
    <w:p w:rsidR="00216722" w:rsidRPr="00C928DB" w:rsidRDefault="00216722" w:rsidP="00216722">
      <w:pPr>
        <w:tabs>
          <w:tab w:val="left" w:pos="426"/>
        </w:tabs>
        <w:autoSpaceDE w:val="0"/>
        <w:autoSpaceDN w:val="0"/>
        <w:adjustRightInd w:val="0"/>
        <w:ind w:left="709"/>
        <w:contextualSpacing/>
        <w:jc w:val="both"/>
        <w:rPr>
          <w:lang w:val="sr-Cyrl-CS"/>
        </w:rPr>
      </w:pP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lang w:val="sr-Cyrl-RS"/>
        </w:rPr>
      </w:pPr>
      <w:r w:rsidRPr="00C928DB">
        <w:rPr>
          <w:rFonts w:eastAsia="Calibri"/>
          <w:lang w:val="sr-Cyrl-RS"/>
        </w:rPr>
        <w:t xml:space="preserve">Да ли ће се признати као референца израђен </w:t>
      </w:r>
      <w:r w:rsidRPr="00C928DB">
        <w:rPr>
          <w:rFonts w:eastAsia="Calibri"/>
          <w:lang w:val="sr-Cyrl-CS"/>
        </w:rPr>
        <w:t>просторни</w:t>
      </w:r>
      <w:r w:rsidRPr="00C928DB">
        <w:rPr>
          <w:rFonts w:eastAsia="Calibri"/>
          <w:bCs/>
          <w:iCs/>
          <w:lang w:val="sr-Cyrl-RS"/>
        </w:rPr>
        <w:t xml:space="preserve"> </w:t>
      </w:r>
      <w:r w:rsidRPr="00C928DB">
        <w:rPr>
          <w:rFonts w:eastAsia="Calibri"/>
          <w:lang w:val="sr-Cyrl-CS"/>
        </w:rPr>
        <w:t xml:space="preserve">план подручја посебне намене за инфраструктурни коридор </w:t>
      </w:r>
      <w:r w:rsidRPr="00C928DB">
        <w:rPr>
          <w:rFonts w:eastAsia="Calibri"/>
          <w:b/>
          <w:u w:val="single"/>
          <w:lang w:val="sr-Cyrl-CS"/>
        </w:rPr>
        <w:t xml:space="preserve">државног пута </w:t>
      </w:r>
      <w:r w:rsidRPr="00C928DB">
        <w:rPr>
          <w:rFonts w:eastAsia="Calibri"/>
          <w:b/>
          <w:u w:val="single"/>
        </w:rPr>
        <w:t xml:space="preserve">I </w:t>
      </w:r>
      <w:r w:rsidRPr="00C928DB">
        <w:rPr>
          <w:rFonts w:eastAsia="Calibri"/>
          <w:b/>
          <w:u w:val="single"/>
          <w:lang w:val="sr-Cyrl-RS"/>
        </w:rPr>
        <w:t>реда</w:t>
      </w:r>
      <w:r w:rsidRPr="00C928DB">
        <w:rPr>
          <w:rFonts w:eastAsia="Calibri"/>
          <w:lang w:val="sr-Cyrl-RS"/>
        </w:rPr>
        <w:t xml:space="preserve">, уколико је стручњак са лиценцом 100 и лиценцом 202 руководио/ био у саставу стручног тима за израду поменутог </w:t>
      </w:r>
      <w:r w:rsidRPr="00C928DB">
        <w:rPr>
          <w:rFonts w:eastAsia="Calibri"/>
          <w:lang w:val="sr-Cyrl-CS"/>
        </w:rPr>
        <w:t xml:space="preserve">инфраструктурног коридора државног пута </w:t>
      </w:r>
      <w:r w:rsidRPr="00C928DB">
        <w:rPr>
          <w:rFonts w:eastAsia="Calibri"/>
        </w:rPr>
        <w:t xml:space="preserve">I </w:t>
      </w:r>
      <w:r w:rsidRPr="00C928DB">
        <w:rPr>
          <w:rFonts w:eastAsia="Calibri"/>
          <w:lang w:val="sr-Cyrl-RS"/>
        </w:rPr>
        <w:t>реда</w:t>
      </w:r>
      <w:r w:rsidRPr="00C928DB">
        <w:rPr>
          <w:rFonts w:eastAsia="Calibri"/>
        </w:rPr>
        <w:t>,</w:t>
      </w:r>
      <w:r w:rsidRPr="00C928DB">
        <w:rPr>
          <w:rFonts w:eastAsia="Calibri"/>
          <w:lang w:val="sr-Cyrl-RS"/>
        </w:rPr>
        <w:t xml:space="preserve"> а не аутопута,  с обзиром да је предмет </w:t>
      </w:r>
      <w:r w:rsidRPr="00C928DB">
        <w:rPr>
          <w:rFonts w:eastAsia="Calibri"/>
          <w:lang w:val="sr-Cyrl-RS"/>
        </w:rPr>
        <w:lastRenderedPageBreak/>
        <w:t xml:space="preserve">набавке управо </w:t>
      </w:r>
      <w:r w:rsidRPr="00C928DB">
        <w:rPr>
          <w:rFonts w:eastAsia="Calibri"/>
          <w:lang w:val="sr-Cyrl-CS"/>
        </w:rPr>
        <w:t>просторни</w:t>
      </w:r>
      <w:r w:rsidRPr="00C928DB">
        <w:rPr>
          <w:rFonts w:eastAsia="Calibri"/>
          <w:bCs/>
          <w:iCs/>
          <w:lang w:val="sr-Cyrl-RS"/>
        </w:rPr>
        <w:t xml:space="preserve"> </w:t>
      </w:r>
      <w:r w:rsidRPr="00C928DB">
        <w:rPr>
          <w:rFonts w:eastAsia="Calibri"/>
          <w:lang w:val="sr-Cyrl-CS"/>
        </w:rPr>
        <w:t xml:space="preserve">план подручја посебне инфраструктурног коридора државног пута </w:t>
      </w:r>
      <w:r w:rsidRPr="00C928DB">
        <w:rPr>
          <w:rFonts w:eastAsia="Calibri"/>
        </w:rPr>
        <w:t xml:space="preserve">I </w:t>
      </w:r>
      <w:r w:rsidRPr="00C928DB">
        <w:rPr>
          <w:rFonts w:eastAsia="Calibri"/>
          <w:lang w:val="sr-Cyrl-RS"/>
        </w:rPr>
        <w:t>реда.</w:t>
      </w:r>
    </w:p>
    <w:p w:rsidR="00C928DB" w:rsidRPr="00C928DB" w:rsidRDefault="00216722" w:rsidP="00216722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C928DB">
        <w:rPr>
          <w:rFonts w:eastAsia="Calibri"/>
          <w:lang w:val="sr-Cyrl-RS"/>
        </w:rPr>
        <w:t xml:space="preserve">Напомињемо да за референтне пројекте за друге стручњаке признајете завршене идејне и/или пројекте за грађевинску дозволу </w:t>
      </w:r>
      <w:r w:rsidRPr="00C928DB">
        <w:rPr>
          <w:rFonts w:eastAsia="Calibri"/>
          <w:u w:val="single"/>
          <w:lang w:val="sr-Cyrl-RS"/>
        </w:rPr>
        <w:t>изградње</w:t>
      </w:r>
      <w:r w:rsidRPr="00C928DB">
        <w:rPr>
          <w:rFonts w:eastAsia="Calibri"/>
          <w:lang w:val="sr-Cyrl-RS"/>
        </w:rPr>
        <w:t xml:space="preserve"> путних објеката-мостова на аутопутевима и/или </w:t>
      </w:r>
      <w:r w:rsidRPr="00C928DB">
        <w:rPr>
          <w:rFonts w:eastAsia="Calibri"/>
          <w:u w:val="single"/>
          <w:lang w:val="sr-Cyrl-RS"/>
        </w:rPr>
        <w:t>државним путевима I реда</w:t>
      </w:r>
      <w:r w:rsidRPr="00C928DB">
        <w:rPr>
          <w:rFonts w:eastAsia="Calibri"/>
          <w:lang w:val="sr-Cyrl-RS"/>
        </w:rPr>
        <w:t xml:space="preserve">, што сматрамо исправним имајући у виду да је </w:t>
      </w:r>
      <w:r w:rsidRPr="00C928DB">
        <w:rPr>
          <w:rFonts w:eastAsia="Calibri"/>
          <w:b/>
          <w:u w:val="single"/>
          <w:lang w:val="sr-Cyrl-RS"/>
        </w:rPr>
        <w:t xml:space="preserve">државни пут </w:t>
      </w:r>
      <w:r w:rsidRPr="00C928DB">
        <w:rPr>
          <w:rFonts w:eastAsia="Calibri"/>
          <w:b/>
          <w:u w:val="single"/>
        </w:rPr>
        <w:t>I</w:t>
      </w:r>
      <w:r w:rsidRPr="00C928DB">
        <w:rPr>
          <w:rFonts w:eastAsia="Calibri"/>
          <w:b/>
          <w:u w:val="single"/>
          <w:lang w:val="sr-Cyrl-RS"/>
        </w:rPr>
        <w:t xml:space="preserve"> реда предмет јавне набаке.</w:t>
      </w:r>
    </w:p>
    <w:p w:rsidR="00216722" w:rsidRPr="00C928DB" w:rsidRDefault="00C928DB" w:rsidP="00216722">
      <w:pPr>
        <w:spacing w:after="200" w:line="276" w:lineRule="auto"/>
        <w:jc w:val="both"/>
        <w:rPr>
          <w:rFonts w:eastAsia="Calibri"/>
          <w:b/>
          <w:u w:val="single"/>
          <w:lang w:val="sr-Cyrl-CS"/>
        </w:rPr>
      </w:pPr>
      <w:r w:rsidRPr="00C928DB">
        <w:rPr>
          <w:rFonts w:eastAsia="Calibri"/>
          <w:b/>
          <w:u w:val="single"/>
          <w:lang w:val="sr-Cyrl-CS"/>
        </w:rPr>
        <w:t>ОДГОВОР:</w:t>
      </w:r>
    </w:p>
    <w:p w:rsidR="009779D7" w:rsidRPr="00C928DB" w:rsidRDefault="009779D7" w:rsidP="009779D7">
      <w:pPr>
        <w:shd w:val="clear" w:color="auto" w:fill="FFFFFF" w:themeFill="background1"/>
        <w:spacing w:after="200" w:line="276" w:lineRule="auto"/>
        <w:jc w:val="both"/>
        <w:rPr>
          <w:lang w:val="sr-Cyrl-CS"/>
        </w:rPr>
      </w:pPr>
      <w:r w:rsidRPr="00C928DB">
        <w:rPr>
          <w:lang w:val="sr-Cyrl-CS"/>
        </w:rPr>
        <w:t xml:space="preserve">Да, признаје се као референца усвоје (донет) Просторни план подручја посебне намене инфраструктурног коридора државног пута </w:t>
      </w:r>
      <w:r w:rsidRPr="00C928DB">
        <w:t xml:space="preserve">I </w:t>
      </w:r>
      <w:r w:rsidRPr="00C928DB">
        <w:rPr>
          <w:lang w:val="sr-Cyrl-CS"/>
        </w:rPr>
        <w:t>реда.</w:t>
      </w:r>
    </w:p>
    <w:p w:rsidR="009779D7" w:rsidRPr="00C928DB" w:rsidRDefault="009779D7" w:rsidP="009779D7">
      <w:pPr>
        <w:spacing w:after="200" w:line="276" w:lineRule="auto"/>
        <w:jc w:val="both"/>
        <w:rPr>
          <w:lang w:val="sr-Cyrl-CS"/>
        </w:rPr>
      </w:pPr>
      <w:r w:rsidRPr="00C928DB">
        <w:rPr>
          <w:lang w:val="sr-Cyrl-CS"/>
        </w:rPr>
        <w:t>Следи измена конкурсне документације.</w:t>
      </w:r>
    </w:p>
    <w:p w:rsidR="00C928DB" w:rsidRPr="00C928DB" w:rsidRDefault="00C928DB" w:rsidP="009779D7">
      <w:pPr>
        <w:spacing w:after="200" w:line="276" w:lineRule="auto"/>
        <w:jc w:val="both"/>
        <w:rPr>
          <w:rFonts w:eastAsiaTheme="minorHAnsi"/>
          <w:lang w:val="sr-Cyrl-CS"/>
        </w:rPr>
      </w:pP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C928DB">
        <w:rPr>
          <w:rFonts w:eastAsia="Calibri"/>
          <w:b/>
          <w:u w:val="single"/>
          <w:lang w:val="sr-Cyrl-RS"/>
        </w:rPr>
        <w:t>ПИТАЊЕ 2:</w:t>
      </w: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lang w:val="sr-Cyrl-CS"/>
        </w:rPr>
      </w:pPr>
      <w:r w:rsidRPr="00C928DB">
        <w:rPr>
          <w:rFonts w:eastAsia="Calibri"/>
          <w:lang w:val="sr-Cyrl-RS"/>
        </w:rPr>
        <w:t>Да ли ће се</w:t>
      </w:r>
      <w:r w:rsidRPr="00C928DB">
        <w:rPr>
          <w:rFonts w:eastAsia="Calibri"/>
          <w:lang w:val="sr-Cyrl-CS"/>
        </w:rPr>
        <w:t xml:space="preserve"> признати као референца</w:t>
      </w:r>
      <w:r w:rsidRPr="00C928DB">
        <w:rPr>
          <w:rFonts w:eastAsia="Calibri"/>
          <w:lang w:val="sr-Cyrl-RS"/>
        </w:rPr>
        <w:t xml:space="preserve"> израђене и усвојене </w:t>
      </w:r>
      <w:r w:rsidRPr="00D83FB1">
        <w:rPr>
          <w:rFonts w:eastAsia="Calibri"/>
          <w:lang w:val="sr-Cyrl-RS"/>
        </w:rPr>
        <w:t>Измене и допуне</w:t>
      </w:r>
      <w:r w:rsidRPr="00C928DB">
        <w:rPr>
          <w:rFonts w:eastAsia="Calibri"/>
          <w:lang w:val="sr-Cyrl-RS"/>
        </w:rPr>
        <w:t xml:space="preserve"> П</w:t>
      </w:r>
      <w:r w:rsidRPr="00C928DB">
        <w:rPr>
          <w:rFonts w:eastAsia="Calibri"/>
          <w:lang w:val="sr-Cyrl-CS"/>
        </w:rPr>
        <w:t>росторног</w:t>
      </w:r>
      <w:r w:rsidRPr="00C928DB">
        <w:rPr>
          <w:rFonts w:eastAsia="Calibri"/>
          <w:bCs/>
          <w:iCs/>
          <w:lang w:val="sr-Cyrl-RS"/>
        </w:rPr>
        <w:t xml:space="preserve"> </w:t>
      </w:r>
      <w:r w:rsidRPr="00C928DB">
        <w:rPr>
          <w:rFonts w:eastAsia="Calibri"/>
          <w:lang w:val="sr-Cyrl-CS"/>
        </w:rPr>
        <w:t xml:space="preserve">плана подручја посебне намене  инфраструктурног коридора, имајући у виду да су измене и допуне просторног плана предмет </w:t>
      </w:r>
      <w:r w:rsidRPr="00C928DB">
        <w:rPr>
          <w:rFonts w:eastAsia="Calibri"/>
          <w:lang w:val="sr-Cyrl-RS"/>
        </w:rPr>
        <w:t>предмет јавне набаке</w:t>
      </w:r>
      <w:r w:rsidRPr="00C928DB">
        <w:rPr>
          <w:rFonts w:eastAsia="Calibri"/>
          <w:lang w:val="sr-Cyrl-CS"/>
        </w:rPr>
        <w:t>?</w:t>
      </w:r>
      <w:bookmarkStart w:id="0" w:name="_GoBack"/>
      <w:bookmarkEnd w:id="0"/>
    </w:p>
    <w:p w:rsidR="00216722" w:rsidRPr="00C928DB" w:rsidRDefault="00C928DB" w:rsidP="00216722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C928DB">
        <w:rPr>
          <w:rFonts w:eastAsia="Calibri"/>
          <w:b/>
          <w:u w:val="single"/>
          <w:lang w:val="sr-Cyrl-RS"/>
        </w:rPr>
        <w:t>ОДГОВОР:</w:t>
      </w:r>
    </w:p>
    <w:p w:rsidR="009779D7" w:rsidRPr="00C928DB" w:rsidRDefault="009779D7" w:rsidP="00216722">
      <w:pPr>
        <w:spacing w:after="200" w:line="276" w:lineRule="auto"/>
        <w:jc w:val="both"/>
        <w:rPr>
          <w:lang w:val="sr-Cyrl-RS"/>
        </w:rPr>
      </w:pPr>
      <w:r w:rsidRPr="00C928DB">
        <w:rPr>
          <w:lang w:val="sr-Cyrl-RS"/>
        </w:rPr>
        <w:t>Да, признаје се као референца израђене и усвојене Измене и допуне Просторног плана подручја посебне намене инфраструктурног коридора.</w:t>
      </w:r>
    </w:p>
    <w:p w:rsidR="00C928DB" w:rsidRPr="00C928DB" w:rsidRDefault="00C928DB" w:rsidP="00216722">
      <w:pPr>
        <w:spacing w:after="200" w:line="276" w:lineRule="auto"/>
        <w:jc w:val="both"/>
        <w:rPr>
          <w:rFonts w:eastAsia="Calibri"/>
          <w:b/>
          <w:color w:val="FF0000"/>
          <w:u w:val="single"/>
          <w:lang w:val="sr-Cyrl-RS"/>
        </w:rPr>
      </w:pP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C928DB">
        <w:rPr>
          <w:rFonts w:eastAsia="Calibri"/>
          <w:b/>
          <w:u w:val="single"/>
          <w:lang w:val="sr-Cyrl-RS"/>
        </w:rPr>
        <w:t>ПИТАЊЕ 3:</w:t>
      </w:r>
    </w:p>
    <w:p w:rsidR="00216722" w:rsidRPr="00C928DB" w:rsidRDefault="00216722" w:rsidP="00216722">
      <w:pPr>
        <w:tabs>
          <w:tab w:val="left" w:pos="709"/>
        </w:tabs>
        <w:spacing w:after="200" w:line="276" w:lineRule="auto"/>
        <w:jc w:val="both"/>
        <w:rPr>
          <w:rFonts w:eastAsia="Calibri"/>
          <w:lang w:val="sr-Cyrl-RS"/>
        </w:rPr>
      </w:pPr>
      <w:r w:rsidRPr="00C928DB">
        <w:rPr>
          <w:rFonts w:eastAsia="Calibri"/>
          <w:lang w:val="sr-Cyrl-RS"/>
        </w:rPr>
        <w:t>На страни 15 конкурсне документације, а везано за референце стручњака захтевате:</w:t>
      </w:r>
    </w:p>
    <w:p w:rsidR="00216722" w:rsidRPr="00C928DB" w:rsidRDefault="00216722" w:rsidP="00C928DB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lang w:val="sr-Cyrl-CS"/>
        </w:rPr>
      </w:pPr>
      <w:r w:rsidRPr="00C928DB">
        <w:rPr>
          <w:lang w:val="sr-Cyrl-CS"/>
        </w:rPr>
        <w:t xml:space="preserve">Референтни просторни планови за </w:t>
      </w:r>
      <w:proofErr w:type="spellStart"/>
      <w:r w:rsidRPr="00C928DB">
        <w:t>дипл</w:t>
      </w:r>
      <w:proofErr w:type="spellEnd"/>
      <w:r w:rsidRPr="00C928DB">
        <w:t>.</w:t>
      </w:r>
      <w:r w:rsidRPr="00C928DB">
        <w:rPr>
          <w:lang w:val="sr-Cyrl-CS"/>
        </w:rPr>
        <w:t xml:space="preserve"> инжењер саобраћаја и дипл.грађевинског инжењера саобраћајног смера</w:t>
      </w:r>
      <w:r w:rsidRPr="00C928DB">
        <w:t xml:space="preserve"> </w:t>
      </w:r>
      <w:proofErr w:type="spellStart"/>
      <w:r w:rsidRPr="00C928DB">
        <w:t>са</w:t>
      </w:r>
      <w:proofErr w:type="spellEnd"/>
      <w:r w:rsidRPr="00C928DB">
        <w:t xml:space="preserve"> </w:t>
      </w:r>
      <w:proofErr w:type="spellStart"/>
      <w:r w:rsidRPr="00C928DB">
        <w:t>важећом</w:t>
      </w:r>
      <w:proofErr w:type="spellEnd"/>
      <w:r w:rsidRPr="00C928DB">
        <w:t xml:space="preserve"> </w:t>
      </w:r>
      <w:proofErr w:type="spellStart"/>
      <w:r w:rsidRPr="00C928DB">
        <w:t>лиценцом</w:t>
      </w:r>
      <w:proofErr w:type="spellEnd"/>
      <w:r w:rsidRPr="00C928DB">
        <w:t xml:space="preserve"> </w:t>
      </w:r>
      <w:r w:rsidRPr="00C928DB">
        <w:rPr>
          <w:lang w:val="sr-Cyrl-CS"/>
        </w:rPr>
        <w:t>ИКС 202 су просторни</w:t>
      </w:r>
      <w:r w:rsidRPr="00C928DB">
        <w:rPr>
          <w:bCs/>
          <w:iCs/>
        </w:rPr>
        <w:t xml:space="preserve"> </w:t>
      </w:r>
      <w:r w:rsidRPr="00C928DB">
        <w:rPr>
          <w:lang w:val="sr-Cyrl-CS"/>
        </w:rPr>
        <w:t xml:space="preserve">планови подручја посебне намене за инфраструктурни коридор аутопута који су донети, а да су предложени одговорни урбанисти </w:t>
      </w:r>
      <w:r w:rsidRPr="00C928DB">
        <w:rPr>
          <w:u w:val="single"/>
          <w:lang w:val="sr-Cyrl-CS"/>
        </w:rPr>
        <w:t>били у саставу стручног тима;</w:t>
      </w:r>
      <w:r w:rsidRPr="00C928DB">
        <w:rPr>
          <w:u w:val="single"/>
        </w:rPr>
        <w:t>”</w:t>
      </w:r>
    </w:p>
    <w:p w:rsidR="00216722" w:rsidRPr="00C928DB" w:rsidRDefault="00216722" w:rsidP="00216722">
      <w:pPr>
        <w:autoSpaceDE w:val="0"/>
        <w:autoSpaceDN w:val="0"/>
        <w:adjustRightInd w:val="0"/>
        <w:contextualSpacing/>
        <w:jc w:val="both"/>
        <w:rPr>
          <w:lang w:val="sr-Cyrl-RS"/>
        </w:rPr>
      </w:pPr>
    </w:p>
    <w:p w:rsidR="00216722" w:rsidRPr="00C928DB" w:rsidRDefault="00216722" w:rsidP="00216722">
      <w:pPr>
        <w:autoSpaceDE w:val="0"/>
        <w:autoSpaceDN w:val="0"/>
        <w:adjustRightInd w:val="0"/>
        <w:contextualSpacing/>
        <w:jc w:val="both"/>
        <w:rPr>
          <w:u w:val="single"/>
        </w:rPr>
      </w:pPr>
      <w:r w:rsidRPr="00C928DB">
        <w:rPr>
          <w:lang w:val="sr-Cyrl-RS"/>
        </w:rPr>
        <w:t xml:space="preserve">На </w:t>
      </w:r>
      <w:r w:rsidRPr="00C928DB">
        <w:rPr>
          <w:lang w:val="sr-Cyrl-CS"/>
        </w:rPr>
        <w:t xml:space="preserve">страни 45 конкурсне документације </w:t>
      </w:r>
      <w:r w:rsidRPr="00C928DB">
        <w:t xml:space="preserve">у </w:t>
      </w:r>
      <w:proofErr w:type="spellStart"/>
      <w:r w:rsidRPr="00C928DB">
        <w:t>тексту</w:t>
      </w:r>
      <w:proofErr w:type="spellEnd"/>
      <w:r w:rsidRPr="00C928DB">
        <w:t xml:space="preserve"> </w:t>
      </w:r>
      <w:proofErr w:type="spellStart"/>
      <w:r w:rsidRPr="00C928DB">
        <w:t>П</w:t>
      </w:r>
      <w:r w:rsidRPr="00C928DB">
        <w:rPr>
          <w:bCs/>
        </w:rPr>
        <w:t>отврде</w:t>
      </w:r>
      <w:proofErr w:type="spellEnd"/>
      <w:r w:rsidRPr="00C928DB">
        <w:t xml:space="preserve"> </w:t>
      </w:r>
      <w:r w:rsidRPr="00C928DB">
        <w:rPr>
          <w:bCs/>
          <w:lang w:val="ru-RU"/>
        </w:rPr>
        <w:t xml:space="preserve">за референцу одговорног урбанисте-члана стручног тима за израду плана - лиценца 202, наводите да Наручилац треба да потврди да је </w:t>
      </w:r>
      <w:r w:rsidRPr="00C928DB">
        <w:rPr>
          <w:u w:val="single"/>
          <w:lang w:val="ru-RU"/>
        </w:rPr>
        <w:t xml:space="preserve">одговорни урбаниста са личном лиценцом као </w:t>
      </w:r>
      <w:proofErr w:type="spellStart"/>
      <w:r w:rsidRPr="00C928DB">
        <w:rPr>
          <w:u w:val="single"/>
        </w:rPr>
        <w:t>руководилац</w:t>
      </w:r>
      <w:proofErr w:type="spellEnd"/>
      <w:r w:rsidRPr="00C928DB">
        <w:rPr>
          <w:u w:val="single"/>
        </w:rPr>
        <w:t xml:space="preserve"> </w:t>
      </w:r>
      <w:r w:rsidRPr="00C928DB">
        <w:rPr>
          <w:u w:val="single"/>
          <w:lang w:val="ru-RU"/>
        </w:rPr>
        <w:t xml:space="preserve">квалитетно и у уговореном року израдио признати </w:t>
      </w:r>
      <w:proofErr w:type="spellStart"/>
      <w:r w:rsidRPr="00C928DB">
        <w:rPr>
          <w:u w:val="single"/>
        </w:rPr>
        <w:t>просторни</w:t>
      </w:r>
      <w:proofErr w:type="spellEnd"/>
      <w:r w:rsidRPr="00C928DB">
        <w:rPr>
          <w:u w:val="single"/>
        </w:rPr>
        <w:t xml:space="preserve"> </w:t>
      </w:r>
      <w:proofErr w:type="spellStart"/>
      <w:r w:rsidRPr="00C928DB">
        <w:rPr>
          <w:u w:val="single"/>
        </w:rPr>
        <w:t>план</w:t>
      </w:r>
      <w:proofErr w:type="spellEnd"/>
      <w:r w:rsidRPr="00C928DB">
        <w:rPr>
          <w:u w:val="single"/>
        </w:rPr>
        <w:t xml:space="preserve"> </w:t>
      </w:r>
      <w:proofErr w:type="spellStart"/>
      <w:r w:rsidRPr="00C928DB">
        <w:rPr>
          <w:u w:val="single"/>
        </w:rPr>
        <w:t>подручја</w:t>
      </w:r>
      <w:proofErr w:type="spellEnd"/>
      <w:r w:rsidRPr="00C928DB">
        <w:rPr>
          <w:u w:val="single"/>
        </w:rPr>
        <w:t xml:space="preserve"> </w:t>
      </w:r>
      <w:proofErr w:type="spellStart"/>
      <w:r w:rsidRPr="00C928DB">
        <w:rPr>
          <w:u w:val="single"/>
        </w:rPr>
        <w:t>посебне</w:t>
      </w:r>
      <w:proofErr w:type="spellEnd"/>
      <w:r w:rsidRPr="00C928DB">
        <w:rPr>
          <w:u w:val="single"/>
        </w:rPr>
        <w:t xml:space="preserve"> </w:t>
      </w:r>
      <w:proofErr w:type="spellStart"/>
      <w:r w:rsidRPr="00C928DB">
        <w:rPr>
          <w:u w:val="single"/>
        </w:rPr>
        <w:t>намене</w:t>
      </w:r>
      <w:proofErr w:type="spellEnd"/>
      <w:r w:rsidRPr="00C928DB">
        <w:rPr>
          <w:u w:val="single"/>
        </w:rPr>
        <w:t xml:space="preserve"> </w:t>
      </w:r>
      <w:proofErr w:type="spellStart"/>
      <w:r w:rsidRPr="00C928DB">
        <w:rPr>
          <w:u w:val="single"/>
        </w:rPr>
        <w:t>инфраструктурног</w:t>
      </w:r>
      <w:proofErr w:type="spellEnd"/>
      <w:r w:rsidRPr="00C928DB">
        <w:rPr>
          <w:u w:val="single"/>
        </w:rPr>
        <w:t xml:space="preserve"> </w:t>
      </w:r>
      <w:proofErr w:type="spellStart"/>
      <w:r w:rsidRPr="00C928DB">
        <w:rPr>
          <w:u w:val="single"/>
        </w:rPr>
        <w:t>коридора</w:t>
      </w:r>
      <w:proofErr w:type="spellEnd"/>
      <w:r w:rsidRPr="00C928DB">
        <w:rPr>
          <w:u w:val="single"/>
        </w:rPr>
        <w:t xml:space="preserve">. </w:t>
      </w:r>
    </w:p>
    <w:p w:rsidR="00216722" w:rsidRPr="00C928DB" w:rsidRDefault="00216722" w:rsidP="00216722">
      <w:pPr>
        <w:spacing w:after="200" w:line="276" w:lineRule="auto"/>
        <w:rPr>
          <w:rFonts w:eastAsia="Calibri"/>
          <w:lang w:val="sr-Cyrl-CS"/>
        </w:rPr>
      </w:pP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lang w:val="sr-Cyrl-CS"/>
        </w:rPr>
      </w:pPr>
      <w:r w:rsidRPr="00C928DB">
        <w:rPr>
          <w:rFonts w:eastAsia="Calibri"/>
          <w:lang w:val="sr-Cyrl-RS"/>
        </w:rPr>
        <w:lastRenderedPageBreak/>
        <w:t xml:space="preserve">Сматрамо да је у питању техничка грешка па вас молимо да извршите измену потврде сходно условима на страни 15. </w:t>
      </w:r>
    </w:p>
    <w:p w:rsidR="009779D7" w:rsidRPr="00C928DB" w:rsidRDefault="00C928DB" w:rsidP="00216722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C928DB">
        <w:rPr>
          <w:rFonts w:eastAsia="Calibri"/>
          <w:b/>
          <w:u w:val="single"/>
          <w:lang w:val="sr-Cyrl-RS"/>
        </w:rPr>
        <w:t xml:space="preserve">ОДГОВОР: </w:t>
      </w:r>
    </w:p>
    <w:p w:rsidR="009779D7" w:rsidRPr="00C928DB" w:rsidRDefault="009779D7" w:rsidP="00216722">
      <w:pPr>
        <w:spacing w:after="200" w:line="276" w:lineRule="auto"/>
        <w:jc w:val="both"/>
        <w:rPr>
          <w:rFonts w:eastAsiaTheme="minorHAnsi"/>
          <w:lang w:val="sr-Cyrl-CS"/>
        </w:rPr>
      </w:pPr>
      <w:r w:rsidRPr="00C928DB">
        <w:rPr>
          <w:lang w:val="sr-Cyrl-RS"/>
        </w:rPr>
        <w:t>Следи измена конкурсне документације</w:t>
      </w:r>
      <w:r w:rsidR="004E239B" w:rsidRPr="00C928DB">
        <w:rPr>
          <w:rFonts w:eastAsiaTheme="minorHAnsi"/>
          <w:lang w:val="sr-Cyrl-CS"/>
        </w:rPr>
        <w:t>.</w:t>
      </w:r>
    </w:p>
    <w:p w:rsidR="00C928DB" w:rsidRPr="00C928DB" w:rsidRDefault="00C928DB" w:rsidP="00216722">
      <w:pPr>
        <w:spacing w:after="200" w:line="276" w:lineRule="auto"/>
        <w:jc w:val="both"/>
        <w:rPr>
          <w:rFonts w:eastAsiaTheme="minorHAnsi"/>
          <w:lang w:val="sr-Cyrl-CS"/>
        </w:rPr>
      </w:pP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lang w:val="sr-Cyrl-RS"/>
        </w:rPr>
      </w:pPr>
      <w:r w:rsidRPr="00C928DB">
        <w:rPr>
          <w:rFonts w:eastAsia="Calibri"/>
          <w:b/>
          <w:u w:val="single"/>
          <w:lang w:val="sr-Cyrl-RS"/>
        </w:rPr>
        <w:t>ПИТАЊЕ 4:</w:t>
      </w: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lang w:val="sr-Cyrl-CS"/>
        </w:rPr>
      </w:pPr>
      <w:r w:rsidRPr="00C928DB">
        <w:rPr>
          <w:rFonts w:eastAsia="Calibri"/>
          <w:lang w:val="sr-Cyrl-CS"/>
        </w:rPr>
        <w:t>У појашњењу број 1 на питање број два одговорили сте да се Писмо о намерама банке о отклањању грешака за Студију утицаја на животну средину понуђач наводи 10% од „Своје формиране цене“. Нејасно је да ли се то односи на формирану цену само за Студију о процени утицаја на животну средину.</w:t>
      </w: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lang w:val="sr-Cyrl-CS"/>
        </w:rPr>
      </w:pPr>
      <w:r w:rsidRPr="00C928DB">
        <w:rPr>
          <w:rFonts w:eastAsia="Calibri"/>
          <w:lang w:val="sr-Cyrl-CS"/>
        </w:rPr>
        <w:t>Молимо појасните.</w:t>
      </w:r>
    </w:p>
    <w:p w:rsidR="00216722" w:rsidRPr="00C928DB" w:rsidRDefault="00C928DB" w:rsidP="00216722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C928DB">
        <w:rPr>
          <w:rFonts w:eastAsia="Calibri"/>
          <w:b/>
          <w:u w:val="single"/>
          <w:lang w:val="sr-Cyrl-RS"/>
        </w:rPr>
        <w:t>ОДГОВОР:</w:t>
      </w:r>
    </w:p>
    <w:p w:rsidR="00216722" w:rsidRPr="00C928DB" w:rsidRDefault="009779D7" w:rsidP="00216722">
      <w:pPr>
        <w:spacing w:after="200" w:line="276" w:lineRule="auto"/>
        <w:jc w:val="both"/>
        <w:rPr>
          <w:rFonts w:eastAsia="Calibri"/>
          <w:lang w:val="sr-Cyrl-CS"/>
        </w:rPr>
      </w:pPr>
      <w:r w:rsidRPr="00C928DB">
        <w:rPr>
          <w:lang w:val="sr-Cyrl-CS"/>
        </w:rPr>
        <w:t xml:space="preserve">У </w:t>
      </w:r>
      <w:r w:rsidRPr="00C928DB">
        <w:rPr>
          <w:color w:val="000000"/>
          <w:lang w:val="sr-Cyrl-CS"/>
        </w:rPr>
        <w:t>Писму о намерама банке за издавање банкарске гаранције о отклањању грешака за Студију о процени утицаја на животну средину понуђач  наводи 10%  од “своје формиране цене“ за Студију о процени утицаја на животну средину са роком важности 12 месеци.</w:t>
      </w:r>
    </w:p>
    <w:p w:rsidR="00216722" w:rsidRPr="00C928DB" w:rsidRDefault="00216722" w:rsidP="00216722">
      <w:pPr>
        <w:spacing w:after="200" w:line="276" w:lineRule="auto"/>
        <w:jc w:val="both"/>
        <w:rPr>
          <w:rFonts w:eastAsia="Calibri"/>
          <w:lang w:val="sr-Cyrl-CS"/>
        </w:rPr>
      </w:pPr>
    </w:p>
    <w:p w:rsidR="00E55C46" w:rsidRPr="00C928DB" w:rsidRDefault="00E55C46"/>
    <w:sectPr w:rsidR="00E55C46" w:rsidRPr="00C928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2"/>
    <w:rsid w:val="00197C2F"/>
    <w:rsid w:val="00216722"/>
    <w:rsid w:val="00343BB9"/>
    <w:rsid w:val="004E239B"/>
    <w:rsid w:val="009779D7"/>
    <w:rsid w:val="00C928DB"/>
    <w:rsid w:val="00CD04F6"/>
    <w:rsid w:val="00D83FB1"/>
    <w:rsid w:val="00E55C46"/>
    <w:rsid w:val="00E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0B7D4-6C73-45B3-8E2C-5E41320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5</cp:revision>
  <dcterms:created xsi:type="dcterms:W3CDTF">2017-11-13T10:15:00Z</dcterms:created>
  <dcterms:modified xsi:type="dcterms:W3CDTF">2017-11-13T13:00:00Z</dcterms:modified>
</cp:coreProperties>
</file>