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19E6" w:rsidRPr="00BC19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404-</w:t>
            </w:r>
            <w:r w:rsidR="007337C6" w:rsidRPr="007337C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02-22/5</w:t>
            </w:r>
            <w:r w:rsidR="00BC19E6" w:rsidRPr="007337C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/2019-02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3D6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  <w:bookmarkStart w:id="0" w:name="_GoBack"/>
            <w:bookmarkEnd w:id="0"/>
            <w:r w:rsidRPr="00A93F0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.04.2019. </w:t>
            </w:r>
            <w:r w:rsidRPr="00A93F0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B87F36" w:rsidRDefault="00AF2F2F" w:rsidP="00B87F3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ru-RU"/>
        </w:rPr>
        <w:t>слуга Надзорног органа у току извођења радова – Инжењер на Пројекту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„Модернизација и реконструкција 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CS"/>
        </w:rPr>
        <w:t>мађарско-српске железничке пруге на територији Републике Србије, деоница Београд Центар – Стара Пазова“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="00B87F36" w:rsidRPr="00B87F3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10</w:t>
      </w:r>
      <w:r w:rsidR="00B87F36" w:rsidRPr="00B87F3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</w:p>
    <w:p w:rsidR="00AF2F2F" w:rsidRPr="00AF2F2F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B87F36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AF2F2F" w:rsidRDefault="00AF2F2F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Pr="001B6CD2" w:rsidRDefault="001B6CD2" w:rsidP="001B6C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На основу Измене и допуне конкурсне документације број 1 од 12.04.2019., а имајући у виду:</w:t>
      </w:r>
    </w:p>
    <w:p w:rsidR="001B6CD2" w:rsidRPr="001B6CD2" w:rsidRDefault="001B6CD2" w:rsidP="001B6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Национални ниво стратешког значаја и важност овог Пројекта;</w:t>
      </w:r>
    </w:p>
    <w:p w:rsidR="001B6CD2" w:rsidRPr="001B6CD2" w:rsidRDefault="001B6CD2" w:rsidP="001B6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 xml:space="preserve">Сложеност технологије железничких система који су предвиђени овим Пројектом, као што су: </w:t>
      </w:r>
      <w:r w:rsidRPr="001B6CD2">
        <w:rPr>
          <w:rFonts w:ascii="Times New Roman" w:hAnsi="Times New Roman" w:cs="Times New Roman"/>
          <w:sz w:val="24"/>
          <w:szCs w:val="24"/>
        </w:rPr>
        <w:t>ERTMS</w:t>
      </w:r>
      <w:r w:rsidRPr="001B6CD2">
        <w:rPr>
          <w:rFonts w:ascii="Times New Roman" w:hAnsi="Times New Roman" w:cs="Times New Roman"/>
          <w:sz w:val="24"/>
          <w:szCs w:val="24"/>
          <w:lang w:val="sr-Cyrl-RS"/>
        </w:rPr>
        <w:t xml:space="preserve"> ниво 2, надградња националног система сигнализације, </w:t>
      </w:r>
      <w:r w:rsidRPr="001B6CD2">
        <w:rPr>
          <w:rFonts w:ascii="Times New Roman" w:hAnsi="Times New Roman" w:cs="Times New Roman"/>
          <w:sz w:val="24"/>
          <w:szCs w:val="24"/>
        </w:rPr>
        <w:t>GSM</w:t>
      </w:r>
      <w:r w:rsidRPr="001B6CD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B6CD2">
        <w:rPr>
          <w:rFonts w:ascii="Times New Roman" w:hAnsi="Times New Roman" w:cs="Times New Roman"/>
          <w:sz w:val="24"/>
          <w:szCs w:val="24"/>
        </w:rPr>
        <w:t>R</w:t>
      </w:r>
      <w:r w:rsidRPr="001B6CD2">
        <w:rPr>
          <w:rFonts w:ascii="Times New Roman" w:hAnsi="Times New Roman" w:cs="Times New Roman"/>
          <w:sz w:val="24"/>
          <w:szCs w:val="24"/>
          <w:lang w:val="sr-Cyrl-RS"/>
        </w:rPr>
        <w:t>, интеграција система управљања саобраћајем итд.;</w:t>
      </w:r>
    </w:p>
    <w:p w:rsidR="001B6CD2" w:rsidRPr="001B6CD2" w:rsidRDefault="001B6CD2" w:rsidP="001B6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 xml:space="preserve">Чињеницу да је ово прва железничка деоница у Републици Србији где је предвиђена уградња опреме оваквих карактеристика; </w:t>
      </w:r>
    </w:p>
    <w:p w:rsidR="001B6CD2" w:rsidRPr="001B6CD2" w:rsidRDefault="001B6CD2" w:rsidP="001B6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Ниво детаљности захтеване тендерске документације и време неопходно за превод исте на српски језик;</w:t>
      </w:r>
    </w:p>
    <w:p w:rsidR="001B6CD2" w:rsidRPr="001B6CD2" w:rsidRDefault="001B6CD2" w:rsidP="001B6CD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Долазеће Васкршње и првомајске празнике;</w:t>
      </w:r>
    </w:p>
    <w:p w:rsidR="001B6CD2" w:rsidRPr="001B6CD2" w:rsidRDefault="001B6CD2" w:rsidP="001B6C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Pr="001B6CD2" w:rsidRDefault="001B6CD2" w:rsidP="001B6C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У циљу обезбеђења да компетентан и високо квалификован Понуђач има довољно времена да припреми одговарајућу и високо квалитетну Понуду, која укључује стручњанке са доказаним интернационалним искуством у спровођењу најсавременијих и најзахтевнијих система надзора и управљања на железници, најљубазније Вас молимо да:</w:t>
      </w:r>
    </w:p>
    <w:p w:rsidR="00891A16" w:rsidRPr="00920F2C" w:rsidRDefault="001B6CD2" w:rsidP="00891A1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6CD2">
        <w:rPr>
          <w:rFonts w:ascii="Times New Roman" w:hAnsi="Times New Roman" w:cs="Times New Roman"/>
          <w:sz w:val="24"/>
          <w:szCs w:val="24"/>
          <w:lang w:val="sr-Cyrl-RS"/>
        </w:rPr>
        <w:t>Продужите рок за подношење</w:t>
      </w:r>
      <w:r w:rsidR="00891A16" w:rsidRPr="00891A16">
        <w:rPr>
          <w:rFonts w:eastAsia="Times New Roman"/>
          <w:lang w:val="sr-Cyrl-RS"/>
        </w:rPr>
        <w:t xml:space="preserve"> </w:t>
      </w:r>
      <w:r w:rsidR="00891A16">
        <w:rPr>
          <w:rFonts w:eastAsia="Times New Roman"/>
          <w:lang w:val="sr-Cyrl-RS"/>
        </w:rPr>
        <w:t xml:space="preserve"> </w:t>
      </w:r>
      <w:r w:rsidR="00891A16" w:rsidRPr="00920F2C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понуде за најмање још четири недеље.</w:t>
      </w:r>
    </w:p>
    <w:p w:rsidR="001B6CD2" w:rsidRPr="001B6CD2" w:rsidRDefault="001B6CD2" w:rsidP="001B6C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Default="001B6CD2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Default="001B6CD2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Default="001B6CD2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Default="001B6CD2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6CD2" w:rsidRPr="0040663B" w:rsidRDefault="001B6CD2" w:rsidP="004066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9E6" w:rsidRDefault="0040663B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lastRenderedPageBreak/>
        <w:t>ОДГОВОР НА ПИТАЊЕ БРОЈ 1:</w:t>
      </w:r>
    </w:p>
    <w:p w:rsidR="00221E80" w:rsidRPr="0014063A" w:rsidRDefault="00891A16" w:rsidP="0040663B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063A">
        <w:rPr>
          <w:rFonts w:ascii="Times New Roman" w:hAnsi="Times New Roman" w:cs="Times New Roman"/>
          <w:bCs/>
          <w:sz w:val="24"/>
          <w:szCs w:val="24"/>
          <w:lang w:val="sr-Cyrl-CS"/>
        </w:rPr>
        <w:t>Наручилац неће продужити рок за подношење понуда.</w:t>
      </w:r>
    </w:p>
    <w:p w:rsidR="00BC19E6" w:rsidRDefault="00BC19E6" w:rsidP="0040663B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2</w:t>
      </w:r>
    </w:p>
    <w:p w:rsidR="00221E80" w:rsidRPr="0014063A" w:rsidRDefault="00221E80" w:rsidP="00891A1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063A">
        <w:rPr>
          <w:rFonts w:ascii="Times New Roman" w:hAnsi="Times New Roman" w:cs="Times New Roman"/>
          <w:sz w:val="24"/>
          <w:szCs w:val="24"/>
          <w:lang w:val="sr-Cyrl-RS"/>
        </w:rPr>
        <w:t>Омогућите учешће интернационалних понуђача који не поседују Лиценце за израду техничке документације или за грађење објеката издате у Републици Србији, али поседују еквивалентне Лиценце или Серификате издате у матичној држави.</w:t>
      </w:r>
    </w:p>
    <w:p w:rsidR="00BC19E6" w:rsidRPr="0014063A" w:rsidRDefault="00BC19E6" w:rsidP="0040663B">
      <w:p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F2FC5" w:rsidRDefault="0040663B" w:rsidP="00CF2FC5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0663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2</w:t>
      </w:r>
    </w:p>
    <w:p w:rsidR="00CF2FC5" w:rsidRPr="00CF2FC5" w:rsidRDefault="00CF2FC5" w:rsidP="00CF2F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Понуђач мора да поседује  важећу дозволу </w:t>
      </w:r>
      <w:r w:rsidRPr="00CF2F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обављање делатности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(лиценцу) у складу са Законом о планирању и изградњи.</w:t>
      </w:r>
      <w:r w:rsidRPr="00CF2F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60F8F" w:rsidRDefault="00C60F8F" w:rsidP="00C60F8F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3</w:t>
      </w:r>
    </w:p>
    <w:p w:rsidR="00C60F8F" w:rsidRPr="00C60F8F" w:rsidRDefault="00C60F8F" w:rsidP="00C60F8F">
      <w:pPr>
        <w:ind w:left="-5" w:hanging="10"/>
        <w:jc w:val="both"/>
        <w:rPr>
          <w:rFonts w:ascii="Times New Roman" w:eastAsia="Calibri" w:hAnsi="Times New Roman" w:cs="Times New Roman"/>
          <w:color w:val="000000"/>
        </w:rPr>
      </w:pPr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У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складу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са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тендерском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документацијом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поглавље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V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део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2,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наводи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  <w:lang w:val="sr-Cyrl-CS"/>
        </w:rPr>
        <w:t xml:space="preserve"> се</w:t>
      </w:r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је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рок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достављање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понуда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08.06.2019. </w:t>
      </w:r>
      <w:proofErr w:type="spellStart"/>
      <w:proofErr w:type="gramStart"/>
      <w:r w:rsidRPr="00C60F8F">
        <w:rPr>
          <w:rFonts w:ascii="Times New Roman" w:eastAsia="Arial" w:hAnsi="Times New Roman" w:cs="Times New Roman"/>
          <w:color w:val="000000"/>
          <w:sz w:val="24"/>
        </w:rPr>
        <w:t>године</w:t>
      </w:r>
      <w:proofErr w:type="spellEnd"/>
      <w:proofErr w:type="gram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.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Међутим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, у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делу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3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истог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поглавља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тендерске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документације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наводи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се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је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датум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подношења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08.05.2019. </w:t>
      </w:r>
      <w:proofErr w:type="spellStart"/>
      <w:proofErr w:type="gramStart"/>
      <w:r w:rsidRPr="00C60F8F">
        <w:rPr>
          <w:rFonts w:ascii="Times New Roman" w:eastAsia="Arial" w:hAnsi="Times New Roman" w:cs="Times New Roman"/>
          <w:color w:val="000000"/>
          <w:sz w:val="24"/>
        </w:rPr>
        <w:t>године</w:t>
      </w:r>
      <w:proofErr w:type="spellEnd"/>
      <w:proofErr w:type="gram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.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Молимо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Вас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нам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потврдите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је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рок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подношење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понуда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08.06.2019. </w:t>
      </w:r>
      <w:proofErr w:type="spellStart"/>
      <w:proofErr w:type="gramStart"/>
      <w:r w:rsidRPr="00C60F8F">
        <w:rPr>
          <w:rFonts w:ascii="Times New Roman" w:eastAsia="Arial" w:hAnsi="Times New Roman" w:cs="Times New Roman"/>
          <w:color w:val="000000"/>
          <w:sz w:val="24"/>
        </w:rPr>
        <w:t>године</w:t>
      </w:r>
      <w:proofErr w:type="spellEnd"/>
      <w:proofErr w:type="gram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. </w:t>
      </w:r>
    </w:p>
    <w:p w:rsidR="00C60F8F" w:rsidRPr="00C60F8F" w:rsidRDefault="00C60F8F" w:rsidP="00C60F8F">
      <w:pPr>
        <w:spacing w:after="142"/>
        <w:jc w:val="both"/>
        <w:rPr>
          <w:rFonts w:ascii="Times New Roman" w:eastAsia="Calibri" w:hAnsi="Times New Roman" w:cs="Times New Roman"/>
          <w:color w:val="000000"/>
        </w:rPr>
      </w:pPr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</w:p>
    <w:p w:rsidR="00C60F8F" w:rsidRPr="00C60F8F" w:rsidRDefault="00C60F8F" w:rsidP="00C60F8F">
      <w:pPr>
        <w:ind w:left="-5" w:hanging="10"/>
        <w:jc w:val="both"/>
        <w:rPr>
          <w:rFonts w:ascii="Times New Roman" w:eastAsia="Arial" w:hAnsi="Times New Roman" w:cs="Times New Roman"/>
          <w:color w:val="000000"/>
          <w:sz w:val="24"/>
        </w:rPr>
      </w:pP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Ж</w:t>
      </w:r>
      <w:r w:rsidRPr="00C60F8F">
        <w:rPr>
          <w:rFonts w:ascii="Times New Roman" w:eastAsia="Arial" w:hAnsi="Times New Roman" w:cs="Times New Roman"/>
          <w:color w:val="000000"/>
          <w:sz w:val="24"/>
        </w:rPr>
        <w:t>елимо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затражимо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продужење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рока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подношење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понуда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на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рок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од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2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недеље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због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празника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за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католички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и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православни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proofErr w:type="spellStart"/>
      <w:r w:rsidRPr="00C60F8F">
        <w:rPr>
          <w:rFonts w:ascii="Times New Roman" w:eastAsia="Arial" w:hAnsi="Times New Roman" w:cs="Times New Roman"/>
          <w:color w:val="000000"/>
          <w:sz w:val="24"/>
        </w:rPr>
        <w:t>Ускрс</w:t>
      </w:r>
      <w:proofErr w:type="spellEnd"/>
      <w:r w:rsidRPr="00C60F8F">
        <w:rPr>
          <w:rFonts w:ascii="Times New Roman" w:eastAsia="Arial" w:hAnsi="Times New Roman" w:cs="Times New Roman"/>
          <w:color w:val="000000"/>
          <w:sz w:val="24"/>
        </w:rPr>
        <w:t xml:space="preserve">. </w:t>
      </w:r>
    </w:p>
    <w:p w:rsidR="00C60F8F" w:rsidRDefault="00C60F8F" w:rsidP="00650397">
      <w:pPr>
        <w:spacing w:line="368" w:lineRule="auto"/>
        <w:ind w:left="-5" w:hanging="10"/>
        <w:rPr>
          <w:rFonts w:ascii="Arial" w:eastAsia="Arial" w:hAnsi="Arial" w:cs="Arial"/>
          <w:color w:val="000000"/>
          <w:sz w:val="24"/>
        </w:rPr>
      </w:pPr>
    </w:p>
    <w:p w:rsidR="00C60F8F" w:rsidRDefault="00C60F8F" w:rsidP="00C60F8F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3</w:t>
      </w:r>
    </w:p>
    <w:p w:rsidR="00C60F8F" w:rsidRPr="00C60F8F" w:rsidRDefault="00C60F8F" w:rsidP="00C60F8F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60F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за подношење понуда је 08.05.2019. године. </w:t>
      </w:r>
    </w:p>
    <w:p w:rsidR="00C60F8F" w:rsidRPr="0014063A" w:rsidRDefault="00C60F8F" w:rsidP="00C60F8F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063A">
        <w:rPr>
          <w:rFonts w:ascii="Times New Roman" w:hAnsi="Times New Roman" w:cs="Times New Roman"/>
          <w:bCs/>
          <w:sz w:val="24"/>
          <w:szCs w:val="24"/>
          <w:lang w:val="sr-Cyrl-CS"/>
        </w:rPr>
        <w:t>Наручилац неће продужити рок за подношење понуда.</w:t>
      </w:r>
    </w:p>
    <w:p w:rsidR="00C60F8F" w:rsidRDefault="00C60F8F" w:rsidP="00C60F8F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60F8F" w:rsidRPr="00C60F8F" w:rsidRDefault="00C60F8F" w:rsidP="00650397">
      <w:pPr>
        <w:spacing w:line="368" w:lineRule="auto"/>
        <w:ind w:left="-5" w:hanging="10"/>
        <w:rPr>
          <w:rFonts w:eastAsia="Calibri"/>
          <w:color w:val="000000"/>
          <w:lang w:val="sr-Cyrl-CS"/>
        </w:rPr>
      </w:pPr>
    </w:p>
    <w:p w:rsidR="00CF2FC5" w:rsidRDefault="00CF2FC5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91A16" w:rsidRPr="0040663B" w:rsidRDefault="00891A16" w:rsidP="0040663B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C19E6" w:rsidRPr="0040663B" w:rsidRDefault="00BC19E6" w:rsidP="0040663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C19E6" w:rsidRPr="00406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69A1227"/>
    <w:multiLevelType w:val="hybridMultilevel"/>
    <w:tmpl w:val="4A6EB26E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EC912DC"/>
    <w:multiLevelType w:val="hybridMultilevel"/>
    <w:tmpl w:val="D0000F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D4F78"/>
    <w:rsid w:val="00111C05"/>
    <w:rsid w:val="0014063A"/>
    <w:rsid w:val="00174D66"/>
    <w:rsid w:val="001B6CD2"/>
    <w:rsid w:val="00221E80"/>
    <w:rsid w:val="00273D6F"/>
    <w:rsid w:val="00374F9E"/>
    <w:rsid w:val="003E703C"/>
    <w:rsid w:val="0040663B"/>
    <w:rsid w:val="00514149"/>
    <w:rsid w:val="005F50DF"/>
    <w:rsid w:val="006A78BD"/>
    <w:rsid w:val="00700674"/>
    <w:rsid w:val="007337C6"/>
    <w:rsid w:val="00761F62"/>
    <w:rsid w:val="007929DA"/>
    <w:rsid w:val="00806D6E"/>
    <w:rsid w:val="00886A15"/>
    <w:rsid w:val="00891A16"/>
    <w:rsid w:val="00920F2C"/>
    <w:rsid w:val="00A3319E"/>
    <w:rsid w:val="00A93F07"/>
    <w:rsid w:val="00AF2F2F"/>
    <w:rsid w:val="00B87F36"/>
    <w:rsid w:val="00BC19E6"/>
    <w:rsid w:val="00C60F8F"/>
    <w:rsid w:val="00CA5FD8"/>
    <w:rsid w:val="00CF09AF"/>
    <w:rsid w:val="00CF2FC5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AD0D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11</cp:revision>
  <cp:lastPrinted>2019-04-15T13:02:00Z</cp:lastPrinted>
  <dcterms:created xsi:type="dcterms:W3CDTF">2019-04-18T13:01:00Z</dcterms:created>
  <dcterms:modified xsi:type="dcterms:W3CDTF">2019-04-19T12:08:00Z</dcterms:modified>
</cp:coreProperties>
</file>