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0712" w14:textId="77777777" w:rsidR="002F1281" w:rsidRPr="00FA6E90" w:rsidRDefault="002F1281" w:rsidP="002F1281">
      <w:pPr>
        <w:jc w:val="center"/>
        <w:rPr>
          <w:rFonts w:ascii="Arial" w:hAnsi="Arial" w:cs="Arial"/>
          <w:sz w:val="32"/>
          <w:szCs w:val="32"/>
          <w:lang w:val="sr-Cyrl-CS"/>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73D54284" w14:textId="77777777"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14:paraId="5765B365" w14:textId="77777777" w:rsidR="00C95203" w:rsidRPr="00C95203" w:rsidRDefault="00C95203" w:rsidP="00C95203">
      <w:pPr>
        <w:tabs>
          <w:tab w:val="left" w:pos="3900"/>
        </w:tabs>
        <w:suppressAutoHyphens w:val="0"/>
        <w:spacing w:line="276" w:lineRule="auto"/>
        <w:rPr>
          <w:rFonts w:eastAsia="Calibri"/>
          <w:color w:val="auto"/>
          <w:kern w:val="0"/>
          <w:lang w:val="ru-RU"/>
        </w:rPr>
      </w:pPr>
    </w:p>
    <w:p w14:paraId="73A003D4" w14:textId="77777777" w:rsidR="00E83E61" w:rsidRDefault="00E83E61" w:rsidP="002F1281">
      <w:pPr>
        <w:jc w:val="center"/>
        <w:rPr>
          <w:sz w:val="28"/>
          <w:szCs w:val="28"/>
        </w:rPr>
      </w:pPr>
    </w:p>
    <w:p w14:paraId="537319FC" w14:textId="25175403" w:rsidR="00E83E61" w:rsidRDefault="00E83E61" w:rsidP="00BA475C">
      <w:pPr>
        <w:rPr>
          <w:sz w:val="28"/>
          <w:szCs w:val="28"/>
        </w:rPr>
      </w:pPr>
    </w:p>
    <w:p w14:paraId="01B8C605" w14:textId="77777777" w:rsidR="002F1281" w:rsidRPr="00C95203" w:rsidRDefault="002F1281" w:rsidP="002F1281">
      <w:pPr>
        <w:jc w:val="center"/>
        <w:rPr>
          <w:b/>
        </w:rPr>
      </w:pPr>
      <w:r w:rsidRPr="00C95203">
        <w:rPr>
          <w:b/>
        </w:rPr>
        <w:t>КОНКУРСНА ДОКУМЕНТАЦИЈА</w:t>
      </w:r>
    </w:p>
    <w:p w14:paraId="28916FC1"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6E7912F5" w14:textId="77777777"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14:paraId="35D93BAA" w14:textId="77777777" w:rsidR="002F1281" w:rsidRPr="00C95203" w:rsidRDefault="002F1281" w:rsidP="002F1281">
      <w:pPr>
        <w:suppressAutoHyphens w:val="0"/>
        <w:spacing w:line="240" w:lineRule="auto"/>
        <w:jc w:val="center"/>
        <w:rPr>
          <w:rFonts w:eastAsia="Times New Roman"/>
          <w:b/>
          <w:color w:val="auto"/>
          <w:kern w:val="0"/>
          <w:lang w:val="sr-Latn-CS" w:eastAsia="sr-Latn-CS"/>
        </w:rPr>
      </w:pPr>
    </w:p>
    <w:p w14:paraId="51C02473" w14:textId="6FDEE28E" w:rsidR="003A33CD" w:rsidRPr="00BA475C" w:rsidRDefault="00BD46F4" w:rsidP="00BA475C">
      <w:pPr>
        <w:pStyle w:val="Heading3"/>
        <w:numPr>
          <w:ilvl w:val="0"/>
          <w:numId w:val="0"/>
        </w:numPr>
        <w:tabs>
          <w:tab w:val="left" w:pos="720"/>
        </w:tabs>
        <w:jc w:val="center"/>
        <w:rPr>
          <w:rFonts w:ascii="Times New Roman" w:hAnsi="Times New Roman"/>
          <w:sz w:val="24"/>
          <w:szCs w:val="24"/>
          <w:lang w:val="sr-Cyrl-RS"/>
        </w:rPr>
      </w:pPr>
      <w:r w:rsidRPr="00D73B34">
        <w:rPr>
          <w:rFonts w:ascii="Times New Roman" w:hAnsi="Times New Roman"/>
          <w:color w:val="000000" w:themeColor="text1"/>
          <w:kern w:val="0"/>
          <w:sz w:val="24"/>
          <w:szCs w:val="24"/>
          <w:lang w:val="sr-Cyrl-RS" w:eastAsia="en-US"/>
        </w:rPr>
        <w:t xml:space="preserve"> </w:t>
      </w:r>
      <w:r w:rsidR="002122B8">
        <w:rPr>
          <w:rFonts w:ascii="Times New Roman" w:hAnsi="Times New Roman"/>
          <w:color w:val="000000" w:themeColor="text1"/>
          <w:kern w:val="0"/>
          <w:sz w:val="24"/>
          <w:szCs w:val="24"/>
          <w:lang w:val="sr-Cyrl-CS" w:eastAsia="en-US"/>
        </w:rPr>
        <w:t xml:space="preserve">ДОДАТНЕ </w:t>
      </w:r>
      <w:r w:rsidR="00BA475C" w:rsidRPr="00BA475C">
        <w:rPr>
          <w:rFonts w:ascii="Times New Roman" w:hAnsi="Times New Roman"/>
          <w:sz w:val="24"/>
          <w:szCs w:val="24"/>
          <w:lang w:val="sr-Cyrl-CS"/>
        </w:rPr>
        <w:t>УСЛУГЕ ИЗРАД</w:t>
      </w:r>
      <w:r w:rsidR="00A609DA">
        <w:rPr>
          <w:rFonts w:ascii="Times New Roman" w:hAnsi="Times New Roman"/>
          <w:sz w:val="24"/>
          <w:szCs w:val="24"/>
        </w:rPr>
        <w:t>A</w:t>
      </w:r>
      <w:r w:rsidR="00BA475C" w:rsidRPr="00BA475C">
        <w:rPr>
          <w:rFonts w:ascii="Times New Roman" w:hAnsi="Times New Roman"/>
          <w:sz w:val="24"/>
          <w:szCs w:val="24"/>
          <w:lang w:val="sr-Cyrl-CS"/>
        </w:rPr>
        <w:t xml:space="preserve"> ИДЕЈНОГ ПРОЈЕКТА ЗА БРЗУ САОБРАЋАЈНИЦУ </w:t>
      </w:r>
      <w:r w:rsidR="00BA475C" w:rsidRPr="00BA475C">
        <w:rPr>
          <w:rFonts w:ascii="Times New Roman" w:hAnsi="Times New Roman"/>
          <w:sz w:val="24"/>
          <w:szCs w:val="24"/>
        </w:rPr>
        <w:t xml:space="preserve">IB </w:t>
      </w:r>
      <w:r w:rsidR="00BA475C" w:rsidRPr="00BA475C">
        <w:rPr>
          <w:rFonts w:ascii="Times New Roman" w:hAnsi="Times New Roman"/>
          <w:sz w:val="24"/>
          <w:szCs w:val="24"/>
          <w:lang w:val="sr-Cyrl-CS"/>
        </w:rPr>
        <w:t>РЕДА НОВИ САД-РУМА</w:t>
      </w:r>
    </w:p>
    <w:p w14:paraId="53432485" w14:textId="77777777" w:rsidR="002F1281" w:rsidRPr="00C95203" w:rsidRDefault="002F1281" w:rsidP="002F1281">
      <w:pPr>
        <w:jc w:val="center"/>
        <w:rPr>
          <w:b/>
          <w:bCs/>
          <w:lang w:val="sr-Cyrl-CS"/>
        </w:rPr>
      </w:pPr>
      <w:r w:rsidRPr="00C95203">
        <w:rPr>
          <w:b/>
          <w:bCs/>
          <w:lang w:val="sr-Cyrl-CS"/>
        </w:rPr>
        <w:t xml:space="preserve">ПРЕГОВАРАЧКИ ПОСТУПАК БЕЗ ОБЈАВЉИВАЊА ПОЗИВА ЗА ПОДНОШЕЊЕ ПОНУДА </w:t>
      </w:r>
    </w:p>
    <w:p w14:paraId="51DCECDD" w14:textId="77777777" w:rsidR="002F1281" w:rsidRPr="00C95203" w:rsidRDefault="002F1281" w:rsidP="002F1281">
      <w:pPr>
        <w:jc w:val="center"/>
        <w:rPr>
          <w:b/>
          <w:bCs/>
          <w:lang w:val="sr-Cyrl-CS"/>
        </w:rPr>
      </w:pPr>
    </w:p>
    <w:p w14:paraId="2377BF5E" w14:textId="63EEAF6E" w:rsidR="002F1281" w:rsidRPr="00625BD8" w:rsidRDefault="002F1281" w:rsidP="002F1281">
      <w:pPr>
        <w:jc w:val="center"/>
        <w:rPr>
          <w:b/>
          <w:i/>
          <w:iCs/>
          <w:color w:val="000000" w:themeColor="text1"/>
        </w:rPr>
      </w:pPr>
      <w:r w:rsidRPr="00C95203">
        <w:rPr>
          <w:b/>
          <w:bCs/>
        </w:rPr>
        <w:t xml:space="preserve">ЈАВНА НАБАВКА </w:t>
      </w:r>
      <w:r w:rsidR="00BD46F4">
        <w:rPr>
          <w:b/>
          <w:bCs/>
          <w:color w:val="auto"/>
        </w:rPr>
        <w:t>бр.</w:t>
      </w:r>
      <w:r w:rsidR="00BD46F4">
        <w:rPr>
          <w:b/>
          <w:bCs/>
          <w:color w:val="auto"/>
          <w:lang w:val="sr-Cyrl-RS"/>
        </w:rPr>
        <w:t xml:space="preserve"> </w:t>
      </w:r>
      <w:r w:rsidR="00BA475C">
        <w:rPr>
          <w:b/>
          <w:bCs/>
          <w:color w:val="auto"/>
        </w:rPr>
        <w:t>58</w:t>
      </w:r>
      <w:r w:rsidR="00BD46F4" w:rsidRPr="00D73B34">
        <w:rPr>
          <w:b/>
          <w:bCs/>
          <w:color w:val="000000" w:themeColor="text1"/>
          <w:lang w:val="sr-Cyrl-RS"/>
        </w:rPr>
        <w:t>/201</w:t>
      </w:r>
      <w:r w:rsidR="0049254B">
        <w:rPr>
          <w:b/>
          <w:bCs/>
          <w:color w:val="000000" w:themeColor="text1"/>
        </w:rPr>
        <w:t>8</w:t>
      </w:r>
    </w:p>
    <w:p w14:paraId="43F52DE6" w14:textId="77777777"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14:paraId="2FEEA599" w14:textId="77777777" w:rsidR="002F1281" w:rsidRPr="00C95203" w:rsidRDefault="002F1281" w:rsidP="002F1281">
      <w:pPr>
        <w:jc w:val="center"/>
        <w:rPr>
          <w:i/>
          <w:iCs/>
        </w:rPr>
      </w:pPr>
    </w:p>
    <w:p w14:paraId="7153BEA3" w14:textId="77777777" w:rsidR="002F1281" w:rsidRPr="00C95203" w:rsidRDefault="002F1281" w:rsidP="002F1281">
      <w:pPr>
        <w:jc w:val="center"/>
        <w:rPr>
          <w:i/>
          <w:i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56417E" w14:paraId="17A9166A" w14:textId="77777777" w:rsidTr="00CE6A12">
        <w:trPr>
          <w:trHeight w:val="257"/>
        </w:trPr>
        <w:tc>
          <w:tcPr>
            <w:tcW w:w="4274" w:type="dxa"/>
            <w:tcBorders>
              <w:top w:val="single" w:sz="4" w:space="0" w:color="000000"/>
              <w:left w:val="single" w:sz="4" w:space="0" w:color="000000"/>
              <w:bottom w:val="single" w:sz="4" w:space="0" w:color="000000"/>
              <w:right w:val="single" w:sz="4" w:space="0" w:color="000000"/>
            </w:tcBorders>
          </w:tcPr>
          <w:p w14:paraId="34C56E2C" w14:textId="77777777" w:rsidR="001C0FDA" w:rsidRPr="00684119" w:rsidRDefault="001C0FDA" w:rsidP="00CE6A12">
            <w:pPr>
              <w:tabs>
                <w:tab w:val="left" w:pos="2880"/>
              </w:tabs>
              <w:spacing w:after="200" w:line="276" w:lineRule="auto"/>
              <w:rPr>
                <w:b/>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15206AAC" w14:textId="77777777" w:rsidR="001C0FDA" w:rsidRPr="00684119" w:rsidRDefault="001C0FDA" w:rsidP="00CE6A12">
            <w:pPr>
              <w:tabs>
                <w:tab w:val="left" w:pos="2880"/>
              </w:tabs>
              <w:spacing w:after="200" w:line="276" w:lineRule="auto"/>
              <w:jc w:val="center"/>
              <w:rPr>
                <w:b/>
                <w:lang w:val="sr-Cyrl-CS"/>
              </w:rPr>
            </w:pPr>
            <w:r w:rsidRPr="00684119">
              <w:rPr>
                <w:b/>
                <w:lang w:val="sr-Cyrl-CS"/>
              </w:rPr>
              <w:t>Датум и време:</w:t>
            </w:r>
          </w:p>
        </w:tc>
      </w:tr>
      <w:tr w:rsidR="001C0FDA" w:rsidRPr="0056417E" w14:paraId="114EEEFC" w14:textId="77777777" w:rsidTr="00CE6A12">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4CCD9063" w14:textId="77777777" w:rsidR="001C0FDA" w:rsidRPr="00684119" w:rsidRDefault="001C0FDA" w:rsidP="00CE6A12">
            <w:pPr>
              <w:tabs>
                <w:tab w:val="left" w:pos="2880"/>
              </w:tabs>
              <w:spacing w:after="200" w:line="276" w:lineRule="auto"/>
              <w:jc w:val="center"/>
              <w:rPr>
                <w:b/>
                <w:lang w:val="sr-Cyrl-CS"/>
              </w:rPr>
            </w:pPr>
            <w:r w:rsidRPr="00684119">
              <w:rPr>
                <w:b/>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0529026E" w14:textId="0F42362A" w:rsidR="001C0FDA" w:rsidRPr="00061478" w:rsidRDefault="001C1723" w:rsidP="00061478">
            <w:pPr>
              <w:tabs>
                <w:tab w:val="left" w:pos="2880"/>
              </w:tabs>
              <w:spacing w:after="200" w:line="276" w:lineRule="auto"/>
              <w:jc w:val="center"/>
              <w:rPr>
                <w:b/>
                <w:color w:val="auto"/>
                <w:lang w:val="sr-Cyrl-CS"/>
              </w:rPr>
            </w:pPr>
            <w:r w:rsidRPr="00061478">
              <w:rPr>
                <w:b/>
                <w:color w:val="auto"/>
              </w:rPr>
              <w:t>10.01</w:t>
            </w:r>
            <w:r w:rsidR="001C0FDA" w:rsidRPr="00061478">
              <w:rPr>
                <w:b/>
                <w:color w:val="auto"/>
              </w:rPr>
              <w:t>.</w:t>
            </w:r>
            <w:r w:rsidR="001C0FDA" w:rsidRPr="00061478">
              <w:rPr>
                <w:b/>
                <w:color w:val="auto"/>
                <w:lang w:val="sr-Cyrl-RS"/>
              </w:rPr>
              <w:t>201</w:t>
            </w:r>
            <w:r w:rsidR="00061478" w:rsidRPr="00061478">
              <w:rPr>
                <w:b/>
                <w:color w:val="auto"/>
                <w:lang w:val="sr-Cyrl-RS"/>
              </w:rPr>
              <w:t>9</w:t>
            </w:r>
            <w:r w:rsidR="001C0FDA" w:rsidRPr="00061478">
              <w:rPr>
                <w:b/>
                <w:color w:val="auto"/>
                <w:lang w:val="sr-Cyrl-RS"/>
              </w:rPr>
              <w:t xml:space="preserve">. године </w:t>
            </w:r>
            <w:r w:rsidRPr="00061478">
              <w:rPr>
                <w:b/>
                <w:color w:val="auto"/>
                <w:lang w:val="sr-Cyrl-CS"/>
              </w:rPr>
              <w:t>до 12.0</w:t>
            </w:r>
            <w:r w:rsidR="001C0FDA" w:rsidRPr="00061478">
              <w:rPr>
                <w:b/>
                <w:color w:val="auto"/>
                <w:lang w:val="sr-Cyrl-CS"/>
              </w:rPr>
              <w:t>0 часова</w:t>
            </w:r>
          </w:p>
        </w:tc>
      </w:tr>
      <w:tr w:rsidR="001C0FDA" w:rsidRPr="0056417E" w14:paraId="6E7679CA" w14:textId="77777777" w:rsidTr="00CE6A12">
        <w:tc>
          <w:tcPr>
            <w:tcW w:w="4274" w:type="dxa"/>
            <w:tcBorders>
              <w:top w:val="single" w:sz="4" w:space="0" w:color="000000"/>
              <w:left w:val="single" w:sz="4" w:space="0" w:color="000000"/>
              <w:bottom w:val="single" w:sz="4" w:space="0" w:color="000000"/>
              <w:right w:val="single" w:sz="4" w:space="0" w:color="000000"/>
            </w:tcBorders>
            <w:vAlign w:val="center"/>
          </w:tcPr>
          <w:p w14:paraId="1C32F5CB" w14:textId="77777777" w:rsidR="001C0FDA" w:rsidRPr="00684119" w:rsidRDefault="001C0FDA" w:rsidP="00CE6A12">
            <w:pPr>
              <w:tabs>
                <w:tab w:val="left" w:pos="2880"/>
              </w:tabs>
              <w:spacing w:after="200" w:line="276" w:lineRule="auto"/>
              <w:jc w:val="center"/>
              <w:rPr>
                <w:b/>
                <w:lang w:val="sr-Cyrl-CS"/>
              </w:rPr>
            </w:pPr>
            <w:r w:rsidRPr="00684119">
              <w:rPr>
                <w:b/>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6A0C21B8" w14:textId="1159AC29" w:rsidR="001C0FDA" w:rsidRPr="00061478" w:rsidRDefault="00737BEE" w:rsidP="00CE6A12">
            <w:pPr>
              <w:tabs>
                <w:tab w:val="left" w:pos="2880"/>
              </w:tabs>
              <w:spacing w:after="200" w:line="276" w:lineRule="auto"/>
              <w:rPr>
                <w:b/>
                <w:color w:val="auto"/>
                <w:lang w:val="sr-Cyrl-CS"/>
              </w:rPr>
            </w:pPr>
            <w:r w:rsidRPr="00061478">
              <w:rPr>
                <w:b/>
                <w:color w:val="auto"/>
              </w:rPr>
              <w:t xml:space="preserve">   </w:t>
            </w:r>
            <w:r w:rsidR="001C1723" w:rsidRPr="00061478">
              <w:rPr>
                <w:b/>
                <w:color w:val="auto"/>
              </w:rPr>
              <w:t>10.01</w:t>
            </w:r>
            <w:r w:rsidR="001C0FDA" w:rsidRPr="00061478">
              <w:rPr>
                <w:b/>
                <w:color w:val="auto"/>
              </w:rPr>
              <w:t>.</w:t>
            </w:r>
            <w:r w:rsidR="00061478" w:rsidRPr="00061478">
              <w:rPr>
                <w:b/>
                <w:color w:val="auto"/>
                <w:lang w:val="sr-Cyrl-RS"/>
              </w:rPr>
              <w:t>2019</w:t>
            </w:r>
            <w:r w:rsidR="001C0FDA" w:rsidRPr="00061478">
              <w:rPr>
                <w:b/>
                <w:color w:val="auto"/>
                <w:lang w:val="sr-Cyrl-RS"/>
              </w:rPr>
              <w:t>. године у</w:t>
            </w:r>
            <w:r w:rsidR="001C1723" w:rsidRPr="00061478">
              <w:rPr>
                <w:b/>
                <w:color w:val="auto"/>
                <w:lang w:val="sr-Cyrl-CS"/>
              </w:rPr>
              <w:t xml:space="preserve"> 12</w:t>
            </w:r>
            <w:r w:rsidR="001C0FDA" w:rsidRPr="00061478">
              <w:rPr>
                <w:b/>
                <w:color w:val="auto"/>
                <w:lang w:val="sr-Cyrl-CS"/>
              </w:rPr>
              <w:t>.30 часова</w:t>
            </w:r>
          </w:p>
        </w:tc>
      </w:tr>
    </w:tbl>
    <w:p w14:paraId="522B3471" w14:textId="77777777" w:rsidR="002F1281" w:rsidRPr="00C95203" w:rsidRDefault="002F1281" w:rsidP="002F1281">
      <w:pPr>
        <w:jc w:val="center"/>
        <w:rPr>
          <w:i/>
          <w:iCs/>
        </w:rPr>
      </w:pPr>
    </w:p>
    <w:p w14:paraId="5E87A8D8" w14:textId="77777777" w:rsidR="002F1281" w:rsidRPr="00C95203" w:rsidRDefault="002F1281" w:rsidP="001C0FDA">
      <w:pPr>
        <w:rPr>
          <w:i/>
          <w:iCs/>
        </w:rPr>
      </w:pPr>
    </w:p>
    <w:p w14:paraId="15653F7D" w14:textId="77777777" w:rsidR="000C18BC" w:rsidRDefault="000C18BC" w:rsidP="001C0FDA">
      <w:pPr>
        <w:rPr>
          <w:i/>
          <w:iCs/>
        </w:rPr>
      </w:pPr>
    </w:p>
    <w:p w14:paraId="684149CB" w14:textId="77777777" w:rsidR="000C18BC" w:rsidRDefault="000C18BC" w:rsidP="002F1281">
      <w:pPr>
        <w:jc w:val="center"/>
        <w:rPr>
          <w:i/>
          <w:iCs/>
        </w:rPr>
      </w:pPr>
    </w:p>
    <w:p w14:paraId="2BB8D11B" w14:textId="77777777" w:rsidR="000C18BC" w:rsidRPr="00C95203" w:rsidRDefault="000C18BC" w:rsidP="002F1281">
      <w:pPr>
        <w:jc w:val="center"/>
        <w:rPr>
          <w:i/>
          <w:iCs/>
        </w:rPr>
      </w:pPr>
    </w:p>
    <w:p w14:paraId="1DC9B083" w14:textId="77777777" w:rsidR="00BA475C" w:rsidRDefault="0049254B" w:rsidP="00BA475C">
      <w:pPr>
        <w:jc w:val="center"/>
        <w:rPr>
          <w:b/>
          <w:iCs/>
          <w:lang w:val="sr-Cyrl-CS"/>
        </w:rPr>
      </w:pPr>
      <w:r>
        <w:rPr>
          <w:b/>
          <w:iCs/>
          <w:lang w:val="sr-Cyrl-CS"/>
        </w:rPr>
        <w:t xml:space="preserve"> </w:t>
      </w:r>
    </w:p>
    <w:p w14:paraId="0AA686A6" w14:textId="77777777" w:rsidR="00BA475C" w:rsidRDefault="00BA475C" w:rsidP="00BA475C">
      <w:pPr>
        <w:jc w:val="center"/>
        <w:rPr>
          <w:b/>
          <w:iCs/>
          <w:lang w:val="sr-Cyrl-CS"/>
        </w:rPr>
      </w:pPr>
    </w:p>
    <w:p w14:paraId="048C3577" w14:textId="77777777" w:rsidR="00BA475C" w:rsidRDefault="00BA475C" w:rsidP="00BA475C">
      <w:pPr>
        <w:jc w:val="center"/>
        <w:rPr>
          <w:b/>
          <w:iCs/>
          <w:lang w:val="sr-Cyrl-CS"/>
        </w:rPr>
      </w:pPr>
    </w:p>
    <w:p w14:paraId="00C7A408" w14:textId="77777777" w:rsidR="00BA475C" w:rsidRDefault="00BA475C" w:rsidP="00BA475C">
      <w:pPr>
        <w:jc w:val="center"/>
        <w:rPr>
          <w:b/>
          <w:iCs/>
          <w:lang w:val="sr-Cyrl-CS"/>
        </w:rPr>
      </w:pPr>
    </w:p>
    <w:p w14:paraId="24AD49DD" w14:textId="77777777" w:rsidR="00BA475C" w:rsidRDefault="00BA475C" w:rsidP="00BA475C">
      <w:pPr>
        <w:jc w:val="center"/>
        <w:rPr>
          <w:b/>
          <w:iCs/>
          <w:lang w:val="sr-Cyrl-CS"/>
        </w:rPr>
      </w:pPr>
    </w:p>
    <w:p w14:paraId="6C3AC2E9" w14:textId="67A79FE0" w:rsidR="002F1281" w:rsidRPr="00BA475C" w:rsidRDefault="00BA475C" w:rsidP="00BA475C">
      <w:pPr>
        <w:jc w:val="center"/>
        <w:rPr>
          <w:b/>
          <w:iCs/>
          <w:lang w:val="sr-Cyrl-CS"/>
        </w:rPr>
      </w:pPr>
      <w:r>
        <w:rPr>
          <w:b/>
          <w:iCs/>
          <w:lang w:val="sr-Cyrl-CS"/>
        </w:rPr>
        <w:t xml:space="preserve">Децембар, </w:t>
      </w:r>
      <w:r w:rsidR="002F1281" w:rsidRPr="00C95203">
        <w:rPr>
          <w:b/>
          <w:bCs/>
        </w:rPr>
        <w:t>201</w:t>
      </w:r>
      <w:r w:rsidR="0049254B">
        <w:rPr>
          <w:b/>
          <w:bCs/>
        </w:rPr>
        <w:t>8</w:t>
      </w:r>
      <w:r w:rsidR="002F1281" w:rsidRPr="00C95203">
        <w:rPr>
          <w:b/>
          <w:bCs/>
        </w:rPr>
        <w:t xml:space="preserve">. </w:t>
      </w:r>
      <w:proofErr w:type="gramStart"/>
      <w:r w:rsidR="002F1281" w:rsidRPr="00C95203">
        <w:rPr>
          <w:b/>
          <w:bCs/>
        </w:rPr>
        <w:t>године</w:t>
      </w:r>
      <w:proofErr w:type="gramEnd"/>
    </w:p>
    <w:p w14:paraId="25545723" w14:textId="77777777" w:rsidR="000C18BC" w:rsidRDefault="000C18BC" w:rsidP="002F1281">
      <w:pPr>
        <w:jc w:val="center"/>
        <w:rPr>
          <w:b/>
          <w:bCs/>
        </w:rPr>
      </w:pPr>
    </w:p>
    <w:p w14:paraId="2F9FA22C" w14:textId="77777777" w:rsidR="000C18BC" w:rsidRDefault="000C18BC" w:rsidP="002F1281">
      <w:pPr>
        <w:jc w:val="center"/>
        <w:rPr>
          <w:b/>
          <w:bCs/>
        </w:rPr>
      </w:pPr>
    </w:p>
    <w:p w14:paraId="1A1D3E44" w14:textId="77777777" w:rsidR="0055746F" w:rsidRDefault="0055746F" w:rsidP="002F1281">
      <w:pPr>
        <w:jc w:val="center"/>
        <w:rPr>
          <w:b/>
          <w:bCs/>
        </w:rPr>
      </w:pPr>
    </w:p>
    <w:p w14:paraId="6EEA66BB" w14:textId="77777777" w:rsidR="0055746F" w:rsidRDefault="0055746F" w:rsidP="002F1281">
      <w:pPr>
        <w:jc w:val="center"/>
        <w:rPr>
          <w:b/>
          <w:bCs/>
        </w:rPr>
      </w:pPr>
    </w:p>
    <w:p w14:paraId="3173FE55" w14:textId="17C0A4E3" w:rsidR="0055746F" w:rsidRDefault="0055746F" w:rsidP="002F1281">
      <w:pPr>
        <w:jc w:val="center"/>
        <w:rPr>
          <w:b/>
          <w:bCs/>
        </w:rPr>
      </w:pPr>
    </w:p>
    <w:p w14:paraId="54824EB6" w14:textId="6626D0E1" w:rsidR="00BA475C" w:rsidRDefault="00BA475C" w:rsidP="002F1281">
      <w:pPr>
        <w:jc w:val="center"/>
        <w:rPr>
          <w:b/>
          <w:bCs/>
        </w:rPr>
      </w:pPr>
    </w:p>
    <w:p w14:paraId="49F0DA05" w14:textId="2F21C1BA" w:rsidR="0055746F" w:rsidRDefault="0055746F" w:rsidP="002F1281">
      <w:pPr>
        <w:jc w:val="center"/>
        <w:rPr>
          <w:b/>
          <w:bCs/>
        </w:rPr>
      </w:pPr>
    </w:p>
    <w:p w14:paraId="3D11CB9F" w14:textId="77777777" w:rsidR="00BA475C" w:rsidRDefault="00BA475C" w:rsidP="002F1281">
      <w:pPr>
        <w:jc w:val="center"/>
        <w:rPr>
          <w:b/>
          <w:bCs/>
        </w:rPr>
      </w:pPr>
    </w:p>
    <w:p w14:paraId="36F113E8" w14:textId="7DFAB33C" w:rsidR="00AD7F23" w:rsidRPr="00D73B34" w:rsidRDefault="00AD7F23" w:rsidP="00AD7F23">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00BA475C">
        <w:rPr>
          <w:color w:val="000000" w:themeColor="text1"/>
        </w:rPr>
        <w:t xml:space="preserve">36. </w:t>
      </w:r>
      <w:proofErr w:type="gramStart"/>
      <w:r w:rsidR="00BA475C">
        <w:rPr>
          <w:color w:val="000000" w:themeColor="text1"/>
        </w:rPr>
        <w:t>став</w:t>
      </w:r>
      <w:proofErr w:type="gramEnd"/>
      <w:r w:rsidR="00BA475C">
        <w:rPr>
          <w:color w:val="000000" w:themeColor="text1"/>
        </w:rPr>
        <w:t xml:space="preserve"> 1. </w:t>
      </w:r>
      <w:proofErr w:type="gramStart"/>
      <w:r w:rsidR="00BA475C">
        <w:rPr>
          <w:color w:val="000000" w:themeColor="text1"/>
        </w:rPr>
        <w:t>тачка</w:t>
      </w:r>
      <w:proofErr w:type="gramEnd"/>
      <w:r w:rsidR="00BA475C">
        <w:rPr>
          <w:color w:val="000000" w:themeColor="text1"/>
        </w:rPr>
        <w:t xml:space="preserve"> 5</w:t>
      </w:r>
      <w:r w:rsidRPr="00D73B34">
        <w:rPr>
          <w:color w:val="000000" w:themeColor="text1"/>
        </w:rPr>
        <w:t xml:space="preserve">) </w:t>
      </w:r>
      <w:r w:rsidRPr="00D73B34">
        <w:rPr>
          <w:rFonts w:eastAsia="TimesNewRomanPSMT"/>
          <w:color w:val="000000" w:themeColor="text1"/>
        </w:rPr>
        <w:t xml:space="preserve">и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Pr="00D73B34">
        <w:rPr>
          <w:rFonts w:eastAsia="TimesNewRomanPSMT"/>
          <w:color w:val="000000" w:themeColor="text1"/>
          <w:lang w:val="sr-Cyrl-RS"/>
        </w:rPr>
        <w:t xml:space="preserve"> 86</w:t>
      </w:r>
      <w:r w:rsidRPr="00D73B34">
        <w:rPr>
          <w:rFonts w:eastAsia="TimesNewRomanPSMT"/>
          <w:color w:val="000000" w:themeColor="text1"/>
        </w:rPr>
        <w:t>/1</w:t>
      </w:r>
      <w:r w:rsidRPr="00D73B34">
        <w:rPr>
          <w:rFonts w:eastAsia="TimesNewRomanPSMT"/>
          <w:color w:val="000000" w:themeColor="text1"/>
          <w:lang w:val="sr-Cyrl-RS"/>
        </w:rPr>
        <w:t>5</w:t>
      </w:r>
      <w:r w:rsidRPr="00D73B34">
        <w:rPr>
          <w:rFonts w:eastAsia="TimesNewRomanPSMT"/>
          <w:color w:val="000000" w:themeColor="text1"/>
        </w:rPr>
        <w:t>),</w:t>
      </w:r>
      <w:r w:rsidRPr="00A8749A">
        <w:rPr>
          <w:color w:val="auto"/>
        </w:rPr>
        <w:t xml:space="preserve">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sr-Cyrl-RS" w:eastAsia="en-US"/>
        </w:rPr>
        <w:t xml:space="preserve"> </w:t>
      </w:r>
      <w:r w:rsidR="00F34952">
        <w:rPr>
          <w:rFonts w:eastAsiaTheme="minorHAnsi"/>
          <w:color w:val="auto"/>
          <w:kern w:val="0"/>
          <w:lang w:val="sr-Cyrl-RS" w:eastAsia="en-US"/>
        </w:rPr>
        <w:t>Додатне у</w:t>
      </w:r>
      <w:r w:rsidR="00BA475C" w:rsidRPr="005E4233">
        <w:rPr>
          <w:lang w:val="sr-Cyrl-CS"/>
        </w:rPr>
        <w:t xml:space="preserve">слуге израде идејног пројекта за брзу саобраћајницу </w:t>
      </w:r>
      <w:r w:rsidR="00BA475C" w:rsidRPr="005E4233">
        <w:t xml:space="preserve">Ib </w:t>
      </w:r>
      <w:r w:rsidR="00BA475C" w:rsidRPr="005E4233">
        <w:rPr>
          <w:lang w:val="sr-Cyrl-CS"/>
        </w:rPr>
        <w:t>реда Нови Сад-Рума</w:t>
      </w:r>
      <w:r w:rsidRPr="005E4233">
        <w:rPr>
          <w:rFonts w:eastAsiaTheme="minorHAnsi"/>
          <w:bCs/>
          <w:color w:val="auto"/>
          <w:kern w:val="0"/>
          <w:lang w:val="sr-Cyrl-RS" w:eastAsia="en-US"/>
        </w:rPr>
        <w:t xml:space="preserve">, </w:t>
      </w:r>
      <w:r w:rsidRPr="005E4233">
        <w:rPr>
          <w:color w:val="auto"/>
          <w:lang w:val="sr-Cyrl-CS"/>
        </w:rPr>
        <w:t>број Одлуке</w:t>
      </w:r>
      <w:r w:rsidRPr="005E4233">
        <w:rPr>
          <w:color w:val="auto"/>
          <w:lang w:val="sr-Cyrl-RS"/>
        </w:rPr>
        <w:t>:</w:t>
      </w:r>
      <w:r w:rsidRPr="005E4233">
        <w:rPr>
          <w:color w:val="auto"/>
        </w:rPr>
        <w:t xml:space="preserve"> 404-</w:t>
      </w:r>
      <w:r w:rsidR="00BA475C" w:rsidRPr="005E4233">
        <w:rPr>
          <w:color w:val="auto"/>
          <w:lang w:val="sr-Cyrl-CS"/>
        </w:rPr>
        <w:t>1</w:t>
      </w:r>
      <w:r w:rsidRPr="005E4233">
        <w:rPr>
          <w:color w:val="auto"/>
          <w:lang w:val="sr-Cyrl-CS"/>
        </w:rPr>
        <w:t>7</w:t>
      </w:r>
      <w:r w:rsidR="00BA475C" w:rsidRPr="005E4233">
        <w:rPr>
          <w:color w:val="auto"/>
          <w:lang w:val="sr-Cyrl-CS"/>
        </w:rPr>
        <w:t>8</w:t>
      </w:r>
      <w:r w:rsidRPr="005E4233">
        <w:rPr>
          <w:color w:val="auto"/>
        </w:rPr>
        <w:t>/</w:t>
      </w:r>
      <w:r w:rsidR="00BA475C" w:rsidRPr="005E4233">
        <w:rPr>
          <w:color w:val="auto"/>
          <w:lang w:val="sr-Cyrl-CS"/>
        </w:rPr>
        <w:t>1/</w:t>
      </w:r>
      <w:r w:rsidRPr="005E4233">
        <w:rPr>
          <w:color w:val="auto"/>
        </w:rPr>
        <w:t>201</w:t>
      </w:r>
      <w:r w:rsidRPr="005E4233">
        <w:rPr>
          <w:color w:val="auto"/>
          <w:lang w:val="sr-Cyrl-RS"/>
        </w:rPr>
        <w:t>8</w:t>
      </w:r>
      <w:r w:rsidRPr="005E4233">
        <w:rPr>
          <w:color w:val="auto"/>
        </w:rPr>
        <w:t>-</w:t>
      </w:r>
      <w:r w:rsidRPr="005E4233">
        <w:rPr>
          <w:color w:val="auto"/>
          <w:lang w:val="sr-Cyrl-CS"/>
        </w:rPr>
        <w:t xml:space="preserve">02 од </w:t>
      </w:r>
      <w:r w:rsidR="00617AF6">
        <w:rPr>
          <w:color w:val="auto"/>
          <w:lang w:val="sr-Cyrl-CS"/>
        </w:rPr>
        <w:t>07</w:t>
      </w:r>
      <w:r w:rsidR="00C77EB7">
        <w:rPr>
          <w:color w:val="auto"/>
          <w:lang w:val="sr-Cyrl-CS"/>
        </w:rPr>
        <w:t>.12</w:t>
      </w:r>
      <w:r w:rsidRPr="005E4233">
        <w:rPr>
          <w:color w:val="auto"/>
        </w:rPr>
        <w:t>.2018</w:t>
      </w:r>
      <w:r w:rsidRPr="005E4233">
        <w:rPr>
          <w:color w:val="auto"/>
          <w:lang w:val="sr-Cyrl-CS"/>
        </w:rPr>
        <w:t xml:space="preserve">. године </w:t>
      </w:r>
      <w:r w:rsidRPr="005E4233">
        <w:rPr>
          <w:color w:val="auto"/>
        </w:rPr>
        <w:t xml:space="preserve">и Решења о образовању комисије </w:t>
      </w:r>
      <w:r w:rsidRPr="005E4233">
        <w:rPr>
          <w:color w:val="auto"/>
          <w:lang w:val="sr-Cyrl-CS"/>
        </w:rPr>
        <w:t>у поступку</w:t>
      </w:r>
      <w:r w:rsidRPr="005E4233">
        <w:rPr>
          <w:color w:val="auto"/>
        </w:rPr>
        <w:t xml:space="preserve"> јавн</w:t>
      </w:r>
      <w:r w:rsidRPr="005E4233">
        <w:rPr>
          <w:color w:val="auto"/>
          <w:lang w:val="sr-Cyrl-CS"/>
        </w:rPr>
        <w:t>е</w:t>
      </w:r>
      <w:r w:rsidRPr="005E4233">
        <w:rPr>
          <w:color w:val="auto"/>
        </w:rPr>
        <w:t xml:space="preserve"> набавк</w:t>
      </w:r>
      <w:r w:rsidRPr="005E4233">
        <w:rPr>
          <w:color w:val="auto"/>
          <w:lang w:val="sr-Cyrl-CS"/>
        </w:rPr>
        <w:t xml:space="preserve">е </w:t>
      </w:r>
      <w:r w:rsidR="00F34952">
        <w:rPr>
          <w:color w:val="auto"/>
          <w:lang w:val="sr-Cyrl-CS"/>
        </w:rPr>
        <w:t>Додатне у</w:t>
      </w:r>
      <w:r w:rsidR="00BA475C" w:rsidRPr="005E4233">
        <w:rPr>
          <w:color w:val="auto"/>
          <w:lang w:val="sr-Cyrl-CS"/>
        </w:rPr>
        <w:t xml:space="preserve">слуге израде идејног пројекта за брзу саобраћајницу </w:t>
      </w:r>
      <w:r w:rsidR="00BA475C" w:rsidRPr="005E4233">
        <w:rPr>
          <w:color w:val="auto"/>
        </w:rPr>
        <w:t xml:space="preserve">Ib </w:t>
      </w:r>
      <w:r w:rsidR="00BA475C" w:rsidRPr="005E4233">
        <w:rPr>
          <w:color w:val="auto"/>
          <w:lang w:val="sr-Cyrl-CS"/>
        </w:rPr>
        <w:t>реда Нови Сад-Рума</w:t>
      </w:r>
      <w:r w:rsidRPr="005E4233">
        <w:rPr>
          <w:rFonts w:eastAsiaTheme="minorHAnsi"/>
          <w:bCs/>
          <w:color w:val="auto"/>
          <w:kern w:val="0"/>
          <w:lang w:val="sr-Cyrl-RS" w:eastAsia="en-US"/>
        </w:rPr>
        <w:t>,</w:t>
      </w:r>
      <w:r w:rsidRPr="005E4233">
        <w:rPr>
          <w:color w:val="auto"/>
          <w:lang w:val="sr-Cyrl-CS"/>
        </w:rPr>
        <w:t xml:space="preserve"> број Решења</w:t>
      </w:r>
      <w:r w:rsidRPr="005E4233">
        <w:rPr>
          <w:i/>
          <w:iCs/>
          <w:color w:val="auto"/>
        </w:rPr>
        <w:t xml:space="preserve"> </w:t>
      </w:r>
      <w:r w:rsidRPr="005E4233">
        <w:rPr>
          <w:color w:val="auto"/>
        </w:rPr>
        <w:t>404-</w:t>
      </w:r>
      <w:r w:rsidR="00BA475C" w:rsidRPr="005E4233">
        <w:rPr>
          <w:color w:val="auto"/>
          <w:lang w:val="sr-Cyrl-CS"/>
        </w:rPr>
        <w:t>1</w:t>
      </w:r>
      <w:r w:rsidRPr="005E4233">
        <w:rPr>
          <w:color w:val="auto"/>
          <w:lang w:val="sr-Cyrl-CS"/>
        </w:rPr>
        <w:t>7</w:t>
      </w:r>
      <w:r w:rsidR="00BA475C" w:rsidRPr="005E4233">
        <w:rPr>
          <w:color w:val="auto"/>
          <w:lang w:val="sr-Cyrl-CS"/>
        </w:rPr>
        <w:t>8/2</w:t>
      </w:r>
      <w:r w:rsidRPr="005E4233">
        <w:rPr>
          <w:color w:val="auto"/>
        </w:rPr>
        <w:t>/201</w:t>
      </w:r>
      <w:r w:rsidRPr="005E4233">
        <w:rPr>
          <w:color w:val="auto"/>
          <w:lang w:val="sr-Cyrl-RS"/>
        </w:rPr>
        <w:t>8</w:t>
      </w:r>
      <w:r w:rsidRPr="005E4233">
        <w:rPr>
          <w:color w:val="auto"/>
        </w:rPr>
        <w:t>-</w:t>
      </w:r>
      <w:r w:rsidRPr="005E4233">
        <w:rPr>
          <w:color w:val="auto"/>
          <w:lang w:val="sr-Cyrl-CS"/>
        </w:rPr>
        <w:t xml:space="preserve">02 од </w:t>
      </w:r>
      <w:r w:rsidR="00617AF6">
        <w:rPr>
          <w:color w:val="auto"/>
          <w:lang w:val="sr-Cyrl-CS"/>
        </w:rPr>
        <w:t>07</w:t>
      </w:r>
      <w:r w:rsidR="00C77EB7">
        <w:rPr>
          <w:color w:val="auto"/>
          <w:lang w:val="sr-Cyrl-CS"/>
        </w:rPr>
        <w:t>.12</w:t>
      </w:r>
      <w:r w:rsidRPr="005E4233">
        <w:rPr>
          <w:color w:val="auto"/>
        </w:rPr>
        <w:t>.2018</w:t>
      </w:r>
      <w:r w:rsidRPr="005E4233">
        <w:rPr>
          <w:color w:val="auto"/>
          <w:lang w:val="sr-Cyrl-CS"/>
        </w:rPr>
        <w:t>. године</w:t>
      </w:r>
      <w:r w:rsidRPr="005E4233">
        <w:rPr>
          <w:rFonts w:eastAsia="TimesNewRomanPSMT"/>
          <w:color w:val="auto"/>
          <w:lang w:val="sr-Cyrl-CS"/>
        </w:rPr>
        <w:t xml:space="preserve"> мишљења Управе за јавне набавке број </w:t>
      </w:r>
      <w:r w:rsidR="005E4233" w:rsidRPr="005E4233">
        <w:rPr>
          <w:color w:val="auto"/>
          <w:lang w:val="sr-Cyrl-CS"/>
        </w:rPr>
        <w:t>404-02-4931/18 од 28.11</w:t>
      </w:r>
      <w:r w:rsidRPr="005E4233">
        <w:rPr>
          <w:color w:val="auto"/>
          <w:lang w:val="sr-Cyrl-CS"/>
        </w:rPr>
        <w:t>.201</w:t>
      </w:r>
      <w:r w:rsidRPr="005E4233">
        <w:rPr>
          <w:color w:val="auto"/>
        </w:rPr>
        <w:t>8.</w:t>
      </w:r>
      <w:r w:rsidRPr="00F96D80">
        <w:rPr>
          <w:lang w:val="sr-Cyrl-CS"/>
        </w:rPr>
        <w:t xml:space="preserve"> године</w:t>
      </w:r>
      <w:r w:rsidRPr="00D73B34">
        <w:rPr>
          <w:rFonts w:eastAsia="TimesNewRomanPSMT"/>
          <w:color w:val="000000" w:themeColor="text1"/>
          <w:lang w:val="sr-Cyrl-CS"/>
        </w:rPr>
        <w:t xml:space="preserve">, припремљена је: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2B283FA2" w14:textId="70050B9B" w:rsidR="002F1281" w:rsidRPr="003A33CD" w:rsidRDefault="002F1281" w:rsidP="003A33CD">
      <w:pPr>
        <w:pStyle w:val="Heading3"/>
        <w:numPr>
          <w:ilvl w:val="0"/>
          <w:numId w:val="0"/>
        </w:numPr>
        <w:tabs>
          <w:tab w:val="left" w:pos="720"/>
        </w:tabs>
        <w:jc w:val="center"/>
        <w:rPr>
          <w:rFonts w:ascii="Times New Roman" w:eastAsia="TimesNewRomanPS-BoldMT" w:hAnsi="Times New Roman"/>
          <w:bCs w:val="0"/>
          <w:color w:val="000000" w:themeColor="text1"/>
          <w:sz w:val="24"/>
          <w:szCs w:val="24"/>
        </w:rPr>
      </w:pPr>
      <w:r w:rsidRPr="00D73B34">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F34952">
        <w:rPr>
          <w:rFonts w:ascii="Times New Roman" w:eastAsia="TimesNewRomanPS-BoldMT" w:hAnsi="Times New Roman"/>
          <w:bCs w:val="0"/>
          <w:color w:val="000000" w:themeColor="text1"/>
          <w:sz w:val="24"/>
          <w:szCs w:val="24"/>
          <w:lang w:val="sr-Cyrl-CS"/>
        </w:rPr>
        <w:t>Додатне у</w:t>
      </w:r>
      <w:r w:rsidR="00BA475C" w:rsidRPr="00BA475C">
        <w:rPr>
          <w:rFonts w:ascii="Times New Roman" w:hAnsi="Times New Roman"/>
          <w:b w:val="0"/>
          <w:sz w:val="24"/>
          <w:szCs w:val="24"/>
          <w:lang w:val="sr-Cyrl-CS"/>
        </w:rPr>
        <w:t xml:space="preserve">слуге израде идејног пројекта за брзу саобраћајницу </w:t>
      </w:r>
      <w:r w:rsidR="00BA475C" w:rsidRPr="00BA475C">
        <w:rPr>
          <w:rFonts w:ascii="Times New Roman" w:hAnsi="Times New Roman"/>
          <w:b w:val="0"/>
          <w:sz w:val="24"/>
          <w:szCs w:val="24"/>
        </w:rPr>
        <w:t xml:space="preserve">Ib </w:t>
      </w:r>
      <w:r w:rsidR="00BA475C" w:rsidRPr="00BA475C">
        <w:rPr>
          <w:rFonts w:ascii="Times New Roman" w:hAnsi="Times New Roman"/>
          <w:b w:val="0"/>
          <w:sz w:val="24"/>
          <w:szCs w:val="24"/>
          <w:lang w:val="sr-Cyrl-CS"/>
        </w:rPr>
        <w:t>реда Нови Сад-Рума</w:t>
      </w:r>
    </w:p>
    <w:p w14:paraId="421E02B7" w14:textId="77777777" w:rsidR="002F1281" w:rsidRPr="00D73B34" w:rsidRDefault="002F1281" w:rsidP="002F1281">
      <w:pPr>
        <w:jc w:val="both"/>
        <w:rPr>
          <w:rFonts w:eastAsia="TimesNewRomanPS-BoldMT"/>
          <w:b/>
          <w:bCs/>
          <w:color w:val="000000" w:themeColor="text1"/>
        </w:rPr>
      </w:pPr>
    </w:p>
    <w:p w14:paraId="145B10A8" w14:textId="77777777" w:rsidR="002F1281" w:rsidRPr="00D73B34" w:rsidRDefault="002F1281" w:rsidP="007562C0">
      <w:pPr>
        <w:shd w:val="clear" w:color="auto" w:fill="C6D9F1"/>
        <w:jc w:val="center"/>
        <w:rPr>
          <w:b/>
          <w:bCs/>
          <w:iCs/>
          <w:color w:val="000000" w:themeColor="text1"/>
        </w:rPr>
      </w:pPr>
      <w:proofErr w:type="gramStart"/>
      <w:r w:rsidRPr="00D73B34">
        <w:rPr>
          <w:b/>
          <w:bCs/>
          <w:iCs/>
          <w:color w:val="000000" w:themeColor="text1"/>
        </w:rPr>
        <w:t>I</w:t>
      </w:r>
      <w:r w:rsidR="007562C0" w:rsidRPr="00D73B34">
        <w:rPr>
          <w:b/>
          <w:bCs/>
          <w:iCs/>
          <w:color w:val="000000" w:themeColor="text1"/>
          <w:lang w:val="ru-RU"/>
        </w:rPr>
        <w:t xml:space="preserve">  </w:t>
      </w:r>
      <w:r w:rsidRPr="00D73B34">
        <w:rPr>
          <w:b/>
          <w:bCs/>
          <w:iCs/>
          <w:color w:val="000000" w:themeColor="text1"/>
        </w:rPr>
        <w:t>ОПШТИ</w:t>
      </w:r>
      <w:proofErr w:type="gramEnd"/>
      <w:r w:rsidRPr="00D73B34">
        <w:rPr>
          <w:b/>
          <w:bCs/>
          <w:iCs/>
          <w:color w:val="000000" w:themeColor="text1"/>
        </w:rPr>
        <w:t xml:space="preserve"> ПОДАЦИ О ЈАВНОЈ НАБАВЦИ</w:t>
      </w:r>
    </w:p>
    <w:p w14:paraId="049ABF46" w14:textId="77777777"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14:paraId="3FA8836C"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3EC69968"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63F7F615"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r w:rsidRPr="00D73B34">
        <w:rPr>
          <w:b/>
          <w:color w:val="000000" w:themeColor="text1"/>
          <w:lang w:val="sr-Cyrl-CS"/>
        </w:rPr>
        <w:t xml:space="preserve">, </w:t>
      </w:r>
    </w:p>
    <w:p w14:paraId="3AA87286"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6B3E51EC"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50D9C35E"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4D28D812"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32F60C19"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243AE19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14:paraId="01ED34C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040E5E62"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77777777" w:rsidR="009363C8" w:rsidRPr="0049254B"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D73B34">
        <w:rPr>
          <w:rFonts w:eastAsia="Times New Roman"/>
          <w:noProof/>
          <w:color w:val="000000" w:themeColor="text1"/>
          <w:kern w:val="0"/>
          <w:lang w:val="sr-Cyrl-CS" w:eastAsia="sr-Latn-CS"/>
        </w:rPr>
        <w:t xml:space="preserve">Име и презиме: </w:t>
      </w:r>
      <w:r w:rsidR="0049254B">
        <w:rPr>
          <w:rFonts w:eastAsia="Times New Roman"/>
          <w:noProof/>
          <w:color w:val="000000" w:themeColor="text1"/>
          <w:kern w:val="0"/>
          <w:lang w:val="sr-Cyrl-CS" w:eastAsia="sr-Latn-CS"/>
        </w:rPr>
        <w:t>Снежана Шокчанић</w:t>
      </w:r>
    </w:p>
    <w:p w14:paraId="2498B1EA" w14:textId="77777777"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Pr>
          <w:rFonts w:eastAsia="Times New Roman"/>
          <w:noProof/>
          <w:color w:val="000000" w:themeColor="text1"/>
          <w:kern w:val="0"/>
          <w:lang w:eastAsia="sr-Latn-CS"/>
        </w:rPr>
        <w:t xml:space="preserve"> snezana.sokcanic@mgsi.gov.rs</w:t>
      </w:r>
    </w:p>
    <w:p w14:paraId="10EE26C4" w14:textId="77777777" w:rsidR="000C18BC" w:rsidRPr="000C18BC"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314A4C2F" w14:textId="77777777" w:rsidR="002F1281" w:rsidRPr="00CD4774" w:rsidRDefault="002F1281" w:rsidP="002F1281">
      <w:pPr>
        <w:ind w:left="720"/>
        <w:jc w:val="both"/>
        <w:rPr>
          <w:lang w:val="sr-Cyrl-RS"/>
        </w:rPr>
      </w:pPr>
      <w:r w:rsidRPr="00E83E61">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E83E61">
        <w:t xml:space="preserve"> </w:t>
      </w:r>
      <w:r w:rsidR="00BE2288">
        <w:t>(ч</w:t>
      </w:r>
      <w:r w:rsidRPr="00E83E61">
        <w:t>лан 36</w:t>
      </w:r>
      <w:r w:rsidR="00BE2288">
        <w:t xml:space="preserve">. став 1. </w:t>
      </w:r>
      <w:r w:rsidR="0055746F">
        <w:t>тачка 5</w:t>
      </w:r>
      <w:r w:rsidR="00FA6E90">
        <w:t>) Закона</w:t>
      </w:r>
      <w:r w:rsidR="00CD4774">
        <w:rPr>
          <w:lang w:val="sr-Cyrl-RS"/>
        </w:rPr>
        <w:t>.</w:t>
      </w:r>
    </w:p>
    <w:p w14:paraId="0A596C9C" w14:textId="77777777"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14:paraId="23A865BB"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0E536E3C" w14:textId="77777777"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14:paraId="31B8A939" w14:textId="77777777"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14:paraId="1440B6BE"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11AF51FF" w14:textId="77777777"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14:paraId="0DE9553E" w14:textId="43FDDA5B" w:rsidR="002F1281" w:rsidRPr="00BA475C" w:rsidRDefault="002F1281" w:rsidP="002F1281">
      <w:pPr>
        <w:suppressAutoHyphens w:val="0"/>
        <w:spacing w:line="240" w:lineRule="auto"/>
        <w:ind w:left="709"/>
        <w:jc w:val="both"/>
        <w:rPr>
          <w:color w:val="FF0000"/>
        </w:rPr>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t xml:space="preserve">лан 36. </w:t>
      </w:r>
      <w:proofErr w:type="gramStart"/>
      <w:r w:rsidR="00BE2288">
        <w:t>став</w:t>
      </w:r>
      <w:proofErr w:type="gramEnd"/>
      <w:r w:rsidR="00BE2288">
        <w:t xml:space="preserve"> 1. </w:t>
      </w:r>
      <w:proofErr w:type="gramStart"/>
      <w:r w:rsidRPr="00E83E61">
        <w:t>та</w:t>
      </w:r>
      <w:r w:rsidR="0055746F">
        <w:t>чка</w:t>
      </w:r>
      <w:proofErr w:type="gramEnd"/>
      <w:r w:rsidR="0055746F">
        <w:t xml:space="preserve"> 5</w:t>
      </w:r>
      <w:r w:rsidR="00FA6E90">
        <w:t>) Закона</w:t>
      </w:r>
      <w:r w:rsidRPr="00E83E61">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0C18BC" w:rsidRPr="005E4233">
        <w:rPr>
          <w:color w:val="auto"/>
        </w:rPr>
        <w:t>404-02-</w:t>
      </w:r>
      <w:r w:rsidR="005E4233" w:rsidRPr="005E4233">
        <w:rPr>
          <w:color w:val="auto"/>
        </w:rPr>
        <w:t>4931</w:t>
      </w:r>
      <w:r w:rsidR="0049254B" w:rsidRPr="005E4233">
        <w:rPr>
          <w:color w:val="auto"/>
        </w:rPr>
        <w:t>/2018</w:t>
      </w:r>
      <w:r w:rsidR="00B52D00" w:rsidRPr="005E4233">
        <w:rPr>
          <w:color w:val="auto"/>
        </w:rPr>
        <w:t xml:space="preserve"> од </w:t>
      </w:r>
      <w:r w:rsidR="00FB14F2">
        <w:rPr>
          <w:color w:val="auto"/>
        </w:rPr>
        <w:t>28</w:t>
      </w:r>
      <w:r w:rsidR="00B52D00" w:rsidRPr="005E4233">
        <w:rPr>
          <w:color w:val="auto"/>
        </w:rPr>
        <w:t>.</w:t>
      </w:r>
      <w:r w:rsidR="005E4233" w:rsidRPr="005E4233">
        <w:rPr>
          <w:color w:val="auto"/>
        </w:rPr>
        <w:t>11</w:t>
      </w:r>
      <w:r w:rsidR="00B52D00" w:rsidRPr="005E4233">
        <w:rPr>
          <w:color w:val="auto"/>
        </w:rPr>
        <w:t>.201</w:t>
      </w:r>
      <w:r w:rsidR="0049254B" w:rsidRPr="005E4233">
        <w:rPr>
          <w:color w:val="auto"/>
        </w:rPr>
        <w:t>8</w:t>
      </w:r>
      <w:r w:rsidR="00B52D00" w:rsidRPr="005E4233">
        <w:rPr>
          <w:color w:val="auto"/>
        </w:rPr>
        <w:t xml:space="preserve">. </w:t>
      </w:r>
      <w:proofErr w:type="gramStart"/>
      <w:r w:rsidR="007562C0" w:rsidRPr="005E4233">
        <w:rPr>
          <w:color w:val="auto"/>
        </w:rPr>
        <w:t>године</w:t>
      </w:r>
      <w:proofErr w:type="gramEnd"/>
      <w:r w:rsidR="006D156D" w:rsidRPr="00BA475C">
        <w:rPr>
          <w:color w:val="FF0000"/>
        </w:rPr>
        <w:t>.</w:t>
      </w:r>
    </w:p>
    <w:p w14:paraId="4B77E871" w14:textId="77777777" w:rsidR="000C18BC" w:rsidRPr="00BA475C" w:rsidRDefault="000C18BC" w:rsidP="002F1281">
      <w:pPr>
        <w:suppressAutoHyphens w:val="0"/>
        <w:spacing w:line="240" w:lineRule="auto"/>
        <w:ind w:left="709"/>
        <w:jc w:val="both"/>
        <w:rPr>
          <w:rFonts w:eastAsia="Times New Roman"/>
          <w:noProof/>
          <w:color w:val="FF0000"/>
          <w:kern w:val="0"/>
          <w:lang w:val="sr-Cyrl-CS" w:eastAsia="sr-Latn-CS"/>
        </w:rPr>
      </w:pPr>
    </w:p>
    <w:p w14:paraId="521D0460" w14:textId="77777777" w:rsidR="002F1281" w:rsidRDefault="002F1281" w:rsidP="002F1281">
      <w:pPr>
        <w:jc w:val="both"/>
      </w:pPr>
    </w:p>
    <w:p w14:paraId="3E3DC219" w14:textId="77777777" w:rsidR="00633668" w:rsidRDefault="00633668" w:rsidP="002F1281">
      <w:pPr>
        <w:jc w:val="both"/>
      </w:pPr>
    </w:p>
    <w:p w14:paraId="7A4D94CA" w14:textId="4D601AB0" w:rsidR="00FA6E90" w:rsidRDefault="00FA6E90" w:rsidP="002F1281">
      <w:pPr>
        <w:jc w:val="both"/>
      </w:pPr>
    </w:p>
    <w:p w14:paraId="0D51FDD3" w14:textId="77777777" w:rsidR="00A3291F" w:rsidRDefault="00A3291F" w:rsidP="002F1281">
      <w:pPr>
        <w:jc w:val="both"/>
      </w:pPr>
    </w:p>
    <w:p w14:paraId="1D83459F" w14:textId="77777777" w:rsidR="002F1281" w:rsidRPr="007562C0" w:rsidRDefault="002F1281" w:rsidP="007562C0">
      <w:pPr>
        <w:shd w:val="clear" w:color="auto" w:fill="C6D9F1"/>
        <w:jc w:val="center"/>
        <w:rPr>
          <w:b/>
          <w:bCs/>
          <w:iCs/>
        </w:rPr>
      </w:pPr>
      <w:proofErr w:type="gramStart"/>
      <w:r w:rsidRPr="007562C0">
        <w:rPr>
          <w:b/>
          <w:bCs/>
          <w:iCs/>
        </w:rPr>
        <w:t>II  ПОДАЦИ</w:t>
      </w:r>
      <w:proofErr w:type="gramEnd"/>
      <w:r w:rsidRPr="007562C0">
        <w:rPr>
          <w:b/>
          <w:bCs/>
          <w:iCs/>
        </w:rPr>
        <w:t xml:space="preserve"> О ПРЕДМЕТУ ЈАВНЕ НАБАВКЕ</w:t>
      </w:r>
    </w:p>
    <w:p w14:paraId="5012A08E" w14:textId="77777777" w:rsidR="002F1281" w:rsidRPr="00E83E61" w:rsidRDefault="002F1281" w:rsidP="00CD4774">
      <w:pPr>
        <w:ind w:left="142" w:hanging="142"/>
        <w:jc w:val="both"/>
        <w:rPr>
          <w:b/>
          <w:bCs/>
          <w:i/>
          <w:iCs/>
        </w:rPr>
      </w:pPr>
    </w:p>
    <w:p w14:paraId="75A63F79" w14:textId="77777777" w:rsidR="00CD4774" w:rsidRPr="00CD4774" w:rsidRDefault="002F1281" w:rsidP="00997596">
      <w:pPr>
        <w:pStyle w:val="ListParagraph"/>
        <w:numPr>
          <w:ilvl w:val="0"/>
          <w:numId w:val="6"/>
        </w:numPr>
        <w:jc w:val="both"/>
      </w:pPr>
      <w:r w:rsidRPr="00CD4774">
        <w:rPr>
          <w:b/>
          <w:bCs/>
        </w:rPr>
        <w:t>Предмет јавне набавке</w:t>
      </w:r>
    </w:p>
    <w:p w14:paraId="05DE07A3" w14:textId="77777777" w:rsidR="00CD4774" w:rsidRDefault="00CD4774" w:rsidP="00CD4774">
      <w:pPr>
        <w:pStyle w:val="ListParagraph"/>
        <w:jc w:val="both"/>
        <w:rPr>
          <w:lang w:val="sr-Cyrl-RS"/>
        </w:rPr>
      </w:pPr>
    </w:p>
    <w:p w14:paraId="38A08575" w14:textId="7E8A79D6" w:rsidR="002F1281" w:rsidRDefault="002F1281" w:rsidP="00BA475C">
      <w:pPr>
        <w:pStyle w:val="ListParagraph"/>
        <w:jc w:val="both"/>
        <w:rPr>
          <w:b/>
          <w:lang w:val="sr-Cyrl-CS"/>
        </w:rPr>
      </w:pPr>
      <w:r w:rsidRPr="005D578B">
        <w:rPr>
          <w:color w:val="000000" w:themeColor="text1"/>
        </w:rPr>
        <w:t>Предмет јавне набавке бр</w:t>
      </w:r>
      <w:r w:rsidR="007E6AF5" w:rsidRPr="005D578B">
        <w:rPr>
          <w:color w:val="000000" w:themeColor="text1"/>
          <w:lang w:val="ru-RU"/>
        </w:rPr>
        <w:t>.</w:t>
      </w:r>
      <w:r w:rsidR="00CD4774" w:rsidRPr="005D578B">
        <w:rPr>
          <w:color w:val="000000" w:themeColor="text1"/>
          <w:lang w:val="ru-RU"/>
        </w:rPr>
        <w:t xml:space="preserve"> </w:t>
      </w:r>
      <w:r w:rsidR="00BA475C">
        <w:rPr>
          <w:color w:val="000000" w:themeColor="text1"/>
          <w:lang w:val="en-US"/>
        </w:rPr>
        <w:t>58</w:t>
      </w:r>
      <w:r w:rsidR="00CD4774" w:rsidRPr="005D578B">
        <w:rPr>
          <w:color w:val="000000" w:themeColor="text1"/>
          <w:lang w:val="ru-RU"/>
        </w:rPr>
        <w:t>/201</w:t>
      </w:r>
      <w:r w:rsidR="007953A5">
        <w:rPr>
          <w:color w:val="000000" w:themeColor="text1"/>
          <w:lang w:val="en-US"/>
        </w:rPr>
        <w:t>8</w:t>
      </w:r>
      <w:r w:rsidR="00CD4774" w:rsidRPr="005D578B">
        <w:rPr>
          <w:color w:val="000000" w:themeColor="text1"/>
          <w:lang w:val="ru-RU"/>
        </w:rPr>
        <w:t xml:space="preserve"> </w:t>
      </w:r>
      <w:r w:rsidRPr="005D578B">
        <w:rPr>
          <w:color w:val="000000" w:themeColor="text1"/>
        </w:rPr>
        <w:t>су</w:t>
      </w:r>
      <w:r w:rsidR="002216EE">
        <w:rPr>
          <w:color w:val="000000" w:themeColor="text1"/>
          <w:lang w:val="sr-Cyrl-CS"/>
        </w:rPr>
        <w:t xml:space="preserve"> </w:t>
      </w:r>
      <w:r w:rsidR="002122B8" w:rsidRPr="002122B8">
        <w:rPr>
          <w:b/>
          <w:color w:val="000000" w:themeColor="text1"/>
          <w:lang w:val="sr-Cyrl-CS"/>
        </w:rPr>
        <w:t>Додатне у</w:t>
      </w:r>
      <w:r w:rsidR="00BA475C" w:rsidRPr="003A2F87">
        <w:rPr>
          <w:b/>
          <w:lang w:val="sr-Cyrl-CS"/>
        </w:rPr>
        <w:t xml:space="preserve">слуге израде </w:t>
      </w:r>
      <w:r w:rsidR="00BA475C" w:rsidRPr="00810501">
        <w:rPr>
          <w:b/>
          <w:lang w:val="sr-Cyrl-CS"/>
        </w:rPr>
        <w:t xml:space="preserve">идејног пројекта за брзу саобраћајницу </w:t>
      </w:r>
      <w:proofErr w:type="gramStart"/>
      <w:r w:rsidR="00BA475C" w:rsidRPr="00810501">
        <w:rPr>
          <w:b/>
        </w:rPr>
        <w:t>Ib</w:t>
      </w:r>
      <w:proofErr w:type="gramEnd"/>
      <w:r w:rsidR="00BA475C" w:rsidRPr="00810501">
        <w:rPr>
          <w:b/>
        </w:rPr>
        <w:t xml:space="preserve"> </w:t>
      </w:r>
      <w:r w:rsidR="00BA475C" w:rsidRPr="00810501">
        <w:rPr>
          <w:b/>
          <w:lang w:val="sr-Cyrl-CS"/>
        </w:rPr>
        <w:t>реда Нови Сад-Рума</w:t>
      </w:r>
    </w:p>
    <w:p w14:paraId="2FE31B14" w14:textId="64D9049A" w:rsidR="00BA475C" w:rsidRDefault="00BA475C" w:rsidP="00BA475C">
      <w:pPr>
        <w:pStyle w:val="ListParagraph"/>
        <w:jc w:val="both"/>
        <w:rPr>
          <w:color w:val="000000" w:themeColor="text1"/>
          <w:lang w:val="sr-Cyrl-CS"/>
        </w:rPr>
      </w:pPr>
      <w:r>
        <w:rPr>
          <w:color w:val="000000" w:themeColor="text1"/>
          <w:lang w:val="sr-Cyrl-CS"/>
        </w:rPr>
        <w:t>Јавна набавка је обликована у Партије и то:</w:t>
      </w:r>
    </w:p>
    <w:p w14:paraId="5A361BBB" w14:textId="77777777" w:rsidR="00BA475C" w:rsidRPr="007F7147" w:rsidRDefault="00BA475C" w:rsidP="00BA475C">
      <w:pPr>
        <w:autoSpaceDE w:val="0"/>
        <w:autoSpaceDN w:val="0"/>
        <w:adjustRightInd w:val="0"/>
        <w:ind w:left="709"/>
      </w:pPr>
      <w:r w:rsidRPr="00276A28">
        <w:rPr>
          <w:b/>
          <w:lang w:val="sr-Cyrl-RS"/>
        </w:rPr>
        <w:t>Партија 1</w:t>
      </w:r>
      <w:r w:rsidRPr="007204DD">
        <w:rPr>
          <w:lang w:val="sr-Cyrl-RS"/>
        </w:rPr>
        <w:t xml:space="preserve">- Деоница 1- </w:t>
      </w:r>
      <w:r w:rsidRPr="007204DD">
        <w:t xml:space="preserve">Петља ”Аутопут Е-75” - Парагово, км </w:t>
      </w:r>
      <w:r w:rsidRPr="007204DD">
        <w:rPr>
          <w:lang w:val="sr-Cyrl-CS"/>
        </w:rPr>
        <w:t xml:space="preserve"> </w:t>
      </w:r>
      <w:r w:rsidRPr="007204DD">
        <w:t>6+900</w:t>
      </w:r>
      <w:r w:rsidRPr="007204DD">
        <w:rPr>
          <w:lang w:val="sr-Cyrl-CS"/>
        </w:rPr>
        <w:t xml:space="preserve">,00 – км </w:t>
      </w:r>
      <w:r w:rsidRPr="007204DD">
        <w:t>17+445</w:t>
      </w:r>
      <w:r w:rsidRPr="007204DD">
        <w:rPr>
          <w:lang w:val="sr-Cyrl-CS"/>
        </w:rPr>
        <w:t xml:space="preserve">,00 „ПП-ДП“ (км 9+240,00 „ГП-ДП 21“), Л=10,545 км са планираном трасом државног пута </w:t>
      </w:r>
      <w:r w:rsidRPr="007204DD">
        <w:t>IIA-100</w:t>
      </w:r>
      <w:r w:rsidRPr="007204DD">
        <w:rPr>
          <w:lang w:val="sr-Cyrl-CS"/>
        </w:rPr>
        <w:t xml:space="preserve"> од Жежељевог моста до петље „Аутопут Е-75“, км 0+698,11-км3+877,04 „ГП-ОП“ (осовина“Жежељ“) Л=3,179км</w:t>
      </w:r>
      <w:r>
        <w:t>.</w:t>
      </w:r>
    </w:p>
    <w:p w14:paraId="74926F1E" w14:textId="7B468414" w:rsidR="00BA475C" w:rsidRDefault="00BA475C" w:rsidP="00BA475C">
      <w:pPr>
        <w:pStyle w:val="ListParagraph"/>
        <w:jc w:val="both"/>
        <w:rPr>
          <w:rFonts w:eastAsia="Times New Roman"/>
          <w:lang w:val="sr-Cyrl-CS"/>
        </w:rPr>
      </w:pPr>
      <w:r w:rsidRPr="006E26C5">
        <w:rPr>
          <w:rFonts w:eastAsia="Times New Roman"/>
          <w:b/>
          <w:lang w:val="sr-Cyrl-CS"/>
        </w:rPr>
        <w:t>Партија 2</w:t>
      </w:r>
      <w:r w:rsidRPr="006E26C5">
        <w:rPr>
          <w:rFonts w:eastAsia="Times New Roman"/>
          <w:lang w:val="sr-Cyrl-CS"/>
        </w:rPr>
        <w:t>- Деоница 3- Петља „Каћ“- Петроварадин (петља „Аутопут Е-75“) км 0+000,00-км 6+900,00 „ПП-ДП 21“, Л=6,900,00 км</w:t>
      </w:r>
    </w:p>
    <w:p w14:paraId="5B45F231" w14:textId="77777777" w:rsidR="00BA475C" w:rsidRPr="00BA475C" w:rsidRDefault="00BA475C" w:rsidP="00BA475C">
      <w:pPr>
        <w:pStyle w:val="ListParagraph"/>
        <w:jc w:val="both"/>
        <w:rPr>
          <w:rFonts w:eastAsia="Times New Roman"/>
          <w:b/>
          <w:noProof/>
          <w:color w:val="000000" w:themeColor="text1"/>
          <w:kern w:val="0"/>
          <w:lang w:val="sr-Cyrl-CS" w:eastAsia="sr-Latn-CS"/>
        </w:rPr>
      </w:pPr>
    </w:p>
    <w:p w14:paraId="3C73E843" w14:textId="596F1238" w:rsidR="00BA475C" w:rsidRPr="00BA475C" w:rsidRDefault="002F1281" w:rsidP="00BA475C">
      <w:pPr>
        <w:pStyle w:val="ListParagraph"/>
        <w:numPr>
          <w:ilvl w:val="0"/>
          <w:numId w:val="6"/>
        </w:numPr>
        <w:autoSpaceDE w:val="0"/>
        <w:autoSpaceDN w:val="0"/>
        <w:adjustRightInd w:val="0"/>
        <w:jc w:val="both"/>
        <w:rPr>
          <w:rFonts w:eastAsia="Times New Roman"/>
          <w:lang w:val="sr-Cyrl-RS"/>
        </w:rPr>
      </w:pPr>
      <w:r w:rsidRPr="00BA475C">
        <w:rPr>
          <w:rFonts w:eastAsia="Times New Roman"/>
          <w:b/>
          <w:noProof/>
          <w:color w:val="000000" w:themeColor="text1"/>
          <w:kern w:val="0"/>
          <w:lang w:val="sr-Cyrl-CS" w:eastAsia="sr-Latn-CS"/>
        </w:rPr>
        <w:t>Назив и ознака из општег речника набавке:</w:t>
      </w:r>
      <w:r w:rsidRPr="00BA475C">
        <w:rPr>
          <w:color w:val="000000" w:themeColor="text1"/>
        </w:rPr>
        <w:t xml:space="preserve"> </w:t>
      </w:r>
      <w:r w:rsidR="00BA475C" w:rsidRPr="00BA475C">
        <w:rPr>
          <w:rFonts w:eastAsia="Calibri"/>
        </w:rPr>
        <w:t>71322000 –</w:t>
      </w:r>
      <w:r w:rsidR="00BA475C" w:rsidRPr="00BA475C">
        <w:rPr>
          <w:rFonts w:eastAsia="Calibri"/>
          <w:lang w:val="sr-Cyrl-CS"/>
        </w:rPr>
        <w:t xml:space="preserve"> </w:t>
      </w:r>
      <w:r w:rsidR="00BA475C" w:rsidRPr="00BA475C">
        <w:rPr>
          <w:rFonts w:eastAsia="Calibri"/>
        </w:rPr>
        <w:t>Услуге техничког пројектовања у грађевинарству за нискоградњу</w:t>
      </w:r>
      <w:r w:rsidR="00BA475C" w:rsidRPr="00BA475C">
        <w:rPr>
          <w:rFonts w:eastAsia="Times New Roman"/>
        </w:rPr>
        <w:t>.</w:t>
      </w:r>
    </w:p>
    <w:p w14:paraId="151AD872" w14:textId="77777777" w:rsidR="00BA475C" w:rsidRPr="00BA475C" w:rsidRDefault="00BA475C" w:rsidP="00BA475C">
      <w:pPr>
        <w:pStyle w:val="ListParagraph"/>
        <w:autoSpaceDE w:val="0"/>
        <w:autoSpaceDN w:val="0"/>
        <w:adjustRightInd w:val="0"/>
        <w:jc w:val="both"/>
        <w:rPr>
          <w:rFonts w:eastAsia="Times New Roman"/>
          <w:lang w:val="sr-Cyrl-RS"/>
        </w:rPr>
      </w:pPr>
    </w:p>
    <w:p w14:paraId="2B05C759" w14:textId="3699919C" w:rsidR="002F1281" w:rsidRPr="00BA475C" w:rsidRDefault="002F1281" w:rsidP="005E4233">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BA475C">
        <w:rPr>
          <w:rFonts w:eastAsia="Times New Roman"/>
          <w:b/>
          <w:noProof/>
          <w:color w:val="000000" w:themeColor="text1"/>
          <w:kern w:val="0"/>
          <w:lang w:val="sr-Cyrl-CS" w:eastAsia="sr-Latn-CS"/>
        </w:rPr>
        <w:t>Врста, количина и опис услуге</w:t>
      </w:r>
    </w:p>
    <w:p w14:paraId="17BD77E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5AACA9D9" w14:textId="77777777"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21242505" w14:textId="0CD3046E" w:rsidR="004458E9" w:rsidRPr="00BA475C" w:rsidRDefault="004458E9" w:rsidP="005E4233">
      <w:pPr>
        <w:pStyle w:val="ListParagraph"/>
        <w:numPr>
          <w:ilvl w:val="0"/>
          <w:numId w:val="6"/>
        </w:numPr>
        <w:jc w:val="both"/>
        <w:rPr>
          <w:color w:val="000000" w:themeColor="text1"/>
        </w:rPr>
      </w:pPr>
      <w:r w:rsidRPr="00BA475C">
        <w:rPr>
          <w:b/>
          <w:lang w:val="sr-Cyrl-CS"/>
        </w:rPr>
        <w:t>Укупна процењена вредност јавне набавке:</w:t>
      </w:r>
      <w:r w:rsidRPr="00BA475C">
        <w:rPr>
          <w:b/>
          <w:lang w:val="en-US"/>
        </w:rPr>
        <w:t xml:space="preserve"> </w:t>
      </w:r>
      <w:r w:rsidR="00BA475C" w:rsidRPr="006E26C5">
        <w:rPr>
          <w:rFonts w:eastAsia="Times New Roman"/>
          <w:lang w:val="sr-Cyrl-CS"/>
        </w:rPr>
        <w:t>5.979.000,00 динара без ПДВ-а, односно 7.174.800,00 динара са ПДВ-ом</w:t>
      </w:r>
    </w:p>
    <w:p w14:paraId="3994C360" w14:textId="77777777" w:rsidR="00BA475C" w:rsidRPr="00BA475C" w:rsidRDefault="00BA475C" w:rsidP="00BA475C">
      <w:pPr>
        <w:pStyle w:val="ListParagraph"/>
        <w:jc w:val="both"/>
        <w:rPr>
          <w:rFonts w:eastAsia="Times New Roman"/>
          <w:lang w:val="sr-Cyrl-CS"/>
        </w:rPr>
      </w:pPr>
      <w:r w:rsidRPr="00BA475C">
        <w:rPr>
          <w:rFonts w:eastAsia="Times New Roman"/>
          <w:b/>
          <w:lang w:val="sr-Cyrl-CS"/>
        </w:rPr>
        <w:t xml:space="preserve">Процењена вредност за Партију 1: </w:t>
      </w:r>
      <w:r w:rsidRPr="00BA475C">
        <w:rPr>
          <w:rFonts w:eastAsia="Times New Roman"/>
          <w:lang w:val="sr-Cyrl-CS"/>
        </w:rPr>
        <w:t>2.988.000,00 динара без ПДВ-а, односно 3.585.600,00 динара са ПДВ-ом</w:t>
      </w:r>
    </w:p>
    <w:p w14:paraId="2D3ED65C" w14:textId="77777777" w:rsidR="00BA475C" w:rsidRPr="00BA475C" w:rsidRDefault="00BA475C" w:rsidP="00BA475C">
      <w:pPr>
        <w:pStyle w:val="ListParagraph"/>
        <w:jc w:val="both"/>
        <w:rPr>
          <w:rFonts w:eastAsia="Times New Roman"/>
        </w:rPr>
      </w:pPr>
      <w:r w:rsidRPr="00BA475C">
        <w:rPr>
          <w:rFonts w:eastAsia="Times New Roman"/>
          <w:b/>
          <w:lang w:val="sr-Cyrl-CS"/>
        </w:rPr>
        <w:t xml:space="preserve">Процењена вредност за Партију 2: </w:t>
      </w:r>
      <w:r w:rsidRPr="00BA475C">
        <w:rPr>
          <w:rFonts w:eastAsia="Times New Roman"/>
          <w:lang w:val="sr-Cyrl-CS"/>
        </w:rPr>
        <w:t>2.991.000,00 динара без ПДВ-а, односно 3.589.200,00 са ПДВ-ом</w:t>
      </w:r>
      <w:r w:rsidRPr="00BA475C">
        <w:rPr>
          <w:rFonts w:eastAsia="Times New Roman"/>
        </w:rPr>
        <w:t>.</w:t>
      </w:r>
    </w:p>
    <w:p w14:paraId="5EB2544C" w14:textId="77777777" w:rsidR="00BA475C" w:rsidRPr="00BA475C" w:rsidRDefault="00BA475C" w:rsidP="00BA475C">
      <w:pPr>
        <w:pStyle w:val="ListParagraph"/>
        <w:jc w:val="both"/>
        <w:rPr>
          <w:rFonts w:eastAsia="Times New Roman"/>
          <w:lang w:val="sr-Cyrl-CS"/>
        </w:rPr>
      </w:pPr>
    </w:p>
    <w:p w14:paraId="02ACEEF0" w14:textId="77777777" w:rsidR="00BE215D" w:rsidRPr="00E83E61" w:rsidRDefault="00BE215D" w:rsidP="002F1281">
      <w:pPr>
        <w:rPr>
          <w:i/>
          <w:iCs/>
        </w:rPr>
      </w:pPr>
    </w:p>
    <w:p w14:paraId="3F57108E" w14:textId="77777777" w:rsidR="00BE215D" w:rsidRPr="00E83E61" w:rsidRDefault="00BE215D" w:rsidP="002F1281">
      <w:pPr>
        <w:rPr>
          <w:i/>
          <w:iCs/>
        </w:rPr>
      </w:pPr>
    </w:p>
    <w:p w14:paraId="0A22E73E" w14:textId="77777777" w:rsidR="00BE215D" w:rsidRPr="00E83E61" w:rsidRDefault="00BE215D" w:rsidP="002F1281">
      <w:pPr>
        <w:rPr>
          <w:i/>
          <w:iCs/>
        </w:rPr>
      </w:pPr>
    </w:p>
    <w:p w14:paraId="780DDCDC" w14:textId="77777777" w:rsidR="00902D38" w:rsidRPr="00E83E61" w:rsidRDefault="00902D38" w:rsidP="002F1281">
      <w:pPr>
        <w:rPr>
          <w:i/>
          <w:iCs/>
        </w:rPr>
      </w:pPr>
    </w:p>
    <w:p w14:paraId="46DECB9F" w14:textId="77777777" w:rsidR="00902D38" w:rsidRPr="00E83E61" w:rsidRDefault="00902D38" w:rsidP="002F1281">
      <w:pPr>
        <w:rPr>
          <w:i/>
          <w:iCs/>
        </w:rPr>
      </w:pPr>
    </w:p>
    <w:p w14:paraId="6C367B96" w14:textId="77777777" w:rsidR="00902D38" w:rsidRPr="00E83E61" w:rsidRDefault="00902D38" w:rsidP="002F1281">
      <w:pPr>
        <w:rPr>
          <w:i/>
          <w:iCs/>
        </w:rPr>
      </w:pPr>
    </w:p>
    <w:p w14:paraId="013007C2" w14:textId="77777777" w:rsidR="00902D38" w:rsidRPr="00E83E61" w:rsidRDefault="00902D38" w:rsidP="002F1281">
      <w:pPr>
        <w:rPr>
          <w:i/>
          <w:iCs/>
        </w:rPr>
      </w:pPr>
    </w:p>
    <w:p w14:paraId="2AA63E12" w14:textId="77777777" w:rsidR="00902D38" w:rsidRPr="00E83E61" w:rsidRDefault="00902D38" w:rsidP="002F1281">
      <w:pPr>
        <w:rPr>
          <w:i/>
          <w:iCs/>
        </w:rPr>
      </w:pPr>
    </w:p>
    <w:p w14:paraId="46A812E7" w14:textId="77777777" w:rsidR="00BE215D" w:rsidRDefault="00BE215D" w:rsidP="002F1281">
      <w:pPr>
        <w:rPr>
          <w:i/>
          <w:iCs/>
        </w:rPr>
      </w:pPr>
    </w:p>
    <w:p w14:paraId="38EA0F82" w14:textId="77777777" w:rsidR="00A3291F" w:rsidRDefault="00A3291F" w:rsidP="002F1281">
      <w:pPr>
        <w:rPr>
          <w:i/>
          <w:iCs/>
        </w:rPr>
      </w:pPr>
    </w:p>
    <w:p w14:paraId="0661B975" w14:textId="77777777" w:rsidR="00A3291F" w:rsidRDefault="00A3291F" w:rsidP="002F1281">
      <w:pPr>
        <w:rPr>
          <w:i/>
          <w:iCs/>
        </w:rPr>
      </w:pPr>
    </w:p>
    <w:p w14:paraId="6E147F10" w14:textId="77777777" w:rsidR="00A3291F" w:rsidRDefault="00A3291F" w:rsidP="002F1281">
      <w:pPr>
        <w:rPr>
          <w:i/>
          <w:iCs/>
        </w:rPr>
      </w:pPr>
    </w:p>
    <w:p w14:paraId="235B868B" w14:textId="77777777" w:rsidR="00A3291F" w:rsidRDefault="00A3291F" w:rsidP="002F1281">
      <w:pPr>
        <w:rPr>
          <w:i/>
          <w:iCs/>
        </w:rPr>
      </w:pPr>
    </w:p>
    <w:p w14:paraId="0945548C" w14:textId="77777777" w:rsidR="00A3291F" w:rsidRDefault="00A3291F" w:rsidP="002F1281">
      <w:pPr>
        <w:rPr>
          <w:i/>
          <w:iCs/>
        </w:rPr>
      </w:pPr>
    </w:p>
    <w:p w14:paraId="449F7E42" w14:textId="1A9EEE33" w:rsidR="00F116A5" w:rsidRDefault="00F116A5" w:rsidP="002F1281">
      <w:pPr>
        <w:rPr>
          <w:i/>
          <w:iCs/>
          <w:lang w:val="sr-Cyrl-RS"/>
        </w:rPr>
      </w:pPr>
    </w:p>
    <w:p w14:paraId="35BB8757" w14:textId="0D4A3821" w:rsidR="002E0FD5" w:rsidRPr="00C870C2" w:rsidRDefault="00C870C2" w:rsidP="002F1281">
      <w:pPr>
        <w:rPr>
          <w:b/>
          <w:iCs/>
        </w:rPr>
      </w:pPr>
      <w:r w:rsidRPr="00C870C2">
        <w:rPr>
          <w:b/>
          <w:iCs/>
        </w:rPr>
        <w:lastRenderedPageBreak/>
        <w:t xml:space="preserve">                                                                              </w:t>
      </w:r>
    </w:p>
    <w:p w14:paraId="3316486C" w14:textId="5B80F38E" w:rsidR="00617AF6" w:rsidRPr="00C870C2" w:rsidRDefault="00C870C2" w:rsidP="00617AF6">
      <w:pPr>
        <w:rPr>
          <w:b/>
          <w:iCs/>
        </w:rPr>
      </w:pPr>
      <w:r>
        <w:rPr>
          <w:b/>
          <w:iCs/>
        </w:rPr>
        <w:t xml:space="preserve">                                      </w:t>
      </w:r>
      <w:r w:rsidR="00617AF6" w:rsidRPr="00C870C2">
        <w:rPr>
          <w:b/>
          <w:iCs/>
        </w:rPr>
        <w:t xml:space="preserve">               </w:t>
      </w:r>
      <w:r w:rsidR="00260388">
        <w:rPr>
          <w:b/>
          <w:iCs/>
        </w:rPr>
        <w:t xml:space="preserve">          </w:t>
      </w:r>
      <w:r w:rsidR="00617AF6" w:rsidRPr="00C870C2">
        <w:rPr>
          <w:b/>
          <w:iCs/>
        </w:rPr>
        <w:t xml:space="preserve">III </w:t>
      </w:r>
    </w:p>
    <w:p w14:paraId="78E51B44" w14:textId="77777777" w:rsidR="00617AF6" w:rsidRDefault="00617AF6" w:rsidP="00617AF6">
      <w:pPr>
        <w:jc w:val="center"/>
        <w:rPr>
          <w:b/>
          <w:iCs/>
          <w:lang w:val="sr-Cyrl-RS"/>
        </w:rPr>
      </w:pPr>
      <w:r>
        <w:rPr>
          <w:b/>
          <w:iCs/>
          <w:lang w:val="sr-Cyrl-CS"/>
        </w:rPr>
        <w:t xml:space="preserve">ТЕХНИЧКА СПЕЦИФИКАЦИЈА </w:t>
      </w:r>
      <w:r w:rsidRPr="00C870C2">
        <w:rPr>
          <w:b/>
          <w:iCs/>
          <w:lang w:val="sr-Cyrl-RS"/>
        </w:rPr>
        <w:t>ЗА ПАРТИЈУ 1 ДЕОНИЦА 1</w:t>
      </w:r>
    </w:p>
    <w:p w14:paraId="0853FD36" w14:textId="77777777" w:rsidR="00617AF6" w:rsidRPr="00B45064" w:rsidRDefault="00617AF6" w:rsidP="00617AF6">
      <w:pPr>
        <w:jc w:val="both"/>
        <w:rPr>
          <w:b/>
          <w:iCs/>
          <w:lang w:val="sr-Cyrl-RS"/>
        </w:rPr>
      </w:pPr>
    </w:p>
    <w:p w14:paraId="1925BDB0" w14:textId="77777777" w:rsidR="00617AF6" w:rsidRPr="00B45064" w:rsidRDefault="00617AF6" w:rsidP="00617AF6">
      <w:pPr>
        <w:jc w:val="both"/>
        <w:rPr>
          <w:rFonts w:eastAsiaTheme="minorHAnsi"/>
          <w:color w:val="auto"/>
          <w:kern w:val="0"/>
          <w:lang w:eastAsia="en-US"/>
        </w:rPr>
      </w:pPr>
      <w:r w:rsidRPr="00B45064">
        <w:t>Идејни пројекат - ИДП</w:t>
      </w:r>
    </w:p>
    <w:p w14:paraId="4B98C772" w14:textId="1658307D" w:rsidR="00617AF6" w:rsidRDefault="00617AF6" w:rsidP="00617AF6">
      <w:pPr>
        <w:autoSpaceDE w:val="0"/>
        <w:autoSpaceDN w:val="0"/>
        <w:adjustRightInd w:val="0"/>
      </w:pPr>
      <w:r w:rsidRPr="00276A28">
        <w:rPr>
          <w:b/>
          <w:lang w:val="sr-Cyrl-RS"/>
        </w:rPr>
        <w:t>Партија 1</w:t>
      </w:r>
      <w:r w:rsidRPr="007204DD">
        <w:rPr>
          <w:lang w:val="sr-Cyrl-RS"/>
        </w:rPr>
        <w:t xml:space="preserve">- Деоница 1- </w:t>
      </w:r>
      <w:r w:rsidRPr="007204DD">
        <w:t xml:space="preserve">Петља ”Аутопут Е-75” - Парагово, км </w:t>
      </w:r>
      <w:r w:rsidRPr="007204DD">
        <w:rPr>
          <w:lang w:val="sr-Cyrl-CS"/>
        </w:rPr>
        <w:t xml:space="preserve"> </w:t>
      </w:r>
      <w:r w:rsidRPr="007204DD">
        <w:t>6+900</w:t>
      </w:r>
      <w:r w:rsidRPr="007204DD">
        <w:rPr>
          <w:lang w:val="sr-Cyrl-CS"/>
        </w:rPr>
        <w:t xml:space="preserve">,00 – км </w:t>
      </w:r>
      <w:r w:rsidRPr="007204DD">
        <w:t>17+445</w:t>
      </w:r>
      <w:r w:rsidRPr="007204DD">
        <w:rPr>
          <w:lang w:val="sr-Cyrl-CS"/>
        </w:rPr>
        <w:t xml:space="preserve">,00 „ПП-ДП“ (км 9+240,00 „ГП-ДП 21“), Л=10,545 км са планираном трасом државног пута </w:t>
      </w:r>
      <w:r w:rsidRPr="007204DD">
        <w:t>IIA-100</w:t>
      </w:r>
      <w:r w:rsidRPr="007204DD">
        <w:rPr>
          <w:lang w:val="sr-Cyrl-CS"/>
        </w:rPr>
        <w:t xml:space="preserve"> од Жежељевог моста до петље „Аутопут Е-75“, км 0+698,11-км3+877,04 „ГП-ОП“ (осовина“Жежељ“) Л=3,179км</w:t>
      </w:r>
      <w:r>
        <w:t>.</w:t>
      </w:r>
    </w:p>
    <w:p w14:paraId="5048E362" w14:textId="77777777" w:rsidR="00617AF6" w:rsidRPr="007F7147" w:rsidRDefault="00617AF6" w:rsidP="00617AF6">
      <w:pPr>
        <w:autoSpaceDE w:val="0"/>
        <w:autoSpaceDN w:val="0"/>
        <w:adjustRightInd w:val="0"/>
      </w:pPr>
    </w:p>
    <w:p w14:paraId="6A2C1162" w14:textId="77777777" w:rsidR="00617AF6" w:rsidRPr="00B45064" w:rsidRDefault="00617AF6" w:rsidP="00617AF6">
      <w:pPr>
        <w:jc w:val="both"/>
        <w:rPr>
          <w:lang w:val="sr-Cyrl-RS"/>
        </w:rPr>
      </w:pPr>
      <w:r w:rsidRPr="00B45064">
        <w:rPr>
          <w:lang w:val="sr-Cyrl-RS"/>
        </w:rPr>
        <w:t>Према уговору бр. 350-01-00576/2015-01 П.1 од  10.12.2015. Инстит за путеве а.д. Београд је израдио Идејни пројекат и предао је Наручиоцу – Министарству грађевинарства, саобраћаја и инфраструктуре и Инвеститору - Јавном предузећу „Путеви Србије“ Идејни пројекат у уговореном року – јуна 2016.</w:t>
      </w:r>
    </w:p>
    <w:p w14:paraId="37A3CF05" w14:textId="77777777" w:rsidR="00617AF6" w:rsidRPr="00B45064" w:rsidRDefault="00617AF6" w:rsidP="00617AF6">
      <w:pPr>
        <w:jc w:val="both"/>
        <w:rPr>
          <w:lang w:val="sr-Cyrl-RS"/>
        </w:rPr>
      </w:pPr>
      <w:r w:rsidRPr="00B45064">
        <w:rPr>
          <w:lang w:val="sr-Cyrl-RS"/>
        </w:rPr>
        <w:t>На овој деоници ППППН-ом (Просторни план подручја посебне намене инфраструктурног коридора државног пута I реда бр.21 Нови Сад – Рума – Шабац и државног пута I реда бр.19 Шабац – Лозница из 2011год.),  је дефинисана израда ПДР-а (Плана детаљне регулације), као планског основа за израду Идејног пројекта.</w:t>
      </w:r>
    </w:p>
    <w:p w14:paraId="2249B44E" w14:textId="77777777" w:rsidR="00617AF6" w:rsidRPr="00B45064" w:rsidRDefault="00617AF6" w:rsidP="00617AF6">
      <w:pPr>
        <w:jc w:val="both"/>
        <w:rPr>
          <w:lang w:val="sr-Cyrl-RS"/>
        </w:rPr>
      </w:pPr>
      <w:r w:rsidRPr="00B45064">
        <w:rPr>
          <w:lang w:val="sr-Cyrl-RS"/>
        </w:rPr>
        <w:t>Како урбанистички план још није био донет (локацијски услови бр.ROP-PSUGZ-1902-LOC-1/2016), ЈП „Путеви Србије“ су јула 2017, након доношења урбанистичког плана поново поднели захтев за добијање локацијских услова, који су добијени 03.01. 2018. године. (локацијски услови бр.ROP-PSUGZ-36052-LOC-1/2017). Дана 26.09.2018. донета је одлука о измени локацијских услова (бр.ROP-PSUGZ-36052-LOCА-2/2018).</w:t>
      </w:r>
    </w:p>
    <w:p w14:paraId="0096E4BD" w14:textId="77777777" w:rsidR="00617AF6" w:rsidRPr="00B45064" w:rsidRDefault="00617AF6" w:rsidP="00617AF6">
      <w:pPr>
        <w:jc w:val="both"/>
        <w:rPr>
          <w:lang w:val="sr-Cyrl-RS"/>
        </w:rPr>
      </w:pPr>
      <w:r w:rsidRPr="00B45064">
        <w:rPr>
          <w:lang w:val="sr-Cyrl-RS"/>
        </w:rPr>
        <w:t>Обрађивач ПДР-а је ЈП „Урбанизам“ – Завод за урбанизам Нови Сад. План је усвојен . 26. маја 2017. Године  (Број: 35-221/2010-I)</w:t>
      </w:r>
    </w:p>
    <w:p w14:paraId="37D1D651" w14:textId="77777777" w:rsidR="00617AF6" w:rsidRPr="00B45064" w:rsidRDefault="00617AF6" w:rsidP="00617AF6">
      <w:pPr>
        <w:jc w:val="both"/>
        <w:rPr>
          <w:lang w:val="sr-Cyrl-RS"/>
        </w:rPr>
      </w:pPr>
      <w:r w:rsidRPr="00B45064">
        <w:rPr>
          <w:lang w:val="sr-Cyrl-RS"/>
        </w:rPr>
        <w:t>Од датума предаје Идејног пројекта 07.06.2016. године , обрађивач плана ЈП „Урбанизам“ – Завод за урбанизам Нови Сад је извршио многе додатне измене у односу на фазу када је предат Идејни пројекат.</w:t>
      </w:r>
    </w:p>
    <w:p w14:paraId="0817A8FD" w14:textId="77777777" w:rsidR="00617AF6" w:rsidRPr="00B45064" w:rsidRDefault="00617AF6" w:rsidP="00617AF6">
      <w:pPr>
        <w:jc w:val="both"/>
        <w:rPr>
          <w:lang w:val="sr-Cyrl-RS"/>
        </w:rPr>
      </w:pPr>
      <w:r w:rsidRPr="00B45064">
        <w:rPr>
          <w:lang w:val="sr-Cyrl-RS"/>
        </w:rPr>
        <w:t>Овим задатком ће бити наведене најважније измене у пројекту :</w:t>
      </w:r>
    </w:p>
    <w:p w14:paraId="0EBA9C66" w14:textId="77777777" w:rsidR="00617AF6" w:rsidRPr="00B45064" w:rsidRDefault="00617AF6" w:rsidP="00617AF6">
      <w:pPr>
        <w:jc w:val="both"/>
        <w:rPr>
          <w:lang w:val="sr-Cyrl-RS"/>
        </w:rPr>
      </w:pPr>
      <w:r w:rsidRPr="00B45064">
        <w:rPr>
          <w:lang w:val="sr-Cyrl-RS"/>
        </w:rPr>
        <w:t>1.</w:t>
      </w:r>
      <w:r w:rsidRPr="00B45064">
        <w:rPr>
          <w:lang w:val="sr-Cyrl-RS"/>
        </w:rPr>
        <w:tab/>
        <w:t xml:space="preserve">Промењена је граница обухвата ПДР-а на почетку „Жежељеве осе“, чиме је померен и њен почетак. На овај начин треба додатно обрадити две раскрснице, ситуационо, нивелационо и кроз попречне профиле. Једна је спој са приступним саобраћајницама Жежељевом мосту, друга ка постојећем изворишту воде „Петроварадинска ада“. Укупна дужина додатног дела је ~405m. </w:t>
      </w:r>
    </w:p>
    <w:p w14:paraId="280EA828" w14:textId="77777777" w:rsidR="00617AF6" w:rsidRPr="00B45064" w:rsidRDefault="00617AF6" w:rsidP="00617AF6">
      <w:pPr>
        <w:jc w:val="both"/>
        <w:rPr>
          <w:lang w:val="sr-Cyrl-RS"/>
        </w:rPr>
      </w:pPr>
      <w:r w:rsidRPr="00B45064">
        <w:rPr>
          <w:lang w:val="sr-Cyrl-RS"/>
        </w:rPr>
        <w:t>Због промене стационаже почетка (према ПЗ била је на км 0+698.11, а сад је на        км 2+514 сви попречни профили ове осе као и петље „Петроварадин – исток“ тј. „Аутопут Е-75“ морају да буду пренумерисани.</w:t>
      </w:r>
    </w:p>
    <w:p w14:paraId="5555DBB9" w14:textId="77777777" w:rsidR="00617AF6" w:rsidRPr="00B45064" w:rsidRDefault="00617AF6" w:rsidP="00617AF6">
      <w:pPr>
        <w:jc w:val="both"/>
        <w:rPr>
          <w:lang w:val="sr-Cyrl-RS"/>
        </w:rPr>
      </w:pPr>
      <w:r w:rsidRPr="00B45064">
        <w:rPr>
          <w:lang w:val="sr-Cyrl-RS"/>
        </w:rPr>
        <w:t xml:space="preserve">Због ове промене границе ПДР-а треба извршити геодетско снимање овог дела терена који је недостаје као и инжењерскогеолошке и геотехничке истражне радове. </w:t>
      </w:r>
    </w:p>
    <w:p w14:paraId="59DB3633" w14:textId="77777777" w:rsidR="00617AF6" w:rsidRPr="00B45064" w:rsidRDefault="00617AF6" w:rsidP="00617AF6">
      <w:pPr>
        <w:jc w:val="both"/>
        <w:rPr>
          <w:lang w:val="sr-Cyrl-RS"/>
        </w:rPr>
      </w:pPr>
      <w:r w:rsidRPr="00B45064">
        <w:rPr>
          <w:lang w:val="sr-Cyrl-RS"/>
        </w:rPr>
        <w:t>2.</w:t>
      </w:r>
      <w:r w:rsidRPr="00B45064">
        <w:rPr>
          <w:lang w:val="sr-Cyrl-RS"/>
        </w:rPr>
        <w:tab/>
        <w:t xml:space="preserve">Поново пројектовати раскрсницу на km 2+154.60 (ПЗ) „Жежељеве осе“ због уклапања у постојећи пројекат будуће фабрике  за прераду воде „Петроварадинска ада“ (у оквиру ПДР-а дате су само контуре предвиђених саобраћајница). Због инсистирања да положај капије ове фабрике не може ни мало да се промени, претходно употребљени пројектни елементи раскрснице више не могу да остану.  </w:t>
      </w:r>
    </w:p>
    <w:p w14:paraId="49BB353E" w14:textId="77777777" w:rsidR="00617AF6" w:rsidRPr="00B45064" w:rsidRDefault="00617AF6" w:rsidP="00617AF6">
      <w:pPr>
        <w:jc w:val="both"/>
        <w:rPr>
          <w:lang w:val="sr-Cyrl-RS"/>
        </w:rPr>
      </w:pPr>
      <w:r w:rsidRPr="00B45064">
        <w:rPr>
          <w:lang w:val="sr-Cyrl-RS"/>
        </w:rPr>
        <w:t>3.</w:t>
      </w:r>
      <w:r w:rsidRPr="00B45064">
        <w:rPr>
          <w:lang w:val="sr-Cyrl-RS"/>
        </w:rPr>
        <w:tab/>
        <w:t xml:space="preserve">Веома значајне промене се предвиђају и на петљи „Петроварадин југ“ тј. „М-21“. Захтев да се крак „Петроварадин-Мишелук“ ове петље, промени у сервисну саобраћајницу, а због изузетног просторног ограничења јер се овај део протеже кроз обострано густо изграђен део </w:t>
      </w:r>
      <w:r w:rsidRPr="00B45064">
        <w:rPr>
          <w:lang w:val="sr-Cyrl-RS"/>
        </w:rPr>
        <w:lastRenderedPageBreak/>
        <w:t xml:space="preserve">Петроварадина, довео је до промене осовине брзе саобраћајнице I-Б реда бр.21. Такође, због новог ситуационог и нивелационог положаја овог крака и остали кракови ове петље се морају променити, тј. цела петља се мора препројектовати. </w:t>
      </w:r>
    </w:p>
    <w:p w14:paraId="2DF668E3" w14:textId="77777777" w:rsidR="00617AF6" w:rsidRPr="00B45064" w:rsidRDefault="00617AF6" w:rsidP="00617AF6">
      <w:pPr>
        <w:jc w:val="both"/>
        <w:rPr>
          <w:lang w:val="sr-Cyrl-RS"/>
        </w:rPr>
      </w:pPr>
      <w:r w:rsidRPr="00B45064">
        <w:rPr>
          <w:lang w:val="sr-Cyrl-RS"/>
        </w:rPr>
        <w:t xml:space="preserve">Ове промене су биле неопходне како би се постигло физичко одвајање крака од коловоза брзе саобраћајнице тј. како би крак добио сабирну улогу за околне садржаје. То је постигнуто померањем осовине брзе саобраћајнице у десно уз додатне потпорне зидове. Осовина као и нивелета главног правца брзе саобраћајнице мора се промењенити  на дужини од      1650м тј. од км 10+250 – км 11+700. </w:t>
      </w:r>
    </w:p>
    <w:p w14:paraId="61228C61" w14:textId="77777777" w:rsidR="00617AF6" w:rsidRPr="00B45064" w:rsidRDefault="00617AF6" w:rsidP="00617AF6">
      <w:pPr>
        <w:jc w:val="both"/>
        <w:rPr>
          <w:lang w:val="sr-Cyrl-RS"/>
        </w:rPr>
      </w:pPr>
      <w:r w:rsidRPr="00B45064">
        <w:rPr>
          <w:lang w:val="sr-Cyrl-RS"/>
        </w:rPr>
        <w:t>4.</w:t>
      </w:r>
      <w:r w:rsidRPr="00B45064">
        <w:rPr>
          <w:lang w:val="sr-Cyrl-RS"/>
        </w:rPr>
        <w:tab/>
        <w:t>Трокрака површинска раскрсница „Мишелук 1“ испројектована по првобитној верзији ПДР-а као таква, новом верзијом од јула-августа 2016. је промењена у кружну. Пројектовати нови ситуациони и нивелациони план, попречне профиле, нову кишну канализацију као и одводњавање прибрежних вода ове раскрснице. Сви прикључни правци се такође морају поново испројектовати.</w:t>
      </w:r>
    </w:p>
    <w:p w14:paraId="05703CC2" w14:textId="77777777" w:rsidR="00617AF6" w:rsidRPr="00B45064" w:rsidRDefault="00617AF6" w:rsidP="00617AF6">
      <w:pPr>
        <w:jc w:val="both"/>
        <w:rPr>
          <w:lang w:val="sr-Cyrl-RS"/>
        </w:rPr>
      </w:pPr>
    </w:p>
    <w:p w14:paraId="3DD797F2" w14:textId="77777777" w:rsidR="00617AF6" w:rsidRPr="00B45064" w:rsidRDefault="00617AF6" w:rsidP="00617AF6">
      <w:pPr>
        <w:jc w:val="both"/>
        <w:rPr>
          <w:lang w:val="sr-Cyrl-RS"/>
        </w:rPr>
      </w:pPr>
      <w:r w:rsidRPr="00B45064">
        <w:rPr>
          <w:lang w:val="sr-Cyrl-RS"/>
        </w:rPr>
        <w:t>5.</w:t>
      </w:r>
      <w:r w:rsidRPr="00B45064">
        <w:rPr>
          <w:lang w:val="sr-Cyrl-RS"/>
        </w:rPr>
        <w:tab/>
        <w:t>Трокрака раскрсница „Мишелук 2“ је поново предвиђена као кружна са свим неопходним изменама геометрије и одводњавања, а као и у претходном случају укључујући  и прикључне правце.</w:t>
      </w:r>
    </w:p>
    <w:p w14:paraId="12ED04F8" w14:textId="77777777" w:rsidR="00617AF6" w:rsidRPr="00B45064" w:rsidRDefault="00617AF6" w:rsidP="00617AF6">
      <w:pPr>
        <w:jc w:val="both"/>
        <w:rPr>
          <w:lang w:val="sr-Cyrl-RS"/>
        </w:rPr>
      </w:pPr>
      <w:r w:rsidRPr="00B45064">
        <w:rPr>
          <w:lang w:val="sr-Cyrl-RS"/>
        </w:rPr>
        <w:t>6.</w:t>
      </w:r>
      <w:r w:rsidRPr="00B45064">
        <w:rPr>
          <w:lang w:val="sr-Cyrl-RS"/>
        </w:rPr>
        <w:tab/>
        <w:t>Измена површинских трокраких раскрсница у кружне изазива и промену нивелете главног правца брзе саобраћајнице у зони ових кружних раскрсница тј. од км 10+800 – км 11+700.</w:t>
      </w:r>
    </w:p>
    <w:p w14:paraId="29E460B5" w14:textId="77777777" w:rsidR="00617AF6" w:rsidRPr="00B45064" w:rsidRDefault="00617AF6" w:rsidP="00617AF6">
      <w:pPr>
        <w:jc w:val="both"/>
        <w:rPr>
          <w:lang w:val="sr-Cyrl-RS"/>
        </w:rPr>
      </w:pPr>
      <w:r w:rsidRPr="00B45064">
        <w:rPr>
          <w:lang w:val="sr-Cyrl-RS"/>
        </w:rPr>
        <w:t>7.</w:t>
      </w:r>
      <w:r w:rsidRPr="00B45064">
        <w:rPr>
          <w:lang w:val="sr-Cyrl-RS"/>
        </w:rPr>
        <w:tab/>
        <w:t>Промена површинских трокраких раскрсница у кружне, промена осовине брзе саобраћајнице и промена крака петље „М-21“ у сервисну саобраћајницу, довела је до промене рачунске и пројектне брзине на целом овом потезу од км 10+250 –км 11+700. Потребно је прерадити витоперење коловоза, сада за брзину од 60km/h (првобитно је витоперење вршено за 80km/h)  што подразумева препројектовање свих попречних профила на овој дужини.</w:t>
      </w:r>
    </w:p>
    <w:p w14:paraId="395EC596" w14:textId="77777777" w:rsidR="00617AF6" w:rsidRPr="00B45064" w:rsidRDefault="00617AF6" w:rsidP="00617AF6">
      <w:pPr>
        <w:jc w:val="both"/>
        <w:rPr>
          <w:lang w:val="sr-Cyrl-RS"/>
        </w:rPr>
      </w:pPr>
      <w:r w:rsidRPr="00B45064">
        <w:rPr>
          <w:lang w:val="sr-Cyrl-RS"/>
        </w:rPr>
        <w:t>8.</w:t>
      </w:r>
      <w:r w:rsidRPr="00B45064">
        <w:rPr>
          <w:lang w:val="sr-Cyrl-RS"/>
        </w:rPr>
        <w:tab/>
        <w:t>Предвиђа се продужење Улице Ново Село III и окретница на њеном крају.</w:t>
      </w:r>
    </w:p>
    <w:p w14:paraId="03CEF06D" w14:textId="77777777" w:rsidR="00617AF6" w:rsidRPr="00B45064" w:rsidRDefault="00617AF6" w:rsidP="00617AF6">
      <w:pPr>
        <w:jc w:val="both"/>
        <w:rPr>
          <w:lang w:val="sr-Cyrl-RS"/>
        </w:rPr>
      </w:pPr>
      <w:r w:rsidRPr="00B45064">
        <w:rPr>
          <w:lang w:val="sr-Cyrl-RS"/>
        </w:rPr>
        <w:t>9.</w:t>
      </w:r>
      <w:r w:rsidRPr="00B45064">
        <w:rPr>
          <w:lang w:val="sr-Cyrl-RS"/>
        </w:rPr>
        <w:tab/>
        <w:t>Новом верзијом ПДР-а предвиђају се и промене у оквиру петље „Сремска Каменица“ тј. „Парагово“. Додате су две нове саобраћајнице (улице) свака ширине 5m и њихов прикључак на уливни крак ове петље.</w:t>
      </w:r>
    </w:p>
    <w:p w14:paraId="34EA2C69" w14:textId="77777777" w:rsidR="00617AF6" w:rsidRPr="00B45064" w:rsidRDefault="00617AF6" w:rsidP="00617AF6">
      <w:pPr>
        <w:jc w:val="both"/>
        <w:rPr>
          <w:lang w:val="sr-Cyrl-RS"/>
        </w:rPr>
      </w:pPr>
      <w:r w:rsidRPr="00B45064">
        <w:rPr>
          <w:lang w:val="sr-Cyrl-RS"/>
        </w:rPr>
        <w:t>10.</w:t>
      </w:r>
      <w:r w:rsidRPr="00B45064">
        <w:rPr>
          <w:lang w:val="sr-Cyrl-RS"/>
        </w:rPr>
        <w:tab/>
        <w:t xml:space="preserve">Још једна промена границе ПДР-а на км 16+200 (десно), што  за последицу има  пројектовање новог моста преко Новоселског потока у Улици Водника Милоша Ласице.  </w:t>
      </w:r>
    </w:p>
    <w:p w14:paraId="16B6956F" w14:textId="77777777" w:rsidR="00617AF6" w:rsidRPr="00B45064" w:rsidRDefault="00617AF6" w:rsidP="00617AF6">
      <w:pPr>
        <w:jc w:val="both"/>
        <w:rPr>
          <w:lang w:val="sr-Cyrl-RS"/>
        </w:rPr>
      </w:pPr>
      <w:r w:rsidRPr="00B45064">
        <w:rPr>
          <w:lang w:val="sr-Cyrl-RS"/>
        </w:rPr>
        <w:t>Дужина моста је приближно  L= 23 m</w:t>
      </w:r>
    </w:p>
    <w:p w14:paraId="758F7C44" w14:textId="77777777" w:rsidR="00617AF6" w:rsidRPr="00B45064" w:rsidRDefault="00617AF6" w:rsidP="00617AF6">
      <w:pPr>
        <w:jc w:val="both"/>
        <w:rPr>
          <w:lang w:val="sr-Cyrl-RS"/>
        </w:rPr>
      </w:pPr>
      <w:r w:rsidRPr="00B45064">
        <w:rPr>
          <w:lang w:val="sr-Cyrl-RS"/>
        </w:rPr>
        <w:t>11.</w:t>
      </w:r>
      <w:r w:rsidRPr="00B45064">
        <w:rPr>
          <w:lang w:val="sr-Cyrl-RS"/>
        </w:rPr>
        <w:tab/>
        <w:t>На км 16+250 предвиђена су три нова моста преко Новоселског потока како би се испунили услови Завода за заштиту природе о слободном кретању животиња у зони брзе саобраћајнице. Два у трупу саме брзе саобраћајнице, а један је пешачко-бициклистички мост.</w:t>
      </w:r>
    </w:p>
    <w:p w14:paraId="1C9F3EB5" w14:textId="77777777" w:rsidR="00617AF6" w:rsidRPr="00B45064" w:rsidRDefault="00617AF6" w:rsidP="00617AF6">
      <w:pPr>
        <w:jc w:val="both"/>
        <w:rPr>
          <w:lang w:val="sr-Cyrl-RS"/>
        </w:rPr>
      </w:pPr>
      <w:r w:rsidRPr="00B45064">
        <w:rPr>
          <w:lang w:val="sr-Cyrl-RS"/>
        </w:rPr>
        <w:t>Дужина мостова L1 = 23 m,  L2=23 m  и  L3 = 22,55 m</w:t>
      </w:r>
    </w:p>
    <w:p w14:paraId="24355EED" w14:textId="77777777" w:rsidR="00617AF6" w:rsidRPr="00B45064" w:rsidRDefault="00617AF6" w:rsidP="00617AF6">
      <w:pPr>
        <w:jc w:val="both"/>
        <w:rPr>
          <w:lang w:val="sr-Cyrl-RS"/>
        </w:rPr>
      </w:pPr>
      <w:r w:rsidRPr="00B45064">
        <w:rPr>
          <w:lang w:val="sr-Cyrl-RS"/>
        </w:rPr>
        <w:t>12.</w:t>
      </w:r>
      <w:r w:rsidRPr="00B45064">
        <w:rPr>
          <w:lang w:val="sr-Cyrl-RS"/>
        </w:rPr>
        <w:tab/>
        <w:t xml:space="preserve">За разлику од претходног нацрта ПДР-а где се физичко раздвајање трака брзе саобраћајнице предвиђало на км 17+712.05, због захтева Министарства одбране да се ширење будуће брзе саобраћајнице апсолутно не може вршити на леву страну према њиховим постојећим објектима на Фрушкој гори, физичко раздвајање је померено много раније на км 16+640. Ово је условило велике промене у сваком могућем смислу на дужини од 1 527м брзе саобраћајнице. </w:t>
      </w:r>
    </w:p>
    <w:p w14:paraId="2E877447" w14:textId="77777777" w:rsidR="00617AF6" w:rsidRPr="00B45064" w:rsidRDefault="00617AF6" w:rsidP="00617AF6">
      <w:pPr>
        <w:jc w:val="both"/>
        <w:rPr>
          <w:lang w:val="sr-Cyrl-RS"/>
        </w:rPr>
      </w:pPr>
      <w:r w:rsidRPr="00B45064">
        <w:rPr>
          <w:lang w:val="sr-Cyrl-RS"/>
        </w:rPr>
        <w:t xml:space="preserve">Промене су се одразиле и на ситуациони план, подужни профил, попречне профиле, кишну канализацију, одводњавање прибрежних вода, додатна геодетска снимања (проширена је граница обухвата ПДР-а), инжењерскогеолошка и геотехничке услове изградње уз пројектовање великог броја потпорних зидова, од места раздвајања па све до самог краја деонице тј. км 18+167. Сам спој са Партијом 2 није промењен. </w:t>
      </w:r>
    </w:p>
    <w:p w14:paraId="1D849AE4" w14:textId="26CCB4CF" w:rsidR="00617AF6" w:rsidRPr="00B45064" w:rsidRDefault="00617AF6" w:rsidP="00617AF6">
      <w:pPr>
        <w:jc w:val="both"/>
        <w:rPr>
          <w:lang w:val="sr-Cyrl-RS"/>
        </w:rPr>
      </w:pPr>
      <w:r w:rsidRPr="00B45064">
        <w:rPr>
          <w:lang w:val="sr-Cyrl-RS"/>
        </w:rPr>
        <w:lastRenderedPageBreak/>
        <w:t>13.</w:t>
      </w:r>
      <w:r w:rsidRPr="00B45064">
        <w:rPr>
          <w:lang w:val="sr-Cyrl-RS"/>
        </w:rPr>
        <w:tab/>
        <w:t xml:space="preserve">Претходна верзија ПДР-а предвиђала </w:t>
      </w:r>
      <w:r w:rsidR="00FF2E32">
        <w:rPr>
          <w:lang w:val="sr-Cyrl-RS"/>
        </w:rPr>
        <w:t>је површинску окретницу на км 17+685</w:t>
      </w:r>
      <w:r w:rsidRPr="00B45064">
        <w:rPr>
          <w:lang w:val="sr-Cyrl-RS"/>
        </w:rPr>
        <w:t xml:space="preserve"> за сва возила која учествују у саобраћају. Нова верзија нацрта избацила је површинску и увела денивелисану окретницу како за возила са главног правца тако и за возила са локалног пута. Због овога предвиђе</w:t>
      </w:r>
      <w:r w:rsidR="00FF2E32">
        <w:rPr>
          <w:lang w:val="sr-Cyrl-RS"/>
        </w:rPr>
        <w:t xml:space="preserve">н је нови мост ширине 18,50m, дужине 205 m и распона 14-18 </w:t>
      </w:r>
      <w:r w:rsidR="00FF2E32">
        <w:t>m.</w:t>
      </w:r>
      <w:r w:rsidRPr="00B45064">
        <w:rPr>
          <w:lang w:val="sr-Cyrl-RS"/>
        </w:rPr>
        <w:t xml:space="preserve"> По овом мосту се независно једносмерно крећу возила на правцу ка Новом Саду и двосмерно возила на локалном путу са разделним појасом између ове две групе возила. </w:t>
      </w:r>
    </w:p>
    <w:p w14:paraId="0336E12B" w14:textId="77777777" w:rsidR="00617AF6" w:rsidRPr="00B45064" w:rsidRDefault="00617AF6" w:rsidP="00617AF6">
      <w:pPr>
        <w:jc w:val="both"/>
        <w:rPr>
          <w:lang w:val="sr-Cyrl-RS"/>
        </w:rPr>
      </w:pPr>
      <w:r w:rsidRPr="00B45064">
        <w:rPr>
          <w:lang w:val="sr-Cyrl-RS"/>
        </w:rPr>
        <w:t>Средња дужина моста у обе траке је    L= 205m</w:t>
      </w:r>
    </w:p>
    <w:p w14:paraId="6B68D4E8" w14:textId="77777777" w:rsidR="00617AF6" w:rsidRPr="00B45064" w:rsidRDefault="00617AF6" w:rsidP="00617AF6">
      <w:pPr>
        <w:jc w:val="both"/>
        <w:rPr>
          <w:lang w:val="sr-Cyrl-RS"/>
        </w:rPr>
      </w:pPr>
      <w:r w:rsidRPr="00B45064">
        <w:rPr>
          <w:lang w:val="sr-Cyrl-RS"/>
        </w:rPr>
        <w:t>14.</w:t>
      </w:r>
      <w:r w:rsidRPr="00B45064">
        <w:rPr>
          <w:lang w:val="sr-Cyrl-RS"/>
        </w:rPr>
        <w:tab/>
        <w:t xml:space="preserve">На захтев Завода за заштиту природе укида се паркиралиште са леве стране главног правца на км 16+280,  и продужена лева сервисна саобраћајница од км 16+150 – км 16+800. </w:t>
      </w:r>
    </w:p>
    <w:p w14:paraId="2FBCC185" w14:textId="77777777" w:rsidR="00617AF6" w:rsidRPr="00B45064" w:rsidRDefault="00617AF6" w:rsidP="00617AF6">
      <w:pPr>
        <w:jc w:val="both"/>
        <w:rPr>
          <w:lang w:val="sr-Cyrl-RS"/>
        </w:rPr>
      </w:pPr>
      <w:r w:rsidRPr="00B45064">
        <w:rPr>
          <w:lang w:val="sr-Cyrl-RS"/>
        </w:rPr>
        <w:t xml:space="preserve">На том продужетку предвиђено је бус-стајалиште као и раскрсница са локалним путем који води ка планинарском дому. Са сервисне саобраћајнице предвиђа се и укључивање на главни правац са траком за улив. С обзиром да је сервисна саобраћајница удаљена од главног правца 15.5-19m тако да између ове саобраћајнице и главног правца све време се налази регулисано корито Новоселског потока, сервисна саобраћајница га прелази на два места тако да су предвиђена и два нова моста нa km 16+374 и km 16+590. </w:t>
      </w:r>
    </w:p>
    <w:p w14:paraId="7758D1D2" w14:textId="77777777" w:rsidR="00617AF6" w:rsidRPr="00B45064" w:rsidRDefault="00617AF6" w:rsidP="00617AF6">
      <w:pPr>
        <w:jc w:val="both"/>
        <w:rPr>
          <w:lang w:val="sr-Cyrl-RS"/>
        </w:rPr>
      </w:pPr>
      <w:r w:rsidRPr="00B45064">
        <w:rPr>
          <w:lang w:val="sr-Cyrl-RS"/>
        </w:rPr>
        <w:t xml:space="preserve">Дужина мостова  L1 = 25 m и  L2=25 m  </w:t>
      </w:r>
    </w:p>
    <w:p w14:paraId="25766292" w14:textId="77777777" w:rsidR="00617AF6" w:rsidRPr="00B45064" w:rsidRDefault="00617AF6" w:rsidP="00617AF6">
      <w:pPr>
        <w:jc w:val="both"/>
        <w:rPr>
          <w:lang w:val="sr-Cyrl-RS"/>
        </w:rPr>
      </w:pPr>
      <w:r w:rsidRPr="00B45064">
        <w:rPr>
          <w:lang w:val="sr-Cyrl-RS"/>
        </w:rPr>
        <w:t xml:space="preserve">Новим нацртом предвиђа се и израда пасареле на км 16+633 која није постојала у претходној верзији. </w:t>
      </w:r>
    </w:p>
    <w:p w14:paraId="49B0497D" w14:textId="77777777" w:rsidR="00617AF6" w:rsidRPr="00B45064" w:rsidRDefault="00617AF6" w:rsidP="00617AF6">
      <w:pPr>
        <w:jc w:val="both"/>
        <w:rPr>
          <w:lang w:val="sr-Cyrl-RS"/>
        </w:rPr>
      </w:pPr>
      <w:r w:rsidRPr="00B45064">
        <w:rPr>
          <w:lang w:val="sr-Cyrl-RS"/>
        </w:rPr>
        <w:t xml:space="preserve">Дужина пасареле  L1 = 43,60 m  </w:t>
      </w:r>
    </w:p>
    <w:p w14:paraId="0B002112" w14:textId="77777777" w:rsidR="00617AF6" w:rsidRPr="00B45064" w:rsidRDefault="00617AF6" w:rsidP="00617AF6">
      <w:pPr>
        <w:jc w:val="both"/>
        <w:rPr>
          <w:lang w:val="sr-Cyrl-RS"/>
        </w:rPr>
      </w:pPr>
      <w:r w:rsidRPr="00B45064">
        <w:rPr>
          <w:lang w:val="sr-Cyrl-RS"/>
        </w:rPr>
        <w:t>15.</w:t>
      </w:r>
      <w:r w:rsidRPr="00B45064">
        <w:rPr>
          <w:lang w:val="sr-Cyrl-RS"/>
        </w:rPr>
        <w:tab/>
        <w:t>На км 17+400 нови мост на локалном путу преко Новоселског потока L = 25 m</w:t>
      </w:r>
    </w:p>
    <w:p w14:paraId="1F016F28" w14:textId="77777777" w:rsidR="00617AF6" w:rsidRPr="00B45064" w:rsidRDefault="00617AF6" w:rsidP="00617AF6">
      <w:pPr>
        <w:jc w:val="both"/>
        <w:rPr>
          <w:lang w:val="sr-Cyrl-RS"/>
        </w:rPr>
      </w:pPr>
      <w:r w:rsidRPr="00B45064">
        <w:rPr>
          <w:lang w:val="sr-Cyrl-RS"/>
        </w:rPr>
        <w:t>16.</w:t>
      </w:r>
      <w:r w:rsidRPr="00B45064">
        <w:rPr>
          <w:lang w:val="sr-Cyrl-RS"/>
        </w:rPr>
        <w:tab/>
        <w:t>На самом крају деонице због померања осовине брзе саобраћајнице у десну страну као и промене њене нивелете, потребно је поново пројектовати мостове на км 18+105,04 у трупу главног правца као и мост на км 18+087,31 на постојећем прикључном путу бр.21 од Венца, а оба преко Новоселског потока.</w:t>
      </w:r>
    </w:p>
    <w:p w14:paraId="15120D2D" w14:textId="77777777" w:rsidR="00617AF6" w:rsidRPr="00B45064" w:rsidRDefault="00617AF6" w:rsidP="00617AF6">
      <w:pPr>
        <w:jc w:val="both"/>
        <w:rPr>
          <w:lang w:val="sr-Cyrl-RS"/>
        </w:rPr>
      </w:pPr>
      <w:r w:rsidRPr="00B45064">
        <w:rPr>
          <w:lang w:val="sr-Cyrl-RS"/>
        </w:rPr>
        <w:t xml:space="preserve">Дужина мостова L1 = 32,35 m и  L2=32,62 m  </w:t>
      </w:r>
    </w:p>
    <w:p w14:paraId="7090414D" w14:textId="77777777" w:rsidR="00617AF6" w:rsidRPr="00B45064" w:rsidRDefault="00617AF6" w:rsidP="00617AF6">
      <w:pPr>
        <w:jc w:val="both"/>
        <w:rPr>
          <w:lang w:val="sr-Cyrl-RS"/>
        </w:rPr>
      </w:pPr>
      <w:r w:rsidRPr="00B45064">
        <w:rPr>
          <w:lang w:val="sr-Cyrl-RS"/>
        </w:rPr>
        <w:t>17.</w:t>
      </w:r>
      <w:r w:rsidRPr="00B45064">
        <w:rPr>
          <w:lang w:val="sr-Cyrl-RS"/>
        </w:rPr>
        <w:tab/>
        <w:t xml:space="preserve">Променом ПДР-а захтевана је силазна пешачко-бициклистичка рампа на крају моста после тунела </w:t>
      </w:r>
    </w:p>
    <w:p w14:paraId="69260B86" w14:textId="77777777" w:rsidR="00617AF6" w:rsidRPr="00B45064" w:rsidRDefault="00617AF6" w:rsidP="00617AF6">
      <w:pPr>
        <w:jc w:val="both"/>
        <w:rPr>
          <w:lang w:val="sr-Cyrl-RS"/>
        </w:rPr>
      </w:pPr>
      <w:r w:rsidRPr="00B45064">
        <w:rPr>
          <w:lang w:val="sr-Cyrl-RS"/>
        </w:rPr>
        <w:t xml:space="preserve">Дужина мостовске конструкције рампе L1 = 54,75 m и  дужина зида од армиране земље L2=34 m  </w:t>
      </w:r>
    </w:p>
    <w:p w14:paraId="73950AE3" w14:textId="77777777" w:rsidR="00617AF6" w:rsidRPr="00B45064" w:rsidRDefault="00617AF6" w:rsidP="00617AF6">
      <w:pPr>
        <w:jc w:val="both"/>
        <w:rPr>
          <w:lang w:val="sr-Cyrl-RS"/>
        </w:rPr>
      </w:pPr>
      <w:r w:rsidRPr="00B45064">
        <w:rPr>
          <w:lang w:val="sr-Cyrl-RS"/>
        </w:rPr>
        <w:t>18.</w:t>
      </w:r>
      <w:r w:rsidRPr="00B45064">
        <w:rPr>
          <w:lang w:val="sr-Cyrl-RS"/>
        </w:rPr>
        <w:tab/>
        <w:t>Због промене ситуационог и нивелационог положаја трасе брзе саобраћајнице од км 16+640 па до краја деонице, потребно је променити пројекат регулације Новоселског потока као и пројекат кишне канализације.</w:t>
      </w:r>
    </w:p>
    <w:p w14:paraId="37CFA64B" w14:textId="77777777" w:rsidR="00617AF6" w:rsidRPr="00B45064" w:rsidRDefault="00617AF6" w:rsidP="00617AF6">
      <w:pPr>
        <w:jc w:val="both"/>
        <w:rPr>
          <w:lang w:val="sr-Cyrl-RS"/>
        </w:rPr>
      </w:pPr>
      <w:r w:rsidRPr="00B45064">
        <w:rPr>
          <w:lang w:val="sr-Cyrl-RS"/>
        </w:rPr>
        <w:t>19.</w:t>
      </w:r>
      <w:r w:rsidRPr="00B45064">
        <w:rPr>
          <w:lang w:val="sr-Cyrl-RS"/>
        </w:rPr>
        <w:tab/>
        <w:t xml:space="preserve">Такође из истог разлога се предвиђају додатни потпорни зидови којих раније није било или су били положајно и висински другачији. </w:t>
      </w:r>
    </w:p>
    <w:p w14:paraId="342B6097" w14:textId="77777777" w:rsidR="00617AF6" w:rsidRPr="00B45064" w:rsidRDefault="00617AF6" w:rsidP="00617AF6">
      <w:pPr>
        <w:jc w:val="both"/>
        <w:rPr>
          <w:lang w:val="sr-Cyrl-RS"/>
        </w:rPr>
      </w:pPr>
      <w:r w:rsidRPr="00B45064">
        <w:rPr>
          <w:lang w:val="sr-Cyrl-RS"/>
        </w:rPr>
        <w:t>Сумарно гледано промене настале усвојеним ПДР-ом су:</w:t>
      </w:r>
    </w:p>
    <w:p w14:paraId="7F25566C" w14:textId="77777777" w:rsidR="00617AF6" w:rsidRPr="00B45064" w:rsidRDefault="00617AF6" w:rsidP="00617AF6">
      <w:pPr>
        <w:jc w:val="both"/>
        <w:rPr>
          <w:lang w:val="sr-Cyrl-RS"/>
        </w:rPr>
      </w:pPr>
      <w:r w:rsidRPr="00B45064">
        <w:rPr>
          <w:lang w:val="sr-Cyrl-RS"/>
        </w:rPr>
        <w:t>-</w:t>
      </w:r>
      <w:r w:rsidRPr="00B45064">
        <w:rPr>
          <w:lang w:val="sr-Cyrl-RS"/>
        </w:rPr>
        <w:tab/>
        <w:t>Промена трасе на око 4km од укупних 13,6km (30%);</w:t>
      </w:r>
    </w:p>
    <w:p w14:paraId="567157B5" w14:textId="77777777" w:rsidR="00617AF6" w:rsidRPr="00B45064" w:rsidRDefault="00617AF6" w:rsidP="00617AF6">
      <w:pPr>
        <w:jc w:val="both"/>
        <w:rPr>
          <w:lang w:val="sr-Cyrl-RS"/>
        </w:rPr>
      </w:pPr>
      <w:r w:rsidRPr="00B45064">
        <w:rPr>
          <w:lang w:val="sr-Cyrl-RS"/>
        </w:rPr>
        <w:t>-</w:t>
      </w:r>
      <w:r w:rsidRPr="00B45064">
        <w:rPr>
          <w:lang w:val="sr-Cyrl-RS"/>
        </w:rPr>
        <w:tab/>
        <w:t>Раскрснице – 5 препројектовати и 2 нове;</w:t>
      </w:r>
    </w:p>
    <w:p w14:paraId="553E98F0" w14:textId="77777777" w:rsidR="00617AF6" w:rsidRPr="00B45064" w:rsidRDefault="00617AF6" w:rsidP="00617AF6">
      <w:pPr>
        <w:jc w:val="both"/>
        <w:rPr>
          <w:lang w:val="sr-Cyrl-RS"/>
        </w:rPr>
      </w:pPr>
      <w:r w:rsidRPr="00B45064">
        <w:rPr>
          <w:lang w:val="sr-Cyrl-RS"/>
        </w:rPr>
        <w:t>-</w:t>
      </w:r>
      <w:r w:rsidRPr="00B45064">
        <w:rPr>
          <w:lang w:val="sr-Cyrl-RS"/>
        </w:rPr>
        <w:tab/>
        <w:t>Мостови – 2 препројектовати и 8 нових и пасарела на км 16+633</w:t>
      </w:r>
    </w:p>
    <w:p w14:paraId="5D7E1563" w14:textId="77777777" w:rsidR="00617AF6" w:rsidRPr="00B45064" w:rsidRDefault="00617AF6" w:rsidP="00617AF6">
      <w:pPr>
        <w:jc w:val="both"/>
        <w:rPr>
          <w:lang w:val="sr-Cyrl-RS"/>
        </w:rPr>
      </w:pPr>
      <w:r w:rsidRPr="00B45064">
        <w:rPr>
          <w:lang w:val="sr-Cyrl-RS"/>
        </w:rPr>
        <w:t>-</w:t>
      </w:r>
      <w:r w:rsidRPr="00B45064">
        <w:rPr>
          <w:lang w:val="sr-Cyrl-RS"/>
        </w:rPr>
        <w:tab/>
        <w:t>Регулације речних корита – препројектовање у дужини од 2km</w:t>
      </w:r>
    </w:p>
    <w:p w14:paraId="49076DE0" w14:textId="77777777" w:rsidR="00617AF6" w:rsidRPr="00B45064" w:rsidRDefault="00617AF6" w:rsidP="00617AF6">
      <w:pPr>
        <w:jc w:val="both"/>
        <w:rPr>
          <w:lang w:val="sr-Cyrl-RS"/>
        </w:rPr>
      </w:pPr>
      <w:r w:rsidRPr="00B45064">
        <w:rPr>
          <w:lang w:val="sr-Cyrl-RS"/>
        </w:rPr>
        <w:t>-</w:t>
      </w:r>
      <w:r w:rsidRPr="00B45064">
        <w:rPr>
          <w:lang w:val="sr-Cyrl-RS"/>
        </w:rPr>
        <w:tab/>
        <w:t>Кишна канализација – препројектовање око 4km на местима где је промењена траса</w:t>
      </w:r>
    </w:p>
    <w:p w14:paraId="3D0F0E54" w14:textId="77777777" w:rsidR="00617AF6" w:rsidRPr="00B45064" w:rsidRDefault="00617AF6" w:rsidP="00617AF6">
      <w:pPr>
        <w:jc w:val="both"/>
        <w:rPr>
          <w:lang w:val="sr-Cyrl-RS"/>
        </w:rPr>
      </w:pPr>
      <w:r w:rsidRPr="00B45064">
        <w:rPr>
          <w:lang w:val="sr-Cyrl-RS"/>
        </w:rPr>
        <w:t>-</w:t>
      </w:r>
      <w:r w:rsidRPr="00B45064">
        <w:rPr>
          <w:lang w:val="sr-Cyrl-RS"/>
        </w:rPr>
        <w:tab/>
        <w:t>Инжењерске конструкције зидови, шипови - 35 нових зидова укупне дужине 4км.</w:t>
      </w:r>
    </w:p>
    <w:p w14:paraId="05A59232" w14:textId="77777777" w:rsidR="00617AF6" w:rsidRPr="00B45064" w:rsidRDefault="00617AF6" w:rsidP="00617AF6">
      <w:pPr>
        <w:jc w:val="both"/>
        <w:rPr>
          <w:lang w:val="sr-Cyrl-RS"/>
        </w:rPr>
      </w:pPr>
      <w:r w:rsidRPr="00B45064">
        <w:rPr>
          <w:lang w:val="sr-Cyrl-RS"/>
        </w:rPr>
        <w:t>-</w:t>
      </w:r>
      <w:r w:rsidRPr="00B45064">
        <w:rPr>
          <w:lang w:val="sr-Cyrl-RS"/>
        </w:rPr>
        <w:tab/>
        <w:t>Поред ових, последично долази до промена у пројектима саобраћајне сигнализације,  коловозне конструкције, пејзажном уређењу, електро и ТК инсталацијама, Студије оправданости и осталим деловима пројектно-техничке документације.</w:t>
      </w:r>
    </w:p>
    <w:p w14:paraId="3BE64E4C" w14:textId="77777777" w:rsidR="00617AF6" w:rsidRPr="00B45064" w:rsidRDefault="00617AF6" w:rsidP="00617AF6">
      <w:pPr>
        <w:jc w:val="both"/>
        <w:rPr>
          <w:b/>
          <w:iCs/>
          <w:lang w:val="sr-Cyrl-RS"/>
        </w:rPr>
      </w:pPr>
    </w:p>
    <w:p w14:paraId="0D56940D" w14:textId="7323E65C" w:rsidR="00617AF6" w:rsidRDefault="00617AF6" w:rsidP="00617AF6">
      <w:pPr>
        <w:jc w:val="both"/>
        <w:rPr>
          <w:b/>
          <w:iCs/>
          <w:lang w:val="sr-Cyrl-RS"/>
        </w:rPr>
      </w:pPr>
    </w:p>
    <w:p w14:paraId="434951C8" w14:textId="77777777" w:rsidR="00617AF6" w:rsidRPr="00B45064" w:rsidRDefault="00617AF6" w:rsidP="00617AF6">
      <w:pPr>
        <w:jc w:val="both"/>
        <w:rPr>
          <w:b/>
          <w:iCs/>
          <w:lang w:val="sr-Cyrl-RS"/>
        </w:rPr>
      </w:pPr>
    </w:p>
    <w:p w14:paraId="4D7A736A" w14:textId="77777777" w:rsidR="00617AF6" w:rsidRPr="00B45064" w:rsidRDefault="00617AF6" w:rsidP="00617AF6">
      <w:pPr>
        <w:jc w:val="center"/>
        <w:rPr>
          <w:b/>
          <w:iCs/>
          <w:lang w:val="sr-Cyrl-RS"/>
        </w:rPr>
      </w:pPr>
      <w:r w:rsidRPr="00B45064">
        <w:rPr>
          <w:b/>
          <w:iCs/>
          <w:lang w:val="sr-Cyrl-RS"/>
        </w:rPr>
        <w:lastRenderedPageBreak/>
        <w:t>ТЕХНИЧКА СПЕЦИФИКАЦИЈА ЗА ПАРТИЈУ 2 ДЕОНИЦА 3</w:t>
      </w:r>
    </w:p>
    <w:p w14:paraId="6DAA884A" w14:textId="77777777" w:rsidR="00617AF6" w:rsidRPr="00B45064" w:rsidRDefault="00617AF6" w:rsidP="00617AF6">
      <w:pPr>
        <w:jc w:val="both"/>
        <w:rPr>
          <w:b/>
          <w:iCs/>
          <w:lang w:val="sr-Cyrl-RS"/>
        </w:rPr>
      </w:pPr>
    </w:p>
    <w:p w14:paraId="423B7678" w14:textId="77777777" w:rsidR="00617AF6" w:rsidRPr="00B45064" w:rsidRDefault="00617AF6" w:rsidP="00617AF6">
      <w:pPr>
        <w:jc w:val="both"/>
      </w:pPr>
      <w:r w:rsidRPr="00B45064">
        <w:t>Идејни пројекат - ИДП</w:t>
      </w:r>
    </w:p>
    <w:p w14:paraId="6879DFDC" w14:textId="417233B8" w:rsidR="00617AF6" w:rsidRDefault="00617AF6" w:rsidP="00617AF6">
      <w:pPr>
        <w:jc w:val="both"/>
        <w:rPr>
          <w:rFonts w:eastAsia="Times New Roman"/>
          <w:lang w:val="sr-Cyrl-CS"/>
        </w:rPr>
      </w:pPr>
      <w:r w:rsidRPr="006E26C5">
        <w:rPr>
          <w:rFonts w:eastAsia="Times New Roman"/>
          <w:b/>
          <w:lang w:val="sr-Cyrl-CS"/>
        </w:rPr>
        <w:t>Партија 2</w:t>
      </w:r>
      <w:r w:rsidRPr="006E26C5">
        <w:rPr>
          <w:rFonts w:eastAsia="Times New Roman"/>
          <w:lang w:val="sr-Cyrl-CS"/>
        </w:rPr>
        <w:t>- Деоница 3- Петља „Каћ“- Петроварадин (петља „Аутопут Е-75“) км 0+000,00-км 6+900,00 „ПП-ДП 21“, Л=6,900,00 км</w:t>
      </w:r>
    </w:p>
    <w:p w14:paraId="5536E4EC" w14:textId="77777777" w:rsidR="00617AF6" w:rsidRPr="00B45064" w:rsidRDefault="00617AF6" w:rsidP="00617AF6">
      <w:pPr>
        <w:jc w:val="both"/>
      </w:pPr>
    </w:p>
    <w:p w14:paraId="0E8CB4FF" w14:textId="77777777" w:rsidR="00617AF6" w:rsidRPr="00B45064" w:rsidRDefault="00617AF6" w:rsidP="00617AF6">
      <w:pPr>
        <w:jc w:val="both"/>
        <w:rPr>
          <w:lang w:val="sr-Cyrl-RS"/>
        </w:rPr>
      </w:pPr>
      <w:r w:rsidRPr="00B45064">
        <w:rPr>
          <w:lang w:val="sr-Cyrl-RS"/>
        </w:rPr>
        <w:t>Према уговору бр. 350-01-00576/2015-01</w:t>
      </w:r>
      <w:r w:rsidRPr="00B45064">
        <w:t xml:space="preserve"> </w:t>
      </w:r>
      <w:r w:rsidRPr="00B45064">
        <w:rPr>
          <w:lang w:val="sr-Cyrl-RS"/>
        </w:rPr>
        <w:t>П.</w:t>
      </w:r>
      <w:r w:rsidRPr="00B45064">
        <w:t>3</w:t>
      </w:r>
      <w:r w:rsidRPr="00B45064">
        <w:rPr>
          <w:lang w:val="sr-Cyrl-RS"/>
        </w:rPr>
        <w:t xml:space="preserve"> од  10.12.2015. Инстит за путеве а.д. Београд је израдио Идејни пројекат и предао је Наручиоцу – Министарству грађевинарства, саобраћаја и инфраструктуре и Инвеститору - Јавном предузећу „Путеви Србије“ Идејни пројекат у уговореном року – јуна 2016.</w:t>
      </w:r>
    </w:p>
    <w:p w14:paraId="470863B1" w14:textId="77777777" w:rsidR="00617AF6" w:rsidRPr="00B45064" w:rsidRDefault="00617AF6" w:rsidP="00617AF6">
      <w:pPr>
        <w:jc w:val="both"/>
        <w:rPr>
          <w:lang w:val="sr-Cyrl-RS"/>
        </w:rPr>
      </w:pPr>
      <w:r w:rsidRPr="00B45064">
        <w:rPr>
          <w:lang w:val="sr-Cyrl-RS"/>
        </w:rPr>
        <w:t>На овој деоници ППППН-ом (Просторни план подручја посебне намене инфраструктурног коридора државног пута I реда бр.21 Нови Сад – Рума – Шабац и државног пута I реда бр.19 Шабац – Лозница из 2011год.),  је дефинисана израда ПДР-а (Плана детаљне регулације), као планског основа за израду Идејног пројекта.</w:t>
      </w:r>
    </w:p>
    <w:p w14:paraId="27E55AF7" w14:textId="77777777" w:rsidR="00617AF6" w:rsidRPr="00B45064" w:rsidRDefault="00617AF6" w:rsidP="00617AF6">
      <w:pPr>
        <w:jc w:val="both"/>
      </w:pPr>
      <w:r w:rsidRPr="00B45064">
        <w:rPr>
          <w:lang w:val="sr-Cyrl-RS"/>
        </w:rPr>
        <w:t>Урбанистички план још није био донет 2016. године (локацијски услови бр.ROP-PSUGZ-1902-LOC-1/2016)</w:t>
      </w:r>
      <w:r w:rsidRPr="00B45064">
        <w:t xml:space="preserve"> </w:t>
      </w:r>
      <w:r w:rsidRPr="00B45064">
        <w:rPr>
          <w:lang w:val="sr-Cyrl-RS"/>
        </w:rPr>
        <w:t xml:space="preserve">и налазио се у почетној фази израде. У међувремену се обављао низ активности на његовој изради. </w:t>
      </w:r>
    </w:p>
    <w:p w14:paraId="24DF6B28" w14:textId="77777777" w:rsidR="00617AF6" w:rsidRPr="00B45064" w:rsidRDefault="00617AF6" w:rsidP="00617AF6">
      <w:pPr>
        <w:jc w:val="both"/>
        <w:rPr>
          <w:lang w:val="sr-Cyrl-RS"/>
        </w:rPr>
      </w:pPr>
      <w:r w:rsidRPr="00B45064">
        <w:rPr>
          <w:lang w:val="sr-Cyrl-RS"/>
        </w:rPr>
        <w:t xml:space="preserve">План је усвојен 29. августа 2018. године (Скупштина Града Новог Сада Број: 35-662/2017–1). </w:t>
      </w:r>
    </w:p>
    <w:p w14:paraId="2A1EA491" w14:textId="77777777" w:rsidR="00617AF6" w:rsidRPr="00260388" w:rsidRDefault="00617AF6" w:rsidP="00617AF6">
      <w:pPr>
        <w:jc w:val="both"/>
        <w:rPr>
          <w:color w:val="auto"/>
          <w:lang w:val="sr-Cyrl-RS"/>
        </w:rPr>
      </w:pPr>
      <w:r w:rsidRPr="00260388">
        <w:rPr>
          <w:color w:val="auto"/>
          <w:lang w:val="sr-Cyrl-RS"/>
        </w:rPr>
        <w:t>ЈП „Путеви Србије“ су новембра 2018, поднели захтев за добијање локацијских услова.</w:t>
      </w:r>
    </w:p>
    <w:p w14:paraId="749C09A4" w14:textId="77777777" w:rsidR="00617AF6" w:rsidRPr="00B45064" w:rsidRDefault="00617AF6" w:rsidP="00617AF6">
      <w:pPr>
        <w:jc w:val="both"/>
        <w:rPr>
          <w:lang w:val="sr-Cyrl-RS"/>
        </w:rPr>
      </w:pPr>
      <w:r w:rsidRPr="00B45064">
        <w:rPr>
          <w:lang w:val="sr-Cyrl-RS"/>
        </w:rPr>
        <w:t>Од датума предаје Идејног пројекта 07.06.2016. године , обрађивач плана ЈП „Урбанизам“ – Завод за урбанизам Нови Сад је извршио многе додатне измене у односу на фазу када је предат Идејни пројекат.</w:t>
      </w:r>
    </w:p>
    <w:p w14:paraId="212AD6E9" w14:textId="77777777" w:rsidR="00617AF6" w:rsidRPr="00B45064" w:rsidRDefault="00617AF6" w:rsidP="00617AF6">
      <w:pPr>
        <w:jc w:val="both"/>
        <w:rPr>
          <w:lang w:val="sr-Cyrl-RS"/>
        </w:rPr>
      </w:pPr>
      <w:r w:rsidRPr="00B45064">
        <w:rPr>
          <w:lang w:val="sr-Cyrl-RS"/>
        </w:rPr>
        <w:t>Овим задатком ће бити наведе</w:t>
      </w:r>
      <w:r>
        <w:rPr>
          <w:lang w:val="sr-Cyrl-RS"/>
        </w:rPr>
        <w:t>не најважније измене у пројекту</w:t>
      </w:r>
      <w:r w:rsidRPr="00B45064">
        <w:rPr>
          <w:lang w:val="sr-Cyrl-RS"/>
        </w:rPr>
        <w:t>:</w:t>
      </w:r>
    </w:p>
    <w:p w14:paraId="038365B7" w14:textId="77777777" w:rsidR="00617AF6" w:rsidRPr="00B45064" w:rsidRDefault="00617AF6" w:rsidP="00617AF6">
      <w:pPr>
        <w:pStyle w:val="ListParagraph"/>
        <w:numPr>
          <w:ilvl w:val="0"/>
          <w:numId w:val="32"/>
        </w:numPr>
        <w:suppressAutoHyphens w:val="0"/>
        <w:spacing w:after="160" w:line="259" w:lineRule="auto"/>
        <w:contextualSpacing/>
        <w:jc w:val="both"/>
        <w:rPr>
          <w:b/>
          <w:lang w:val="sr-Cyrl-RS"/>
        </w:rPr>
      </w:pPr>
      <w:r w:rsidRPr="00B45064">
        <w:rPr>
          <w:b/>
          <w:lang w:val="sr-Cyrl-RS"/>
        </w:rPr>
        <w:t>Каћка петља</w:t>
      </w:r>
    </w:p>
    <w:p w14:paraId="62E1D261" w14:textId="77777777" w:rsidR="00617AF6" w:rsidRPr="00B45064" w:rsidRDefault="00617AF6" w:rsidP="00617AF6">
      <w:pPr>
        <w:jc w:val="both"/>
        <w:rPr>
          <w:lang w:val="sr-Cyrl-RS"/>
        </w:rPr>
      </w:pPr>
      <w:r w:rsidRPr="00B45064">
        <w:rPr>
          <w:lang w:val="sr-Cyrl-RS"/>
        </w:rPr>
        <w:t>Потпуно ново решење „Каћке петље“</w:t>
      </w:r>
    </w:p>
    <w:p w14:paraId="0C50B639" w14:textId="77777777" w:rsidR="00617AF6" w:rsidRPr="00B45064" w:rsidRDefault="00617AF6" w:rsidP="00617AF6">
      <w:pPr>
        <w:jc w:val="both"/>
        <w:rPr>
          <w:lang w:val="sr-Cyrl-RS"/>
        </w:rPr>
      </w:pPr>
      <w:r w:rsidRPr="00B45064">
        <w:rPr>
          <w:lang w:val="sr-Cyrl-RS"/>
        </w:rPr>
        <w:t>Предложен је дугачији концепт прилкључења брзе магистрале Рума-Нови Сад на пут за Зрењанин и пута за Насеље Каћ који подразумева:</w:t>
      </w:r>
    </w:p>
    <w:p w14:paraId="0F6B5A2A" w14:textId="77777777" w:rsidR="00617AF6" w:rsidRPr="00B45064" w:rsidRDefault="00617AF6" w:rsidP="00617AF6">
      <w:pPr>
        <w:jc w:val="both"/>
        <w:rPr>
          <w:lang w:val="sr-Cyrl-RS"/>
        </w:rPr>
      </w:pPr>
      <w:r w:rsidRPr="00B45064">
        <w:rPr>
          <w:lang w:val="sr-Cyrl-RS"/>
        </w:rPr>
        <w:t>-</w:t>
      </w:r>
      <w:r w:rsidRPr="00B45064">
        <w:rPr>
          <w:lang w:val="sr-Cyrl-RS"/>
        </w:rPr>
        <w:tab/>
        <w:t>Изградњу друге траке на Зрењанинском путу у зони прикључка и старе петље у дужини од цца 2.0 км</w:t>
      </w:r>
    </w:p>
    <w:p w14:paraId="246EAC3D" w14:textId="77777777" w:rsidR="00617AF6" w:rsidRPr="00B45064" w:rsidRDefault="00617AF6" w:rsidP="00617AF6">
      <w:pPr>
        <w:jc w:val="both"/>
        <w:rPr>
          <w:lang w:val="sr-Cyrl-RS"/>
        </w:rPr>
      </w:pPr>
      <w:r w:rsidRPr="00B45064">
        <w:rPr>
          <w:lang w:val="sr-Cyrl-RS"/>
        </w:rPr>
        <w:t>-</w:t>
      </w:r>
      <w:r w:rsidRPr="00B45064">
        <w:rPr>
          <w:lang w:val="sr-Cyrl-RS"/>
        </w:rPr>
        <w:tab/>
        <w:t>Реконструкцију постојеће петље за Каћ</w:t>
      </w:r>
    </w:p>
    <w:p w14:paraId="44D275BA" w14:textId="77777777" w:rsidR="00617AF6" w:rsidRPr="00B45064" w:rsidRDefault="00617AF6" w:rsidP="00617AF6">
      <w:pPr>
        <w:jc w:val="both"/>
        <w:rPr>
          <w:lang w:val="sr-Cyrl-RS"/>
        </w:rPr>
      </w:pPr>
      <w:r w:rsidRPr="00B45064">
        <w:rPr>
          <w:lang w:val="sr-Cyrl-RS"/>
        </w:rPr>
        <w:t>-</w:t>
      </w:r>
      <w:r w:rsidRPr="00B45064">
        <w:rPr>
          <w:lang w:val="sr-Cyrl-RS"/>
        </w:rPr>
        <w:tab/>
        <w:t>Реконструкција локалних путева у зони петље „Каћ“ у дужини од цца 1.8 км</w:t>
      </w:r>
    </w:p>
    <w:p w14:paraId="58FB4B0B" w14:textId="77777777" w:rsidR="00617AF6" w:rsidRPr="00B45064" w:rsidRDefault="00617AF6" w:rsidP="00617AF6">
      <w:pPr>
        <w:jc w:val="both"/>
        <w:rPr>
          <w:lang w:val="sr-Cyrl-RS"/>
        </w:rPr>
      </w:pPr>
      <w:r w:rsidRPr="00B45064">
        <w:rPr>
          <w:lang w:val="sr-Cyrl-RS"/>
        </w:rPr>
        <w:t>-</w:t>
      </w:r>
      <w:r w:rsidRPr="00B45064">
        <w:rPr>
          <w:lang w:val="sr-Cyrl-RS"/>
        </w:rPr>
        <w:tab/>
        <w:t>Ново решење „Каћке петље“  подразумева изградњу-пројектовање 10 кракова петље уместо 5 која су предложена првобитним решењем</w:t>
      </w:r>
    </w:p>
    <w:p w14:paraId="3B7AC31B" w14:textId="77777777" w:rsidR="00617AF6" w:rsidRPr="00B45064" w:rsidRDefault="00617AF6" w:rsidP="00617AF6">
      <w:pPr>
        <w:jc w:val="both"/>
        <w:rPr>
          <w:lang w:val="sr-Cyrl-RS"/>
        </w:rPr>
      </w:pPr>
      <w:r w:rsidRPr="00B45064">
        <w:rPr>
          <w:lang w:val="sr-Cyrl-RS"/>
        </w:rPr>
        <w:t>-</w:t>
      </w:r>
      <w:r w:rsidRPr="00B45064">
        <w:rPr>
          <w:lang w:val="sr-Cyrl-RS"/>
        </w:rPr>
        <w:tab/>
        <w:t>Комплетно промењен бициклистички саобраћај у зони петље „Каћ“ (прилагођен новом решењу и допуњен)</w:t>
      </w:r>
    </w:p>
    <w:p w14:paraId="6F9BC20A" w14:textId="77777777" w:rsidR="00617AF6" w:rsidRPr="00B45064" w:rsidRDefault="00617AF6" w:rsidP="00617AF6">
      <w:pPr>
        <w:jc w:val="both"/>
        <w:rPr>
          <w:lang w:val="sr-Cyrl-RS"/>
        </w:rPr>
      </w:pPr>
      <w:r w:rsidRPr="00B45064">
        <w:rPr>
          <w:lang w:val="sr-Cyrl-RS"/>
        </w:rPr>
        <w:t>-</w:t>
      </w:r>
      <w:r w:rsidRPr="00B45064">
        <w:rPr>
          <w:lang w:val="sr-Cyrl-RS"/>
        </w:rPr>
        <w:tab/>
        <w:t>Пројектовање два нова објекта-моста</w:t>
      </w:r>
    </w:p>
    <w:p w14:paraId="456FF4AA" w14:textId="77777777" w:rsidR="00617AF6" w:rsidRPr="00B45064" w:rsidRDefault="00617AF6" w:rsidP="00617AF6">
      <w:pPr>
        <w:jc w:val="both"/>
        <w:rPr>
          <w:b/>
          <w:lang w:val="sr-Cyrl-RS"/>
        </w:rPr>
      </w:pPr>
      <w:r w:rsidRPr="00B45064">
        <w:rPr>
          <w:b/>
          <w:lang w:val="sr-Cyrl-RS"/>
        </w:rPr>
        <w:t>2.</w:t>
      </w:r>
      <w:r w:rsidRPr="00B45064">
        <w:rPr>
          <w:b/>
          <w:lang w:val="sr-Cyrl-RS"/>
        </w:rPr>
        <w:tab/>
        <w:t>Траса брзе магистрале</w:t>
      </w:r>
    </w:p>
    <w:p w14:paraId="730A017C" w14:textId="77777777" w:rsidR="00617AF6" w:rsidRPr="00B45064" w:rsidRDefault="00617AF6" w:rsidP="00617AF6">
      <w:pPr>
        <w:jc w:val="both"/>
        <w:rPr>
          <w:lang w:val="sr-Cyrl-RS"/>
        </w:rPr>
      </w:pPr>
      <w:r w:rsidRPr="00B45064">
        <w:rPr>
          <w:lang w:val="sr-Cyrl-RS"/>
        </w:rPr>
        <w:t>-</w:t>
      </w:r>
      <w:r w:rsidRPr="00B45064">
        <w:rPr>
          <w:lang w:val="sr-Cyrl-RS"/>
        </w:rPr>
        <w:tab/>
        <w:t>У зони преласка преко старог Каћког пута предвиђена је доградња/пројектовање бициклистичких стаза у дужини од цца 1.0 км</w:t>
      </w:r>
    </w:p>
    <w:p w14:paraId="61E7E92E" w14:textId="77777777" w:rsidR="00617AF6" w:rsidRPr="00B45064" w:rsidRDefault="00617AF6" w:rsidP="00617AF6">
      <w:pPr>
        <w:jc w:val="both"/>
        <w:rPr>
          <w:lang w:val="sr-Cyrl-RS"/>
        </w:rPr>
      </w:pPr>
      <w:r w:rsidRPr="00B45064">
        <w:rPr>
          <w:lang w:val="sr-Cyrl-RS"/>
        </w:rPr>
        <w:t>-</w:t>
      </w:r>
      <w:r w:rsidRPr="00B45064">
        <w:rPr>
          <w:lang w:val="sr-Cyrl-RS"/>
        </w:rPr>
        <w:tab/>
        <w:t>У зони петље „Нови Сад Југ“ и петље „Круг север 4“ предвиђено је доградња/пројектовање цца 3.0 км бициклистичких стаза као и реконструкција локалног пута у дужини од цца 500м.</w:t>
      </w:r>
    </w:p>
    <w:p w14:paraId="18E982B9" w14:textId="77777777" w:rsidR="00617AF6" w:rsidRPr="00B45064" w:rsidRDefault="00617AF6" w:rsidP="00617AF6">
      <w:pPr>
        <w:jc w:val="both"/>
        <w:rPr>
          <w:lang w:val="sr-Cyrl-RS"/>
        </w:rPr>
      </w:pPr>
      <w:r w:rsidRPr="00B45064">
        <w:rPr>
          <w:lang w:val="sr-Cyrl-RS"/>
        </w:rPr>
        <w:t>3.</w:t>
      </w:r>
      <w:r w:rsidRPr="00B45064">
        <w:rPr>
          <w:lang w:val="sr-Cyrl-RS"/>
        </w:rPr>
        <w:tab/>
        <w:t>Поред ових, последично је потребно изменити и допунити пројекте саобраћајне сигнализације,  коловозне конструкције, пејзажног уређења, електро и ТК инсталацијама, Студије оправданости и остале делове пројектно-техничке документације.</w:t>
      </w:r>
    </w:p>
    <w:p w14:paraId="0C2053CE" w14:textId="61D9010A" w:rsidR="008964AF" w:rsidRDefault="008964AF" w:rsidP="002F1281">
      <w:pPr>
        <w:rPr>
          <w:i/>
          <w:iCs/>
          <w:lang w:val="sr-Cyrl-RS"/>
        </w:rPr>
      </w:pPr>
    </w:p>
    <w:p w14:paraId="4F3BB8F0" w14:textId="77777777" w:rsidR="008964AF" w:rsidRDefault="008964AF" w:rsidP="002F1281">
      <w:pPr>
        <w:rPr>
          <w:i/>
          <w:iCs/>
          <w:lang w:val="sr-Cyrl-RS"/>
        </w:rPr>
      </w:pPr>
    </w:p>
    <w:p w14:paraId="4132A462" w14:textId="77777777" w:rsidR="002F1281" w:rsidRPr="007562C0" w:rsidRDefault="00F116A5" w:rsidP="007562C0">
      <w:pPr>
        <w:shd w:val="clear" w:color="auto" w:fill="C6D9F1"/>
        <w:jc w:val="center"/>
        <w:rPr>
          <w:b/>
          <w:bCs/>
          <w:iCs/>
        </w:rPr>
      </w:pPr>
      <w:r>
        <w:rPr>
          <w:b/>
          <w:bCs/>
          <w:iCs/>
        </w:rPr>
        <w:t>IV</w:t>
      </w:r>
      <w:r w:rsidR="002F1281" w:rsidRPr="007562C0">
        <w:rPr>
          <w:b/>
          <w:bCs/>
          <w:iCs/>
        </w:rPr>
        <w:t xml:space="preserve"> УСЛОВИ ЗА УЧЕШЋЕ У ПОСТУПКУ И УПУТСТВО ЗА ДОКАЗИВАЊЕ ИСПУЊЕНОСТИ УСЛОВА</w:t>
      </w:r>
    </w:p>
    <w:p w14:paraId="4ED90B3C" w14:textId="77777777" w:rsidR="002F1281" w:rsidRPr="00E83E61" w:rsidRDefault="002F1281" w:rsidP="002F1281">
      <w:pPr>
        <w:jc w:val="both"/>
        <w:rPr>
          <w:b/>
          <w:bCs/>
          <w:i/>
          <w:iCs/>
        </w:rPr>
      </w:pPr>
    </w:p>
    <w:p w14:paraId="7790C925" w14:textId="77777777" w:rsidR="00E064F2" w:rsidRDefault="002F1281" w:rsidP="00FE1390">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7A05BF">
        <w:rPr>
          <w:b/>
          <w:noProof/>
          <w:color w:val="000000" w:themeColor="text1"/>
          <w:lang w:val="sr-Cyrl-CS"/>
        </w:rPr>
        <w:t>5</w:t>
      </w:r>
      <w:r w:rsidR="008F55B3" w:rsidRPr="00C91890">
        <w:rPr>
          <w:b/>
          <w:noProof/>
          <w:color w:val="000000" w:themeColor="text1"/>
          <w:lang w:val="sr-Cyrl-CS"/>
        </w:rPr>
        <w:t>)</w:t>
      </w:r>
      <w:r w:rsidR="008F55B3" w:rsidRPr="00C91890">
        <w:rPr>
          <w:b/>
          <w:noProof/>
          <w:color w:val="000000" w:themeColor="text1"/>
        </w:rPr>
        <w:t xml:space="preserve"> </w:t>
      </w:r>
    </w:p>
    <w:p w14:paraId="6E1DF5AF" w14:textId="116F2BDE" w:rsidR="00FE1390" w:rsidRPr="00FE1390" w:rsidRDefault="00FE1390" w:rsidP="00FE1390">
      <w:pPr>
        <w:pStyle w:val="ListParagraph"/>
        <w:tabs>
          <w:tab w:val="left" w:pos="680"/>
        </w:tabs>
        <w:ind w:left="0"/>
        <w:jc w:val="both"/>
        <w:rPr>
          <w:b/>
          <w:bCs/>
          <w:lang w:val="en-US"/>
        </w:rPr>
      </w:pPr>
    </w:p>
    <w:p w14:paraId="0E672008"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25448449" w14:textId="5D28F44F"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r w:rsidR="005963BF">
        <w:rPr>
          <w:color w:val="000000" w:themeColor="text1"/>
          <w:lang w:val="sr-Cyrl-CS"/>
        </w:rPr>
        <w:t xml:space="preserve"> за све Партије</w:t>
      </w:r>
      <w:r w:rsidRPr="005D578B">
        <w:rPr>
          <w:color w:val="000000" w:themeColor="text1"/>
          <w:lang w:val="sr-Cyrl-CS"/>
        </w:rPr>
        <w:t>:</w:t>
      </w:r>
    </w:p>
    <w:p w14:paraId="5093B2E5" w14:textId="77777777" w:rsidR="00E064F2" w:rsidRPr="005D578B" w:rsidRDefault="00E064F2" w:rsidP="007A05BF">
      <w:pPr>
        <w:spacing w:after="200" w:line="276" w:lineRule="auto"/>
        <w:ind w:left="426"/>
        <w:rPr>
          <w:color w:val="000000" w:themeColor="text1"/>
          <w:lang w:val="sr-Cyrl-CS"/>
        </w:rPr>
      </w:pPr>
      <w:r w:rsidRPr="005D578B">
        <w:rPr>
          <w:b/>
          <w:bCs/>
          <w:color w:val="000000" w:themeColor="text1"/>
          <w:lang w:val="sr-Cyrl-RS"/>
        </w:rPr>
        <w:t>1.1.</w:t>
      </w:r>
      <w:r w:rsidRPr="005D578B">
        <w:rPr>
          <w:color w:val="000000" w:themeColor="text1"/>
          <w:lang w:val="sr-Cyrl-CS"/>
        </w:rPr>
        <w:t xml:space="preserve">      да је регистрован код надлежног органа, односно </w:t>
      </w:r>
      <w:r w:rsidR="002216EE">
        <w:rPr>
          <w:color w:val="000000" w:themeColor="text1"/>
          <w:lang w:val="sr-Cyrl-CS"/>
        </w:rPr>
        <w:t>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12FFE460" w14:textId="77777777"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D42D4E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17EDA5D7" w14:textId="77777777"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14:paraId="3B5087AC"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DE90459"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6F58C37D" w14:textId="77777777"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14:paraId="1B71B5AB" w14:textId="77777777" w:rsidR="00E064F2" w:rsidRPr="005D578B" w:rsidRDefault="00E064F2" w:rsidP="001C1723">
      <w:pPr>
        <w:spacing w:after="200" w:line="276" w:lineRule="auto"/>
        <w:rPr>
          <w:rFonts w:ascii="Calibri" w:eastAsiaTheme="minorHAnsi" w:hAnsi="Calibri"/>
          <w:color w:val="000000" w:themeColor="text1"/>
        </w:rPr>
      </w:pPr>
    </w:p>
    <w:p w14:paraId="74530EF9" w14:textId="77777777" w:rsidR="00E064F2" w:rsidRPr="005D578B" w:rsidRDefault="00E064F2" w:rsidP="007A05BF">
      <w:pPr>
        <w:spacing w:after="200" w:line="276" w:lineRule="auto"/>
        <w:ind w:left="426" w:right="571"/>
        <w:jc w:val="both"/>
        <w:rPr>
          <w:color w:val="000000" w:themeColor="text1"/>
          <w:lang w:val="sr-Cyrl-RS"/>
        </w:rPr>
      </w:pPr>
      <w:r w:rsidRPr="005D578B">
        <w:rPr>
          <w:b/>
          <w:bCs/>
          <w:color w:val="000000" w:themeColor="text1"/>
        </w:rPr>
        <w:t xml:space="preserve">1.2.      </w:t>
      </w:r>
      <w:proofErr w:type="gramStart"/>
      <w:r w:rsidRPr="005D578B">
        <w:rPr>
          <w:color w:val="000000" w:themeColor="text1"/>
        </w:rPr>
        <w:t>да</w:t>
      </w:r>
      <w:proofErr w:type="gramEnd"/>
      <w:r w:rsidRPr="005D578B">
        <w:rPr>
          <w:color w:val="000000" w:themeColor="text1"/>
        </w:rPr>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14:paraId="37BB18DF" w14:textId="77777777"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726CF4"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DCAA848"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2A68B41" w14:textId="77777777"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3A38FFD3"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w:t>
            </w:r>
            <w:r w:rsidRPr="005D578B">
              <w:rPr>
                <w:color w:val="000000" w:themeColor="text1"/>
              </w:rPr>
              <w:lastRenderedPageBreak/>
              <w:t>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5D578B" w14:paraId="37BA3DF7" w14:textId="77777777"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FB5E6F9" w14:textId="77777777"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06AAEA2" w14:textId="77777777"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14:paraId="000ED239" w14:textId="77777777"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7EE800A6"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256DCAEE"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14:paraId="53A38C4E" w14:textId="77777777" w:rsidR="00E064F2" w:rsidRPr="005D578B" w:rsidRDefault="00E064F2" w:rsidP="00E064F2">
      <w:pPr>
        <w:spacing w:after="200" w:line="276" w:lineRule="auto"/>
        <w:rPr>
          <w:color w:val="000000" w:themeColor="text1"/>
          <w:lang w:val="sr-Cyrl-RS" w:eastAsia="ko-KR"/>
        </w:rPr>
      </w:pPr>
    </w:p>
    <w:p w14:paraId="444A5DA2" w14:textId="77777777" w:rsidR="00E064F2" w:rsidRPr="005D578B" w:rsidRDefault="0049254B" w:rsidP="007A05BF">
      <w:pPr>
        <w:spacing w:after="200" w:line="276" w:lineRule="auto"/>
        <w:ind w:left="426" w:right="571"/>
        <w:jc w:val="both"/>
        <w:rPr>
          <w:color w:val="000000" w:themeColor="text1"/>
          <w:lang w:val="sr-Cyrl-RS" w:eastAsia="en-US"/>
        </w:rPr>
      </w:pPr>
      <w:r>
        <w:rPr>
          <w:b/>
          <w:bCs/>
          <w:color w:val="000000" w:themeColor="text1"/>
          <w:lang w:val="sr-Cyrl-RS"/>
        </w:rPr>
        <w:t>1.3</w:t>
      </w:r>
      <w:r w:rsidR="00E064F2" w:rsidRPr="005D578B">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0C9EF38B" w14:textId="77777777"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3F6FA66"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4F10022"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14:paraId="683EE234"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8F1D125"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FF15460"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6F97D597"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F78E47E"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BE29C6C"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31ECDEBC" w14:textId="77777777"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EE9F386" w14:textId="77777777" w:rsidR="00E064F2" w:rsidRPr="005D578B" w:rsidRDefault="00E064F2">
            <w:pPr>
              <w:spacing w:before="100" w:beforeAutospacing="1" w:after="200" w:line="210" w:lineRule="atLeast"/>
              <w:rPr>
                <w:rFonts w:ascii="Calibri" w:eastAsiaTheme="minorHAnsi" w:hAnsi="Calibri"/>
                <w:b/>
                <w:bCs/>
                <w:color w:val="000000" w:themeColor="text1"/>
              </w:rPr>
            </w:pPr>
          </w:p>
          <w:p w14:paraId="60302449"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r w:rsidR="0049254B" w:rsidRPr="005D578B" w14:paraId="42FD2090" w14:textId="77777777"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6729A072" w14:textId="77777777" w:rsidR="0049254B" w:rsidRPr="005D578B" w:rsidRDefault="0049254B">
            <w:pPr>
              <w:spacing w:before="100" w:beforeAutospacing="1" w:after="200" w:line="210" w:lineRule="atLeast"/>
              <w:rPr>
                <w:rFonts w:ascii="Calibri" w:eastAsiaTheme="minorHAnsi" w:hAnsi="Calibri"/>
                <w:b/>
                <w:bCs/>
                <w:color w:val="000000" w:themeColor="text1"/>
              </w:rPr>
            </w:pPr>
          </w:p>
        </w:tc>
      </w:tr>
    </w:tbl>
    <w:p w14:paraId="03D7046A" w14:textId="77777777" w:rsidR="0049254B" w:rsidRDefault="0049254B" w:rsidP="0049254B">
      <w:pPr>
        <w:suppressAutoHyphens w:val="0"/>
        <w:spacing w:after="14" w:line="269" w:lineRule="auto"/>
        <w:ind w:right="54"/>
        <w:jc w:val="both"/>
      </w:pPr>
    </w:p>
    <w:p w14:paraId="6AD110A6" w14:textId="2CC270F4" w:rsidR="00CE6A12" w:rsidRDefault="00CE6A12" w:rsidP="0049254B">
      <w:pPr>
        <w:suppressAutoHyphens w:val="0"/>
        <w:spacing w:after="14" w:line="269" w:lineRule="auto"/>
        <w:ind w:right="54"/>
        <w:jc w:val="both"/>
      </w:pPr>
    </w:p>
    <w:p w14:paraId="3A740B0C" w14:textId="77777777" w:rsidR="00B6121F" w:rsidRDefault="00B6121F" w:rsidP="0049254B">
      <w:pPr>
        <w:suppressAutoHyphens w:val="0"/>
        <w:spacing w:after="14" w:line="269" w:lineRule="auto"/>
        <w:ind w:right="54"/>
        <w:jc w:val="both"/>
      </w:pPr>
    </w:p>
    <w:p w14:paraId="7178AEB5" w14:textId="1141B326" w:rsidR="00CE6A12" w:rsidRDefault="00CE6A12" w:rsidP="00816D08">
      <w:pPr>
        <w:numPr>
          <w:ilvl w:val="1"/>
          <w:numId w:val="9"/>
        </w:numPr>
        <w:suppressAutoHyphens w:val="0"/>
        <w:spacing w:after="14" w:line="269" w:lineRule="auto"/>
        <w:ind w:left="142" w:right="571"/>
        <w:jc w:val="both"/>
        <w:rPr>
          <w:rFonts w:eastAsia="Times New Roman"/>
        </w:rPr>
      </w:pPr>
      <w:r w:rsidRPr="00325308">
        <w:rPr>
          <w:rFonts w:eastAsia="Times New Roman"/>
        </w:rPr>
        <w:lastRenderedPageBreak/>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Закона); </w:t>
      </w:r>
    </w:p>
    <w:p w14:paraId="3DD34014" w14:textId="77777777" w:rsidR="00CE6A12" w:rsidRPr="00325308" w:rsidRDefault="00CE6A12" w:rsidP="00CE6A12">
      <w:pPr>
        <w:spacing w:after="14" w:line="269" w:lineRule="auto"/>
        <w:ind w:left="1426" w:right="54"/>
        <w:jc w:val="both"/>
        <w:rPr>
          <w:rFonts w:eastAsia="Times New Roman"/>
        </w:rPr>
      </w:pPr>
    </w:p>
    <w:tbl>
      <w:tblPr>
        <w:tblW w:w="8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481"/>
        <w:gridCol w:w="6299"/>
      </w:tblGrid>
      <w:tr w:rsidR="00CE6A12" w:rsidRPr="00325308" w14:paraId="2D6DBFDD" w14:textId="77777777" w:rsidTr="00AC132E">
        <w:trPr>
          <w:trHeight w:val="4647"/>
        </w:trPr>
        <w:tc>
          <w:tcPr>
            <w:tcW w:w="2481" w:type="dxa"/>
            <w:shd w:val="clear" w:color="auto" w:fill="auto"/>
          </w:tcPr>
          <w:p w14:paraId="6C4E0F83" w14:textId="77777777" w:rsidR="00CE6A12" w:rsidRPr="00325308" w:rsidRDefault="00CE6A12" w:rsidP="00CE6A12">
            <w:pPr>
              <w:spacing w:after="208"/>
              <w:ind w:left="345"/>
              <w:jc w:val="center"/>
              <w:rPr>
                <w:rFonts w:eastAsia="Times New Roman"/>
              </w:rPr>
            </w:pPr>
            <w:r w:rsidRPr="00325308">
              <w:rPr>
                <w:rFonts w:eastAsia="Times New Roman"/>
                <w:b/>
              </w:rPr>
              <w:t xml:space="preserve"> </w:t>
            </w:r>
          </w:p>
          <w:p w14:paraId="09B6030A" w14:textId="77777777" w:rsidR="00CE6A12" w:rsidRPr="00325308" w:rsidRDefault="00CE6A12" w:rsidP="00CE6A12">
            <w:pPr>
              <w:spacing w:after="14"/>
              <w:ind w:left="283"/>
              <w:rPr>
                <w:rFonts w:eastAsia="Times New Roman"/>
              </w:rPr>
            </w:pPr>
            <w:r w:rsidRPr="00325308">
              <w:rPr>
                <w:rFonts w:eastAsia="Times New Roman"/>
              </w:rPr>
              <w:t xml:space="preserve"> </w:t>
            </w:r>
          </w:p>
          <w:p w14:paraId="269F4038" w14:textId="77777777" w:rsidR="00CE6A12" w:rsidRPr="00325308" w:rsidRDefault="00CE6A12" w:rsidP="00CE6A12">
            <w:pPr>
              <w:spacing w:after="14"/>
              <w:ind w:left="283"/>
              <w:rPr>
                <w:rFonts w:eastAsia="Times New Roman"/>
              </w:rPr>
            </w:pPr>
            <w:r w:rsidRPr="00325308">
              <w:rPr>
                <w:rFonts w:eastAsia="Times New Roman"/>
              </w:rPr>
              <w:t xml:space="preserve"> </w:t>
            </w:r>
          </w:p>
          <w:p w14:paraId="466F76EA" w14:textId="77777777" w:rsidR="00CE6A12" w:rsidRPr="00325308" w:rsidRDefault="00CE6A12" w:rsidP="00CE6A12">
            <w:pPr>
              <w:spacing w:after="14"/>
              <w:ind w:left="283"/>
              <w:rPr>
                <w:rFonts w:eastAsia="Times New Roman"/>
              </w:rPr>
            </w:pPr>
            <w:r w:rsidRPr="00325308">
              <w:rPr>
                <w:rFonts w:eastAsia="Times New Roman"/>
              </w:rPr>
              <w:t xml:space="preserve"> </w:t>
            </w:r>
          </w:p>
          <w:p w14:paraId="3D31CF4B" w14:textId="77777777" w:rsidR="00CE6A12" w:rsidRPr="00325308" w:rsidRDefault="00CE6A12" w:rsidP="00CE6A12">
            <w:pPr>
              <w:spacing w:after="14"/>
              <w:ind w:left="283"/>
              <w:rPr>
                <w:rFonts w:eastAsia="Times New Roman"/>
              </w:rPr>
            </w:pPr>
            <w:r w:rsidRPr="00325308">
              <w:rPr>
                <w:rFonts w:eastAsia="Times New Roman"/>
              </w:rPr>
              <w:t xml:space="preserve"> </w:t>
            </w:r>
          </w:p>
          <w:p w14:paraId="3AEA3362" w14:textId="77777777" w:rsidR="00CE6A12" w:rsidRPr="00325308" w:rsidRDefault="00CE6A12" w:rsidP="00CE6A12">
            <w:pPr>
              <w:spacing w:after="14"/>
              <w:ind w:left="283"/>
              <w:rPr>
                <w:rFonts w:eastAsia="Times New Roman"/>
              </w:rPr>
            </w:pPr>
            <w:r w:rsidRPr="00325308">
              <w:rPr>
                <w:rFonts w:eastAsia="Times New Roman"/>
              </w:rPr>
              <w:t xml:space="preserve"> </w:t>
            </w:r>
          </w:p>
          <w:p w14:paraId="45C206DA" w14:textId="77777777" w:rsidR="00CE6A12" w:rsidRPr="00325308" w:rsidRDefault="00CE6A12" w:rsidP="00CE6A12">
            <w:pPr>
              <w:spacing w:after="14"/>
              <w:ind w:left="283"/>
              <w:rPr>
                <w:rFonts w:eastAsia="Times New Roman"/>
              </w:rPr>
            </w:pPr>
            <w:r w:rsidRPr="00325308">
              <w:rPr>
                <w:rFonts w:eastAsia="Times New Roman"/>
              </w:rPr>
              <w:t xml:space="preserve"> </w:t>
            </w:r>
          </w:p>
          <w:p w14:paraId="3F8DA147" w14:textId="77777777" w:rsidR="00CE6A12" w:rsidRPr="00325308" w:rsidRDefault="00CE6A12" w:rsidP="00CE6A12">
            <w:pPr>
              <w:spacing w:after="19"/>
              <w:ind w:left="283"/>
              <w:rPr>
                <w:rFonts w:eastAsia="Times New Roman"/>
              </w:rPr>
            </w:pPr>
            <w:r w:rsidRPr="00325308">
              <w:rPr>
                <w:rFonts w:eastAsia="Times New Roman"/>
              </w:rPr>
              <w:t xml:space="preserve"> </w:t>
            </w:r>
          </w:p>
          <w:p w14:paraId="3770F098" w14:textId="77777777" w:rsidR="00CE6A12" w:rsidRPr="00325308" w:rsidRDefault="00CE6A12" w:rsidP="00CE6A12">
            <w:pPr>
              <w:spacing w:after="62"/>
              <w:ind w:left="283"/>
              <w:rPr>
                <w:rFonts w:eastAsia="Times New Roman"/>
              </w:rPr>
            </w:pPr>
            <w:r w:rsidRPr="00325308">
              <w:rPr>
                <w:rFonts w:eastAsia="Times New Roman"/>
                <w:b/>
              </w:rPr>
              <w:t xml:space="preserve"> </w:t>
            </w:r>
          </w:p>
          <w:p w14:paraId="02CABBDB" w14:textId="77777777" w:rsidR="00CE6A12" w:rsidRPr="00325308" w:rsidRDefault="00CE6A12" w:rsidP="00CE6A12">
            <w:pPr>
              <w:ind w:left="285"/>
              <w:jc w:val="center"/>
              <w:rPr>
                <w:rFonts w:eastAsia="Times New Roman"/>
              </w:rPr>
            </w:pPr>
            <w:r w:rsidRPr="00325308">
              <w:rPr>
                <w:rFonts w:eastAsia="Times New Roman"/>
                <w:b/>
              </w:rPr>
              <w:t>Докази:</w:t>
            </w:r>
            <w:r w:rsidRPr="00325308">
              <w:rPr>
                <w:rFonts w:eastAsia="Times New Roman"/>
              </w:rPr>
              <w:t xml:space="preserve"> </w:t>
            </w:r>
          </w:p>
        </w:tc>
        <w:tc>
          <w:tcPr>
            <w:tcW w:w="6299" w:type="dxa"/>
            <w:shd w:val="clear" w:color="auto" w:fill="auto"/>
          </w:tcPr>
          <w:p w14:paraId="369582B9" w14:textId="77777777" w:rsidR="0053272F" w:rsidRPr="005520C1" w:rsidRDefault="0053272F" w:rsidP="0053272F">
            <w:pPr>
              <w:spacing w:line="240" w:lineRule="atLeast"/>
              <w:jc w:val="both"/>
              <w:rPr>
                <w:iCs/>
                <w:lang w:val="sr-Cyrl-CS"/>
              </w:rPr>
            </w:pPr>
            <w:r w:rsidRPr="005520C1">
              <w:rPr>
                <w:iCs/>
                <w:lang w:val="sr-Cyrl-CS"/>
              </w:rPr>
              <w:t>1. Решење којим се утврђује да понуђач испуњава услове за добијање лиценце за израду техничке документације за државне путеве првог и другог реда, путне објекте и саобраћајне прикључке на ове путеве и граничне прелазе и то:</w:t>
            </w:r>
          </w:p>
          <w:p w14:paraId="39F93F43" w14:textId="055CECF4" w:rsidR="00AC132E" w:rsidRDefault="0053272F" w:rsidP="00AC132E">
            <w:pPr>
              <w:spacing w:line="259" w:lineRule="auto"/>
              <w:ind w:left="17"/>
            </w:pPr>
            <w:r w:rsidRPr="005520C1">
              <w:rPr>
                <w:iCs/>
                <w:lang w:val="sr-Cyrl-CS"/>
              </w:rPr>
              <w:t>-</w:t>
            </w:r>
            <w:r w:rsidR="00AC132E">
              <w:rPr>
                <w:b/>
                <w:i/>
              </w:rPr>
              <w:t xml:space="preserve"> Партија 1:</w:t>
            </w:r>
            <w:r w:rsidR="00AC132E">
              <w:t xml:space="preserve"> </w:t>
            </w:r>
          </w:p>
          <w:p w14:paraId="29FCBDAA" w14:textId="77777777" w:rsidR="00AC132E" w:rsidRDefault="00AC132E" w:rsidP="00AC132E">
            <w:pPr>
              <w:spacing w:line="278" w:lineRule="auto"/>
              <w:ind w:left="17"/>
            </w:pPr>
            <w:r>
              <w:t xml:space="preserve">За државне путеве првог и другог реда, путне објекте и саобраћајне прикључке на ове путеве и граничне прелазе: </w:t>
            </w:r>
          </w:p>
          <w:p w14:paraId="6004F1CE" w14:textId="0D0202DF" w:rsidR="00AC132E" w:rsidRDefault="00AC132E" w:rsidP="00816D08">
            <w:pPr>
              <w:pStyle w:val="ListParagraph"/>
              <w:numPr>
                <w:ilvl w:val="0"/>
                <w:numId w:val="11"/>
              </w:numPr>
              <w:suppressAutoHyphens w:val="0"/>
              <w:spacing w:after="31" w:line="259" w:lineRule="auto"/>
            </w:pPr>
            <w:r>
              <w:t xml:space="preserve">П131Г2 – пројекти саобраћајница; </w:t>
            </w:r>
          </w:p>
          <w:p w14:paraId="38BD5DE1" w14:textId="77777777" w:rsidR="00AC132E" w:rsidRDefault="00AC132E" w:rsidP="008403D9">
            <w:pPr>
              <w:pStyle w:val="ListParagraph"/>
              <w:numPr>
                <w:ilvl w:val="0"/>
                <w:numId w:val="11"/>
              </w:numPr>
              <w:suppressAutoHyphens w:val="0"/>
              <w:spacing w:after="31" w:line="259" w:lineRule="auto"/>
            </w:pPr>
            <w:r>
              <w:t xml:space="preserve">П131С1 – пројекти саобраћаја и саобраћајне сигнализације; </w:t>
            </w:r>
          </w:p>
          <w:p w14:paraId="759DC83C" w14:textId="2272740F" w:rsidR="00FF2E32" w:rsidRPr="001C1723" w:rsidRDefault="00AC132E" w:rsidP="001C1723">
            <w:pPr>
              <w:pStyle w:val="ListParagraph"/>
              <w:numPr>
                <w:ilvl w:val="0"/>
                <w:numId w:val="11"/>
              </w:numPr>
              <w:spacing w:after="24" w:line="259" w:lineRule="auto"/>
              <w:rPr>
                <w:color w:val="auto"/>
              </w:rPr>
            </w:pPr>
            <w:r w:rsidRPr="00FF2E32">
              <w:rPr>
                <w:color w:val="auto"/>
              </w:rPr>
              <w:t>П132Г1 – пројекти грађевинских конструкција</w:t>
            </w:r>
            <w:r w:rsidR="001C1723">
              <w:rPr>
                <w:color w:val="auto"/>
              </w:rPr>
              <w:t xml:space="preserve"> за путне објекте (мостове).</w:t>
            </w:r>
          </w:p>
          <w:p w14:paraId="1EA4318A" w14:textId="77777777" w:rsidR="001C1723" w:rsidRDefault="00AC132E" w:rsidP="00CC1BEE">
            <w:pPr>
              <w:spacing w:after="28" w:line="253" w:lineRule="auto"/>
              <w:ind w:left="17" w:right="60"/>
              <w:jc w:val="both"/>
            </w:pPr>
            <w:proofErr w:type="gramStart"/>
            <w:r>
              <w:t xml:space="preserve">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w:t>
            </w:r>
            <w:r w:rsidRPr="00617AF6">
              <w:rPr>
                <w:color w:val="auto"/>
              </w:rPr>
              <w:t>("Сл. гласник РС" бр. 72/09, 18/10, 65/13 и 15/15-одлука УС</w:t>
            </w:r>
            <w:r w:rsidR="00783998" w:rsidRPr="00617AF6">
              <w:rPr>
                <w:color w:val="auto"/>
                <w:lang w:val="sr-Cyrl-CS"/>
              </w:rPr>
              <w:t>, 96/2015, 47/2017 аутентично тумачење, 113/2017-др.закон, 27/2018-др.закон и 41/2018-др.закон</w:t>
            </w:r>
            <w:r w:rsidRPr="00617AF6">
              <w:rPr>
                <w:color w:val="auto"/>
              </w:rPr>
              <w:t xml:space="preserve">) предвиђена израда </w:t>
            </w:r>
            <w:r>
              <w:t>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урбанистичког планирања и израда геодетских подлога у инжењерско-техничким областима за које се не израђује главни пројекат.</w:t>
            </w:r>
            <w:proofErr w:type="gramEnd"/>
            <w:r>
              <w:t xml:space="preserve"> </w:t>
            </w:r>
          </w:p>
          <w:p w14:paraId="779DC22D" w14:textId="181FFFC7" w:rsidR="00AC132E" w:rsidRDefault="00AC132E" w:rsidP="00CC1BEE">
            <w:pPr>
              <w:spacing w:after="28" w:line="253" w:lineRule="auto"/>
              <w:ind w:left="17" w:right="60"/>
              <w:jc w:val="both"/>
            </w:pPr>
            <w:r>
              <w:t xml:space="preserve"> </w:t>
            </w:r>
            <w:r>
              <w:rPr>
                <w:b/>
                <w:i/>
              </w:rPr>
              <w:t xml:space="preserve"> </w:t>
            </w:r>
          </w:p>
          <w:p w14:paraId="75223467" w14:textId="2BD2C7AF" w:rsidR="00AC132E" w:rsidRDefault="00AC132E" w:rsidP="00AC132E">
            <w:pPr>
              <w:spacing w:line="259" w:lineRule="auto"/>
              <w:ind w:left="17"/>
            </w:pPr>
            <w:r>
              <w:rPr>
                <w:b/>
                <w:i/>
              </w:rPr>
              <w:t>Партија 2:</w:t>
            </w:r>
            <w:r>
              <w:t xml:space="preserve"> </w:t>
            </w:r>
          </w:p>
          <w:p w14:paraId="3C414828" w14:textId="77777777" w:rsidR="00AC132E" w:rsidRDefault="00AC132E" w:rsidP="00AC132E">
            <w:pPr>
              <w:spacing w:line="278" w:lineRule="auto"/>
              <w:ind w:left="17"/>
            </w:pPr>
            <w:r>
              <w:t xml:space="preserve">За државне путеве првог и другог реда, путне објекте и саобраћајне прикључке на ове путеве и граничне прелазе: </w:t>
            </w:r>
          </w:p>
          <w:p w14:paraId="2F7A005F" w14:textId="10F32573" w:rsidR="00AC132E" w:rsidRDefault="00AC132E" w:rsidP="00816D08">
            <w:pPr>
              <w:pStyle w:val="ListParagraph"/>
              <w:numPr>
                <w:ilvl w:val="0"/>
                <w:numId w:val="12"/>
              </w:numPr>
              <w:suppressAutoHyphens w:val="0"/>
              <w:spacing w:after="31" w:line="259" w:lineRule="auto"/>
            </w:pPr>
            <w:r>
              <w:t xml:space="preserve">П131Г2 – пројекти саобраћајница; </w:t>
            </w:r>
          </w:p>
          <w:p w14:paraId="766D0E2E" w14:textId="781F8D2B" w:rsidR="00AC132E" w:rsidRDefault="00AC132E" w:rsidP="00816D08">
            <w:pPr>
              <w:pStyle w:val="ListParagraph"/>
              <w:numPr>
                <w:ilvl w:val="0"/>
                <w:numId w:val="12"/>
              </w:numPr>
              <w:suppressAutoHyphens w:val="0"/>
              <w:spacing w:line="283" w:lineRule="auto"/>
            </w:pPr>
            <w:r>
              <w:t xml:space="preserve">П131С1 – пројекати саобраћаја и саобраћајне сигнализације; </w:t>
            </w:r>
          </w:p>
          <w:p w14:paraId="138DC350" w14:textId="38F72435" w:rsidR="00FF2E32" w:rsidRPr="00FF2E32" w:rsidRDefault="00AC132E" w:rsidP="00FF2E32">
            <w:pPr>
              <w:pStyle w:val="ListParagraph"/>
              <w:numPr>
                <w:ilvl w:val="0"/>
                <w:numId w:val="12"/>
              </w:numPr>
              <w:spacing w:after="24" w:line="259" w:lineRule="auto"/>
              <w:rPr>
                <w:color w:val="auto"/>
              </w:rPr>
            </w:pPr>
            <w:r w:rsidRPr="00FF2E32">
              <w:rPr>
                <w:color w:val="auto"/>
              </w:rPr>
              <w:t>П132Г1 – прој</w:t>
            </w:r>
            <w:r w:rsidR="00FF2E32" w:rsidRPr="00FF2E32">
              <w:rPr>
                <w:color w:val="auto"/>
              </w:rPr>
              <w:t xml:space="preserve">екти грађевинских конструкција </w:t>
            </w:r>
            <w:r w:rsidR="00FF2E32" w:rsidRPr="00FF2E32">
              <w:rPr>
                <w:color w:val="auto"/>
                <w:lang w:val="sr-Cyrl-CS"/>
              </w:rPr>
              <w:t>з</w:t>
            </w:r>
            <w:r w:rsidR="001C1723">
              <w:rPr>
                <w:color w:val="auto"/>
              </w:rPr>
              <w:t>а путне објекте (мостове).</w:t>
            </w:r>
          </w:p>
          <w:p w14:paraId="694EA875" w14:textId="3952FBA2" w:rsidR="00831D09" w:rsidRDefault="00831D09" w:rsidP="00AC132E">
            <w:pPr>
              <w:spacing w:line="240" w:lineRule="auto"/>
              <w:ind w:right="58"/>
              <w:jc w:val="both"/>
              <w:rPr>
                <w:strike/>
                <w:color w:val="FF0000"/>
              </w:rPr>
            </w:pPr>
          </w:p>
          <w:p w14:paraId="7A3DB1B7" w14:textId="7D16A897" w:rsidR="00AC132E" w:rsidRDefault="00AC132E" w:rsidP="00AC132E">
            <w:pPr>
              <w:spacing w:line="240" w:lineRule="auto"/>
              <w:ind w:right="58"/>
              <w:jc w:val="both"/>
            </w:pPr>
            <w:r>
              <w:t xml:space="preserve">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w:t>
            </w:r>
            <w:r w:rsidRPr="00617AF6">
              <w:rPr>
                <w:color w:val="auto"/>
              </w:rPr>
              <w:t>је Законом о државном премеру и катастру ("Сл. гласник РС" бр. 72/09</w:t>
            </w:r>
            <w:r w:rsidR="00783998" w:rsidRPr="00617AF6">
              <w:rPr>
                <w:color w:val="auto"/>
                <w:lang w:val="sr-Cyrl-CS"/>
              </w:rPr>
              <w:t xml:space="preserve">, </w:t>
            </w:r>
            <w:r w:rsidRPr="00617AF6">
              <w:rPr>
                <w:color w:val="auto"/>
              </w:rPr>
              <w:t xml:space="preserve"> 18/10</w:t>
            </w:r>
            <w:r w:rsidR="00783998" w:rsidRPr="00617AF6">
              <w:rPr>
                <w:color w:val="auto"/>
                <w:lang w:val="sr-Cyrl-CS"/>
              </w:rPr>
              <w:t>, 65/13 и 15/15-одлука УС, 96/2015, 47/2017 аутентично тумачење, 113/2017-др.закон, 27/2018-др.закон и 41/2018-др.закон</w:t>
            </w:r>
            <w:r w:rsidRPr="00617AF6">
              <w:rPr>
                <w:color w:val="auto"/>
              </w:rPr>
              <w:t>) предвиђена израда главног</w:t>
            </w:r>
            <w:r>
              <w:t xml:space="preserve">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w:t>
            </w:r>
          </w:p>
          <w:p w14:paraId="22C52526" w14:textId="77777777" w:rsidR="00AC132E" w:rsidRPr="00AC132E" w:rsidRDefault="00AC132E" w:rsidP="00AC132E">
            <w:pPr>
              <w:pStyle w:val="ListParagraph"/>
              <w:spacing w:line="240" w:lineRule="auto"/>
              <w:ind w:left="360" w:right="58"/>
              <w:jc w:val="both"/>
              <w:rPr>
                <w:rFonts w:eastAsia="Times New Roman"/>
                <w:b/>
              </w:rPr>
            </w:pPr>
          </w:p>
          <w:p w14:paraId="0CCCF207" w14:textId="3A195E26" w:rsidR="0053272F" w:rsidRPr="00AC132E" w:rsidRDefault="0053272F" w:rsidP="00AC132E">
            <w:pPr>
              <w:spacing w:line="240" w:lineRule="auto"/>
              <w:ind w:left="360" w:right="58"/>
              <w:jc w:val="both"/>
              <w:rPr>
                <w:rFonts w:eastAsia="Times New Roman"/>
                <w:b/>
              </w:rPr>
            </w:pPr>
            <w:r w:rsidRPr="00AC132E">
              <w:rPr>
                <w:b/>
                <w:iCs/>
                <w:lang w:val="sr-Cyrl-CS"/>
              </w:rPr>
              <w:t>Доставити важећа решења у фотокопији</w:t>
            </w:r>
          </w:p>
        </w:tc>
      </w:tr>
    </w:tbl>
    <w:p w14:paraId="45A9C8D7" w14:textId="38BD3619" w:rsidR="0053272F" w:rsidRDefault="0053272F" w:rsidP="0049254B">
      <w:pPr>
        <w:suppressAutoHyphens w:val="0"/>
        <w:spacing w:after="14" w:line="269" w:lineRule="auto"/>
        <w:ind w:right="54"/>
        <w:jc w:val="both"/>
      </w:pPr>
    </w:p>
    <w:p w14:paraId="4DD13E43" w14:textId="77777777" w:rsidR="001C1723" w:rsidRDefault="001C1723" w:rsidP="0049254B">
      <w:pPr>
        <w:suppressAutoHyphens w:val="0"/>
        <w:spacing w:after="14" w:line="269" w:lineRule="auto"/>
        <w:ind w:right="54"/>
        <w:jc w:val="both"/>
      </w:pPr>
    </w:p>
    <w:p w14:paraId="1D8ACBEE" w14:textId="027D7EF4" w:rsidR="0049254B" w:rsidRPr="00B71909" w:rsidRDefault="0049254B" w:rsidP="00816D08">
      <w:pPr>
        <w:pStyle w:val="ListParagraph"/>
        <w:numPr>
          <w:ilvl w:val="1"/>
          <w:numId w:val="8"/>
        </w:numPr>
        <w:suppressAutoHyphens w:val="0"/>
        <w:spacing w:after="14" w:line="269" w:lineRule="auto"/>
        <w:ind w:left="142" w:right="54" w:firstLine="0"/>
        <w:jc w:val="both"/>
      </w:pPr>
      <w:r>
        <w:t xml:space="preserve"> </w:t>
      </w:r>
      <w:r w:rsidRPr="00B71909">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70BE2B8C" w14:textId="77777777" w:rsidR="007A05BF" w:rsidRDefault="007A05BF" w:rsidP="00E064F2">
      <w:pPr>
        <w:jc w:val="both"/>
        <w:rPr>
          <w:b/>
          <w:bCs/>
          <w:lang w:val="ru-RU"/>
        </w:rPr>
      </w:pPr>
    </w:p>
    <w:tbl>
      <w:tblPr>
        <w:tblpPr w:leftFromText="180" w:rightFromText="180" w:vertAnchor="page" w:horzAnchor="margin" w:tblpY="8101"/>
        <w:tblW w:w="9498" w:type="dxa"/>
        <w:tblCellMar>
          <w:top w:w="69" w:type="dxa"/>
          <w:left w:w="391" w:type="dxa"/>
          <w:right w:w="115" w:type="dxa"/>
        </w:tblCellMar>
        <w:tblLook w:val="04A0" w:firstRow="1" w:lastRow="0" w:firstColumn="1" w:lastColumn="0" w:noHBand="0" w:noVBand="1"/>
      </w:tblPr>
      <w:tblGrid>
        <w:gridCol w:w="2296"/>
        <w:gridCol w:w="7202"/>
      </w:tblGrid>
      <w:tr w:rsidR="00AC132E" w:rsidRPr="00B71909" w14:paraId="6A4F1F31" w14:textId="77777777" w:rsidTr="00AC132E">
        <w:trPr>
          <w:trHeight w:val="552"/>
        </w:trPr>
        <w:tc>
          <w:tcPr>
            <w:tcW w:w="2296" w:type="dxa"/>
            <w:tcBorders>
              <w:top w:val="dashed" w:sz="8" w:space="0" w:color="000000"/>
              <w:left w:val="dashed" w:sz="8" w:space="0" w:color="000000"/>
              <w:bottom w:val="dashed" w:sz="8" w:space="0" w:color="000000"/>
              <w:right w:val="dashed" w:sz="8" w:space="0" w:color="000000"/>
            </w:tcBorders>
            <w:shd w:val="clear" w:color="auto" w:fill="auto"/>
          </w:tcPr>
          <w:p w14:paraId="786EEC18" w14:textId="77777777" w:rsidR="00AC132E" w:rsidRPr="00B71909" w:rsidRDefault="00AC132E" w:rsidP="00AC132E">
            <w:pPr>
              <w:spacing w:line="259" w:lineRule="auto"/>
              <w:ind w:left="5"/>
              <w:jc w:val="center"/>
            </w:pPr>
            <w:r w:rsidRPr="00B71909">
              <w:rPr>
                <w:b/>
              </w:rPr>
              <w:t xml:space="preserve">Доказ: </w:t>
            </w:r>
          </w:p>
        </w:tc>
        <w:tc>
          <w:tcPr>
            <w:tcW w:w="7202" w:type="dxa"/>
            <w:tcBorders>
              <w:top w:val="dashed" w:sz="8" w:space="0" w:color="000000"/>
              <w:left w:val="dashed" w:sz="8" w:space="0" w:color="000000"/>
              <w:bottom w:val="dashed" w:sz="8" w:space="0" w:color="000000"/>
              <w:right w:val="dashed" w:sz="8" w:space="0" w:color="000000"/>
            </w:tcBorders>
            <w:shd w:val="clear" w:color="auto" w:fill="auto"/>
          </w:tcPr>
          <w:p w14:paraId="52643B98" w14:textId="77777777" w:rsidR="00AC132E" w:rsidRPr="00B71909" w:rsidRDefault="00AC132E" w:rsidP="00AC132E">
            <w:pPr>
              <w:spacing w:line="259" w:lineRule="auto"/>
            </w:pPr>
            <w:r w:rsidRPr="00B71909">
              <w:t xml:space="preserve">Изјава предвиђена конкурсном документацијом. </w:t>
            </w:r>
          </w:p>
        </w:tc>
      </w:tr>
    </w:tbl>
    <w:p w14:paraId="21CD9802" w14:textId="152484FF" w:rsidR="0053272F" w:rsidRDefault="0053272F" w:rsidP="00E064F2">
      <w:pPr>
        <w:jc w:val="both"/>
        <w:rPr>
          <w:b/>
          <w:bCs/>
          <w:lang w:val="ru-RU"/>
        </w:rPr>
      </w:pPr>
    </w:p>
    <w:p w14:paraId="674D4217" w14:textId="77777777" w:rsidR="00E064F2" w:rsidRDefault="00E064F2" w:rsidP="00E064F2">
      <w:pPr>
        <w:jc w:val="both"/>
        <w:rPr>
          <w:b/>
          <w:bCs/>
          <w:lang w:val="sr-Cyrl-RS"/>
        </w:rPr>
      </w:pPr>
      <w:r>
        <w:rPr>
          <w:b/>
          <w:bCs/>
          <w:lang w:val="ru-RU"/>
        </w:rPr>
        <w:t>Р</w:t>
      </w:r>
      <w:r>
        <w:rPr>
          <w:b/>
          <w:bCs/>
          <w:lang w:val="sr-Cyrl-RS"/>
        </w:rPr>
        <w:t xml:space="preserve">егистар понуђача: </w:t>
      </w:r>
    </w:p>
    <w:p w14:paraId="19ED637E" w14:textId="77777777" w:rsidR="00E064F2" w:rsidRDefault="00E064F2" w:rsidP="00E064F2">
      <w:pPr>
        <w:jc w:val="both"/>
        <w:rPr>
          <w:b/>
          <w:bCs/>
          <w:i/>
          <w:iCs/>
          <w:u w:val="single"/>
          <w:lang w:val="sr-Cyrl-RS"/>
        </w:rPr>
      </w:pPr>
    </w:p>
    <w:p w14:paraId="430EAB45" w14:textId="77777777" w:rsidR="00CE6A12" w:rsidRDefault="00E064F2" w:rsidP="00E064F2">
      <w:pPr>
        <w:jc w:val="both"/>
        <w:rPr>
          <w:b/>
          <w:bCs/>
          <w:u w:val="single"/>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706E0C">
        <w:rPr>
          <w:lang w:val="sr-Cyrl-RS"/>
        </w:rPr>
        <w:t>став 1. тачка 1) до 3</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24CD4F62" w14:textId="77777777" w:rsidR="0053272F" w:rsidRDefault="0053272F" w:rsidP="00E064F2">
      <w:pPr>
        <w:jc w:val="both"/>
        <w:rPr>
          <w:b/>
          <w:bCs/>
          <w:u w:val="single"/>
          <w:lang w:val="sr-Cyrl-RS"/>
        </w:rPr>
      </w:pPr>
    </w:p>
    <w:p w14:paraId="736B29DB" w14:textId="1D4D06D2" w:rsidR="0053272F" w:rsidRDefault="0053272F" w:rsidP="00E064F2">
      <w:pPr>
        <w:jc w:val="both"/>
        <w:rPr>
          <w:lang w:val="sr-Cyrl-RS"/>
        </w:rPr>
      </w:pPr>
    </w:p>
    <w:p w14:paraId="2F0B6B60" w14:textId="6F543468" w:rsidR="002E0CB3" w:rsidRDefault="002E0CB3" w:rsidP="00E064F2">
      <w:pPr>
        <w:jc w:val="both"/>
        <w:rPr>
          <w:lang w:val="sr-Cyrl-RS"/>
        </w:rPr>
      </w:pPr>
    </w:p>
    <w:p w14:paraId="0C6B7BA3" w14:textId="2BCC3395" w:rsidR="002E0CB3" w:rsidRDefault="002E0CB3" w:rsidP="00E064F2">
      <w:pPr>
        <w:jc w:val="both"/>
        <w:rPr>
          <w:lang w:val="sr-Cyrl-RS"/>
        </w:rPr>
      </w:pPr>
    </w:p>
    <w:p w14:paraId="53E3B830" w14:textId="111BE66F" w:rsidR="002E0CB3" w:rsidRDefault="002E0CB3" w:rsidP="00E064F2">
      <w:pPr>
        <w:jc w:val="both"/>
        <w:rPr>
          <w:lang w:val="sr-Cyrl-RS"/>
        </w:rPr>
      </w:pPr>
    </w:p>
    <w:p w14:paraId="7663F003" w14:textId="41BC849A" w:rsidR="002E0CB3" w:rsidRDefault="002E0CB3" w:rsidP="00E064F2">
      <w:pPr>
        <w:jc w:val="both"/>
        <w:rPr>
          <w:lang w:val="sr-Cyrl-RS"/>
        </w:rPr>
      </w:pPr>
    </w:p>
    <w:p w14:paraId="7837D38B" w14:textId="1FE81412" w:rsidR="002E0CB3" w:rsidRDefault="002E0CB3" w:rsidP="00E064F2">
      <w:pPr>
        <w:jc w:val="both"/>
        <w:rPr>
          <w:lang w:val="sr-Cyrl-RS"/>
        </w:rPr>
      </w:pPr>
    </w:p>
    <w:p w14:paraId="2556AB37" w14:textId="47643D14" w:rsidR="002E0CB3" w:rsidRDefault="002E0CB3" w:rsidP="00E064F2">
      <w:pPr>
        <w:jc w:val="both"/>
        <w:rPr>
          <w:lang w:val="sr-Cyrl-RS"/>
        </w:rPr>
      </w:pPr>
    </w:p>
    <w:p w14:paraId="207C03EB" w14:textId="5EE90ACD" w:rsidR="002E0CB3" w:rsidRDefault="002E0CB3" w:rsidP="00E064F2">
      <w:pPr>
        <w:jc w:val="both"/>
        <w:rPr>
          <w:lang w:val="sr-Cyrl-RS"/>
        </w:rPr>
      </w:pPr>
    </w:p>
    <w:p w14:paraId="2D503776" w14:textId="77777777" w:rsidR="001C1723" w:rsidRDefault="001C1723" w:rsidP="00E064F2">
      <w:pPr>
        <w:jc w:val="both"/>
        <w:rPr>
          <w:lang w:val="sr-Cyrl-RS"/>
        </w:rPr>
      </w:pPr>
    </w:p>
    <w:p w14:paraId="512C01E7" w14:textId="7D02BC17" w:rsidR="00FF2E32" w:rsidRDefault="00FF2E32" w:rsidP="00E064F2">
      <w:pPr>
        <w:jc w:val="both"/>
        <w:rPr>
          <w:lang w:val="sr-Cyrl-RS"/>
        </w:rPr>
      </w:pPr>
    </w:p>
    <w:p w14:paraId="6CF6B231" w14:textId="77777777" w:rsidR="00FF2E32" w:rsidRDefault="00FF2E32" w:rsidP="00E064F2">
      <w:pPr>
        <w:jc w:val="both"/>
        <w:rPr>
          <w:lang w:val="sr-Cyrl-RS"/>
        </w:rPr>
      </w:pPr>
    </w:p>
    <w:p w14:paraId="23A2F692" w14:textId="77777777" w:rsidR="002E0CB3" w:rsidRPr="007A05BF" w:rsidRDefault="002E0CB3" w:rsidP="00E064F2">
      <w:pPr>
        <w:jc w:val="both"/>
        <w:rPr>
          <w:lang w:val="sr-Cyrl-RS"/>
        </w:rPr>
      </w:pPr>
    </w:p>
    <w:p w14:paraId="7131ACCB" w14:textId="77777777" w:rsidR="00CE6A12" w:rsidRDefault="00CE6A12" w:rsidP="00CE6A12">
      <w:pPr>
        <w:jc w:val="both"/>
        <w:rPr>
          <w:b/>
        </w:rPr>
      </w:pPr>
      <w:r w:rsidRPr="00A64ECE">
        <w:rPr>
          <w:b/>
        </w:rPr>
        <w:lastRenderedPageBreak/>
        <w:t xml:space="preserve">2. Додатни услови (члан 76. став 2. Закона) </w:t>
      </w:r>
    </w:p>
    <w:p w14:paraId="19BED9DD" w14:textId="77777777" w:rsidR="00CE6A12" w:rsidRDefault="00CE6A12" w:rsidP="00CE6A12">
      <w:pPr>
        <w:jc w:val="both"/>
        <w:rPr>
          <w:b/>
        </w:rPr>
      </w:pPr>
    </w:p>
    <w:tbl>
      <w:tblPr>
        <w:tblW w:w="9555" w:type="dxa"/>
        <w:tblInd w:w="-346" w:type="dxa"/>
        <w:tblCellMar>
          <w:top w:w="102" w:type="dxa"/>
          <w:left w:w="12" w:type="dxa"/>
          <w:right w:w="0" w:type="dxa"/>
        </w:tblCellMar>
        <w:tblLook w:val="04A0" w:firstRow="1" w:lastRow="0" w:firstColumn="1" w:lastColumn="0" w:noHBand="0" w:noVBand="1"/>
      </w:tblPr>
      <w:tblGrid>
        <w:gridCol w:w="1334"/>
        <w:gridCol w:w="8221"/>
      </w:tblGrid>
      <w:tr w:rsidR="00873674" w:rsidRPr="004D2C5B" w14:paraId="712358CB" w14:textId="77777777" w:rsidTr="00167097">
        <w:trPr>
          <w:trHeight w:val="1066"/>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3B17F458" w14:textId="538FBAC8" w:rsidR="00873674" w:rsidRPr="00167097" w:rsidRDefault="00873674" w:rsidP="00CE6A12">
            <w:pPr>
              <w:ind w:left="110"/>
              <w:rPr>
                <w:rFonts w:eastAsia="Times New Roman"/>
                <w:b/>
                <w:i/>
                <w:lang w:val="sr-Cyrl-CS"/>
              </w:rPr>
            </w:pPr>
            <w:r w:rsidRPr="00167097">
              <w:rPr>
                <w:rFonts w:eastAsia="Times New Roman"/>
                <w:b/>
                <w:i/>
                <w:lang w:val="sr-Cyrl-CS"/>
              </w:rPr>
              <w:t>Услов</w:t>
            </w:r>
            <w:r w:rsidR="00DC10AE" w:rsidRPr="00167097">
              <w:rPr>
                <w:rFonts w:eastAsia="Times New Roman"/>
                <w:b/>
                <w:i/>
                <w:lang w:val="sr-Cyrl-CS"/>
              </w:rPr>
              <w:t xml:space="preserve"> за Партију 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57CB1C8D" w14:textId="34B59593" w:rsidR="00DC10AE" w:rsidRDefault="00DC10AE" w:rsidP="00873674">
            <w:pPr>
              <w:spacing w:before="240" w:line="240" w:lineRule="auto"/>
              <w:jc w:val="both"/>
              <w:rPr>
                <w:b/>
                <w:i/>
              </w:rPr>
            </w:pPr>
            <w:r>
              <w:t>да располаже довољним кадровским капацитетом, односно да планирани одговорни пројектанти који ће решењем бити именовани за одговорне пројектанте у предметној јавној набавци поседују личну лиценцу и то:</w:t>
            </w:r>
            <w:r w:rsidR="001C1723">
              <w:rPr>
                <w:b/>
                <w:i/>
              </w:rPr>
              <w:t xml:space="preserve"> </w:t>
            </w:r>
          </w:p>
          <w:p w14:paraId="3537F02F" w14:textId="77777777" w:rsidR="001C1723" w:rsidRDefault="001C1723" w:rsidP="00873674">
            <w:pPr>
              <w:spacing w:before="240" w:line="240" w:lineRule="auto"/>
              <w:jc w:val="both"/>
              <w:rPr>
                <w:b/>
                <w:i/>
              </w:rPr>
            </w:pPr>
          </w:p>
          <w:p w14:paraId="12F6E5CF" w14:textId="7678E928" w:rsidR="005727EA" w:rsidRPr="00FF2E32" w:rsidRDefault="005727EA" w:rsidP="005727EA">
            <w:pPr>
              <w:numPr>
                <w:ilvl w:val="0"/>
                <w:numId w:val="14"/>
              </w:numPr>
              <w:suppressAutoHyphens w:val="0"/>
              <w:spacing w:after="2" w:line="276" w:lineRule="auto"/>
              <w:jc w:val="both"/>
              <w:rPr>
                <w:color w:val="auto"/>
              </w:rPr>
            </w:pPr>
            <w:r w:rsidRPr="00FF2E32">
              <w:rPr>
                <w:color w:val="auto"/>
                <w:lang w:val="sr-Cyrl-CS"/>
              </w:rPr>
              <w:t>1</w:t>
            </w:r>
            <w:r w:rsidRPr="00FF2E32">
              <w:rPr>
                <w:color w:val="auto"/>
              </w:rPr>
              <w:t xml:space="preserve"> дипломиран</w:t>
            </w:r>
            <w:r w:rsidRPr="00FF2E32">
              <w:rPr>
                <w:color w:val="auto"/>
                <w:lang w:val="sr-Cyrl-CS"/>
              </w:rPr>
              <w:t>и</w:t>
            </w:r>
            <w:r w:rsidRPr="00FF2E32">
              <w:rPr>
                <w:color w:val="auto"/>
              </w:rPr>
              <w:t xml:space="preserve"> инжењер грађевине са лиценцом ИКС 310 или 312; </w:t>
            </w:r>
          </w:p>
          <w:p w14:paraId="5B38EBCB" w14:textId="77777777" w:rsidR="00DC10AE" w:rsidRDefault="00DC10AE" w:rsidP="00816D08">
            <w:pPr>
              <w:numPr>
                <w:ilvl w:val="0"/>
                <w:numId w:val="14"/>
              </w:numPr>
              <w:suppressAutoHyphens w:val="0"/>
              <w:spacing w:line="277" w:lineRule="auto"/>
              <w:jc w:val="both"/>
            </w:pPr>
            <w:r>
              <w:t xml:space="preserve">1 дипломирани инжењер грађевине са лиценцом ИКС 313 или 314;  </w:t>
            </w:r>
          </w:p>
          <w:p w14:paraId="31BAA749" w14:textId="392DCB56" w:rsidR="00DC10AE" w:rsidRDefault="00FF2E32" w:rsidP="00816D08">
            <w:pPr>
              <w:numPr>
                <w:ilvl w:val="0"/>
                <w:numId w:val="14"/>
              </w:numPr>
              <w:suppressAutoHyphens w:val="0"/>
              <w:spacing w:after="12" w:line="268" w:lineRule="auto"/>
              <w:jc w:val="both"/>
            </w:pPr>
            <w:r>
              <w:t>1</w:t>
            </w:r>
            <w:r w:rsidR="00DC10AE">
              <w:t xml:space="preserve"> дипломирана инжењера грађевине са лиценцом ИКС 315 или 312; </w:t>
            </w:r>
          </w:p>
          <w:p w14:paraId="60B05B82" w14:textId="77777777" w:rsidR="00DC10AE" w:rsidRDefault="00DC10AE" w:rsidP="00816D08">
            <w:pPr>
              <w:numPr>
                <w:ilvl w:val="0"/>
                <w:numId w:val="14"/>
              </w:numPr>
              <w:suppressAutoHyphens w:val="0"/>
              <w:spacing w:after="2" w:line="276" w:lineRule="auto"/>
              <w:jc w:val="both"/>
            </w:pPr>
            <w:r>
              <w:t xml:space="preserve">1 дипломирани инжењер геологије са лиценцом ИКС 391 или 491; </w:t>
            </w:r>
          </w:p>
          <w:p w14:paraId="45C4E9D4" w14:textId="65E0A9EA" w:rsidR="00DC10AE" w:rsidRDefault="00DC10AE" w:rsidP="00816D08">
            <w:pPr>
              <w:numPr>
                <w:ilvl w:val="0"/>
                <w:numId w:val="14"/>
              </w:numPr>
              <w:suppressAutoHyphens w:val="0"/>
              <w:spacing w:after="46" w:line="238" w:lineRule="auto"/>
              <w:jc w:val="both"/>
            </w:pPr>
            <w:r>
              <w:t xml:space="preserve">1 дипломирани инжењер електротехнике са лиценцом ИКС 350; </w:t>
            </w:r>
          </w:p>
          <w:p w14:paraId="1A59E482" w14:textId="2A1404F7" w:rsidR="00DC10AE" w:rsidRDefault="00DC10AE" w:rsidP="00816D08">
            <w:pPr>
              <w:numPr>
                <w:ilvl w:val="0"/>
                <w:numId w:val="14"/>
              </w:numPr>
              <w:suppressAutoHyphens w:val="0"/>
              <w:spacing w:after="22" w:line="259" w:lineRule="auto"/>
              <w:jc w:val="both"/>
            </w:pPr>
            <w:r>
              <w:t xml:space="preserve">1 дипломирани инжењер електротехнике са лиценцом ИКС 353;  </w:t>
            </w:r>
          </w:p>
          <w:p w14:paraId="663E48F1" w14:textId="072F6B52" w:rsidR="00DC10AE" w:rsidRDefault="00FF2E32" w:rsidP="00816D08">
            <w:pPr>
              <w:numPr>
                <w:ilvl w:val="0"/>
                <w:numId w:val="14"/>
              </w:numPr>
              <w:suppressAutoHyphens w:val="0"/>
              <w:spacing w:after="22" w:line="259" w:lineRule="auto"/>
              <w:jc w:val="both"/>
            </w:pPr>
            <w:r>
              <w:t>1</w:t>
            </w:r>
            <w:r w:rsidR="00DC10AE">
              <w:t xml:space="preserve"> дипломирана инжењера саобраћаја са лиценцом ИКС 370;  </w:t>
            </w:r>
          </w:p>
          <w:p w14:paraId="7E81277B" w14:textId="77777777" w:rsidR="00DC10AE" w:rsidRDefault="00DC10AE" w:rsidP="00816D08">
            <w:pPr>
              <w:numPr>
                <w:ilvl w:val="0"/>
                <w:numId w:val="14"/>
              </w:numPr>
              <w:suppressAutoHyphens w:val="0"/>
              <w:spacing w:after="22" w:line="259" w:lineRule="auto"/>
              <w:jc w:val="both"/>
            </w:pPr>
            <w:r>
              <w:t xml:space="preserve">1 дипломирани инжењер геодезије са лиценцама ИКС 372; </w:t>
            </w:r>
          </w:p>
          <w:p w14:paraId="65111128" w14:textId="4362093A" w:rsidR="00DC10AE" w:rsidRPr="00FF2E32" w:rsidRDefault="00DC10AE" w:rsidP="00FF2E32">
            <w:pPr>
              <w:numPr>
                <w:ilvl w:val="0"/>
                <w:numId w:val="14"/>
              </w:numPr>
              <w:suppressAutoHyphens w:val="0"/>
              <w:spacing w:line="278" w:lineRule="auto"/>
              <w:jc w:val="both"/>
            </w:pPr>
            <w:r>
              <w:t xml:space="preserve">1 дипломирани инжењер шумарства са лиценцом ИКС 373; </w:t>
            </w:r>
          </w:p>
          <w:p w14:paraId="2105A8A4" w14:textId="6AA10F06" w:rsidR="00873674" w:rsidRPr="00873674" w:rsidRDefault="00873674" w:rsidP="00873674">
            <w:pPr>
              <w:jc w:val="both"/>
              <w:rPr>
                <w:b/>
                <w:lang w:val="sr-Cyrl-CS"/>
              </w:rPr>
            </w:pPr>
          </w:p>
        </w:tc>
      </w:tr>
      <w:tr w:rsidR="00CE6A12" w:rsidRPr="004D2C5B" w14:paraId="20C4EE0C" w14:textId="77777777" w:rsidTr="00167097">
        <w:trPr>
          <w:trHeight w:val="314"/>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1B20D9EE" w14:textId="77777777" w:rsidR="00CE6A12" w:rsidRPr="00167097" w:rsidRDefault="001445E7" w:rsidP="00CE6A12">
            <w:pPr>
              <w:ind w:left="218"/>
              <w:jc w:val="center"/>
              <w:rPr>
                <w:rFonts w:eastAsia="Times New Roman"/>
                <w:i/>
              </w:rPr>
            </w:pPr>
            <w:r w:rsidRPr="00167097">
              <w:rPr>
                <w:rFonts w:eastAsia="Times New Roman"/>
                <w:b/>
                <w:i/>
                <w:lang w:val="sr-Cyrl-CS"/>
              </w:rPr>
              <w:t>Доказ</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41CF3DF0" w14:textId="77777777" w:rsidR="00390610" w:rsidRPr="00390610" w:rsidRDefault="00390610" w:rsidP="00390610">
            <w:pPr>
              <w:suppressAutoHyphens w:val="0"/>
              <w:spacing w:line="314" w:lineRule="auto"/>
              <w:jc w:val="both"/>
              <w:rPr>
                <w:rFonts w:eastAsia="Times New Roman"/>
                <w:color w:val="auto"/>
                <w:kern w:val="0"/>
                <w:lang w:eastAsia="en-US"/>
              </w:rPr>
            </w:pPr>
            <w:r w:rsidRPr="00390610">
              <w:rPr>
                <w:rFonts w:eastAsia="Times New Roman"/>
                <w:color w:val="auto"/>
                <w:kern w:val="0"/>
                <w:lang w:eastAsia="en-US"/>
              </w:rPr>
              <w:t xml:space="preserve">Копије лиценци издатих од Инжењерске коморе Србије са потврдама о важности лиценце.   </w:t>
            </w:r>
          </w:p>
          <w:p w14:paraId="468806FD" w14:textId="77777777" w:rsidR="00390610" w:rsidRPr="00390610" w:rsidRDefault="00390610" w:rsidP="00390610">
            <w:pPr>
              <w:suppressAutoHyphens w:val="0"/>
              <w:spacing w:after="32" w:line="269" w:lineRule="auto"/>
              <w:ind w:right="111"/>
              <w:jc w:val="both"/>
              <w:rPr>
                <w:rFonts w:eastAsia="Times New Roman"/>
                <w:color w:val="auto"/>
                <w:kern w:val="0"/>
                <w:lang w:eastAsia="en-US"/>
              </w:rPr>
            </w:pPr>
            <w:r w:rsidRPr="00390610">
              <w:rPr>
                <w:rFonts w:eastAsia="Times New Roman"/>
                <w:color w:val="auto"/>
                <w:kern w:val="0"/>
                <w:lang w:eastAsia="en-US"/>
              </w:rPr>
              <w:t xml:space="preserve">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за наведеног носиоца лиценце који је код понуђача запослен –МА образац). </w:t>
            </w:r>
          </w:p>
          <w:p w14:paraId="3547DBB8" w14:textId="3F7F6C37" w:rsidR="00CE6A12" w:rsidRPr="004D2C5B" w:rsidRDefault="00CE6A12" w:rsidP="00390610">
            <w:pPr>
              <w:jc w:val="both"/>
              <w:rPr>
                <w:rFonts w:eastAsia="Times New Roman"/>
              </w:rPr>
            </w:pPr>
          </w:p>
        </w:tc>
      </w:tr>
      <w:tr w:rsidR="00DC10AE" w:rsidRPr="004D2C5B" w14:paraId="14DB9EC3" w14:textId="77777777" w:rsidTr="00167097">
        <w:trPr>
          <w:trHeight w:val="314"/>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189C7F33" w14:textId="4847410A" w:rsidR="00DC10AE" w:rsidRPr="00167097" w:rsidRDefault="00DC10AE" w:rsidP="00167097">
            <w:pPr>
              <w:rPr>
                <w:rFonts w:eastAsia="Times New Roman"/>
                <w:b/>
                <w:i/>
                <w:lang w:val="sr-Cyrl-CS"/>
              </w:rPr>
            </w:pPr>
            <w:r w:rsidRPr="00167097">
              <w:rPr>
                <w:rFonts w:eastAsia="Times New Roman"/>
                <w:b/>
                <w:i/>
                <w:lang w:val="sr-Cyrl-CS"/>
              </w:rPr>
              <w:t xml:space="preserve">Услов за Партију 2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3DE0FB91" w14:textId="77777777" w:rsidR="00DC10AE" w:rsidRDefault="00DC10AE" w:rsidP="00DC10AE">
            <w:pPr>
              <w:spacing w:before="240" w:line="240" w:lineRule="auto"/>
              <w:jc w:val="both"/>
              <w:rPr>
                <w:b/>
                <w:i/>
              </w:rPr>
            </w:pPr>
            <w:r>
              <w:t>да располаже довољним кадровским капацитетом, односно да планирани одговорни пројектанти који ће решењем бити именовани за одговорне пројектанте у предметној јавној набавци поседују личну лиценцу и то:</w:t>
            </w:r>
            <w:r>
              <w:rPr>
                <w:b/>
                <w:i/>
              </w:rPr>
              <w:t xml:space="preserve"> </w:t>
            </w:r>
          </w:p>
          <w:p w14:paraId="70D36307" w14:textId="52651717" w:rsidR="00DC10AE" w:rsidRDefault="00DC10AE" w:rsidP="00DC10AE">
            <w:pPr>
              <w:suppressAutoHyphens w:val="0"/>
              <w:spacing w:after="2" w:line="277" w:lineRule="auto"/>
              <w:jc w:val="both"/>
            </w:pPr>
          </w:p>
          <w:p w14:paraId="1C0E6EF9" w14:textId="4A221305" w:rsidR="006C51A5" w:rsidRPr="005727EA" w:rsidRDefault="006C51A5" w:rsidP="006C51A5">
            <w:pPr>
              <w:numPr>
                <w:ilvl w:val="0"/>
                <w:numId w:val="15"/>
              </w:numPr>
              <w:suppressAutoHyphens w:val="0"/>
              <w:spacing w:after="2" w:line="277" w:lineRule="auto"/>
              <w:jc w:val="both"/>
              <w:rPr>
                <w:color w:val="00B050"/>
              </w:rPr>
            </w:pPr>
            <w:r w:rsidRPr="00FF2E32">
              <w:rPr>
                <w:color w:val="auto"/>
              </w:rPr>
              <w:t>1 дипломирана инжењера грађевине са лиценцом ИКС 310 или 312</w:t>
            </w:r>
            <w:r w:rsidRPr="005727EA">
              <w:rPr>
                <w:color w:val="00B050"/>
              </w:rPr>
              <w:t xml:space="preserve">; </w:t>
            </w:r>
          </w:p>
          <w:p w14:paraId="73B0119F" w14:textId="77777777" w:rsidR="00DC10AE" w:rsidRDefault="00DC10AE" w:rsidP="00816D08">
            <w:pPr>
              <w:numPr>
                <w:ilvl w:val="0"/>
                <w:numId w:val="15"/>
              </w:numPr>
              <w:suppressAutoHyphens w:val="0"/>
              <w:spacing w:line="277" w:lineRule="auto"/>
              <w:jc w:val="both"/>
            </w:pPr>
            <w:r>
              <w:t xml:space="preserve">1 дипломирани инжењер грађевине са лиценцом ИКС 313 или 314;  </w:t>
            </w:r>
          </w:p>
          <w:p w14:paraId="44A0EADC" w14:textId="77949179" w:rsidR="00DC10AE" w:rsidRDefault="00FF2E32" w:rsidP="00816D08">
            <w:pPr>
              <w:numPr>
                <w:ilvl w:val="0"/>
                <w:numId w:val="15"/>
              </w:numPr>
              <w:suppressAutoHyphens w:val="0"/>
              <w:spacing w:after="2" w:line="277" w:lineRule="auto"/>
              <w:jc w:val="both"/>
            </w:pPr>
            <w:r>
              <w:t>1</w:t>
            </w:r>
            <w:r w:rsidR="00DC10AE">
              <w:t xml:space="preserve"> дипломирана инжењера грађевине са лиценцом ИКС 315 или 312; </w:t>
            </w:r>
          </w:p>
          <w:p w14:paraId="6C5EDB8D" w14:textId="77777777" w:rsidR="00DC10AE" w:rsidRDefault="00DC10AE" w:rsidP="00816D08">
            <w:pPr>
              <w:numPr>
                <w:ilvl w:val="0"/>
                <w:numId w:val="15"/>
              </w:numPr>
              <w:suppressAutoHyphens w:val="0"/>
              <w:spacing w:after="2" w:line="277" w:lineRule="auto"/>
              <w:jc w:val="both"/>
            </w:pPr>
            <w:r>
              <w:t xml:space="preserve">1 дипломирани инжењер геологије са лиценцом ИКС 391 или 491;  </w:t>
            </w:r>
          </w:p>
          <w:p w14:paraId="0E19A411" w14:textId="37912AA7" w:rsidR="00DC10AE" w:rsidRDefault="00DC10AE" w:rsidP="00816D08">
            <w:pPr>
              <w:numPr>
                <w:ilvl w:val="0"/>
                <w:numId w:val="15"/>
              </w:numPr>
              <w:suppressAutoHyphens w:val="0"/>
              <w:spacing w:after="46" w:line="238" w:lineRule="auto"/>
              <w:jc w:val="both"/>
            </w:pPr>
            <w:r>
              <w:t xml:space="preserve">1 дипломирани инжењер електротехнике са лиценцом ИКС 350; </w:t>
            </w:r>
          </w:p>
          <w:p w14:paraId="0E370B3E" w14:textId="6AB48308" w:rsidR="00DC10AE" w:rsidRDefault="00DC10AE" w:rsidP="00816D08">
            <w:pPr>
              <w:numPr>
                <w:ilvl w:val="0"/>
                <w:numId w:val="15"/>
              </w:numPr>
              <w:suppressAutoHyphens w:val="0"/>
              <w:spacing w:after="22" w:line="259" w:lineRule="auto"/>
              <w:jc w:val="both"/>
            </w:pPr>
            <w:r>
              <w:t xml:space="preserve">1 дипломирани инжењер електротехнике са лиценцом ИКС 353;  </w:t>
            </w:r>
          </w:p>
          <w:p w14:paraId="36570335" w14:textId="7C37FE35" w:rsidR="00DC10AE" w:rsidRDefault="00FF2E32" w:rsidP="00816D08">
            <w:pPr>
              <w:numPr>
                <w:ilvl w:val="0"/>
                <w:numId w:val="15"/>
              </w:numPr>
              <w:suppressAutoHyphens w:val="0"/>
              <w:spacing w:after="22" w:line="259" w:lineRule="auto"/>
              <w:jc w:val="both"/>
            </w:pPr>
            <w:r>
              <w:t>1</w:t>
            </w:r>
            <w:r w:rsidR="00DC10AE">
              <w:t xml:space="preserve"> дипломирана инжењера саобраћаја са лиценцом ИКС 370;  </w:t>
            </w:r>
          </w:p>
          <w:p w14:paraId="09B44464" w14:textId="77777777" w:rsidR="00DC10AE" w:rsidRDefault="00DC10AE" w:rsidP="00816D08">
            <w:pPr>
              <w:numPr>
                <w:ilvl w:val="0"/>
                <w:numId w:val="15"/>
              </w:numPr>
              <w:suppressAutoHyphens w:val="0"/>
              <w:spacing w:after="1" w:line="278" w:lineRule="auto"/>
              <w:jc w:val="both"/>
            </w:pPr>
            <w:r>
              <w:t>1 дипломирани инжењер геодезије са лиценцама ИКС 372;</w:t>
            </w:r>
          </w:p>
          <w:p w14:paraId="4322E517" w14:textId="47D418E3" w:rsidR="00DC10AE" w:rsidRDefault="00DC10AE" w:rsidP="00816D08">
            <w:pPr>
              <w:numPr>
                <w:ilvl w:val="0"/>
                <w:numId w:val="15"/>
              </w:numPr>
              <w:suppressAutoHyphens w:val="0"/>
              <w:spacing w:after="1" w:line="278" w:lineRule="auto"/>
              <w:jc w:val="both"/>
            </w:pPr>
            <w:proofErr w:type="gramStart"/>
            <w:r>
              <w:t>1</w:t>
            </w:r>
            <w:proofErr w:type="gramEnd"/>
            <w:r>
              <w:t xml:space="preserve"> дипломирани инжењер шумарства са лиценцом ИКС 373.</w:t>
            </w:r>
            <w:r>
              <w:rPr>
                <w:b/>
                <w:i/>
              </w:rPr>
              <w:t xml:space="preserve"> </w:t>
            </w:r>
          </w:p>
          <w:p w14:paraId="46C87FCC" w14:textId="77777777" w:rsidR="00DC10AE" w:rsidRPr="00390610" w:rsidRDefault="00DC10AE" w:rsidP="00DC10AE">
            <w:pPr>
              <w:suppressAutoHyphens w:val="0"/>
              <w:spacing w:after="32" w:line="269" w:lineRule="auto"/>
              <w:ind w:right="111"/>
              <w:jc w:val="both"/>
              <w:rPr>
                <w:rFonts w:eastAsia="Times New Roman"/>
                <w:color w:val="auto"/>
                <w:kern w:val="0"/>
                <w:lang w:eastAsia="en-US"/>
              </w:rPr>
            </w:pPr>
          </w:p>
        </w:tc>
      </w:tr>
      <w:tr w:rsidR="00167097" w:rsidRPr="004D2C5B" w14:paraId="774301B7" w14:textId="77777777" w:rsidTr="00167097">
        <w:trPr>
          <w:trHeight w:val="314"/>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09DCF0A6" w14:textId="689B3E2F" w:rsidR="00167097" w:rsidRPr="00167097" w:rsidRDefault="00167097" w:rsidP="00CE6A12">
            <w:pPr>
              <w:ind w:left="218"/>
              <w:jc w:val="center"/>
              <w:rPr>
                <w:b/>
                <w:i/>
                <w:lang w:val="sr-Cyrl-CS"/>
              </w:rPr>
            </w:pPr>
            <w:r>
              <w:rPr>
                <w:b/>
                <w:i/>
                <w:lang w:val="sr-Cyrl-CS"/>
              </w:rPr>
              <w:lastRenderedPageBreak/>
              <w:t>Доказ</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6A124A59" w14:textId="77777777" w:rsidR="00167097" w:rsidRPr="00390610" w:rsidRDefault="00167097" w:rsidP="00167097">
            <w:pPr>
              <w:suppressAutoHyphens w:val="0"/>
              <w:spacing w:line="314" w:lineRule="auto"/>
              <w:jc w:val="both"/>
              <w:rPr>
                <w:rFonts w:eastAsia="Times New Roman"/>
                <w:color w:val="auto"/>
                <w:kern w:val="0"/>
                <w:lang w:eastAsia="en-US"/>
              </w:rPr>
            </w:pPr>
            <w:r w:rsidRPr="00390610">
              <w:rPr>
                <w:rFonts w:eastAsia="Times New Roman"/>
                <w:color w:val="auto"/>
                <w:kern w:val="0"/>
                <w:lang w:eastAsia="en-US"/>
              </w:rPr>
              <w:t xml:space="preserve">Копије лиценци издатих од Инжењерске коморе Србије са потврдама о важности лиценце.   </w:t>
            </w:r>
          </w:p>
          <w:p w14:paraId="5ABB2F3E" w14:textId="77777777" w:rsidR="00167097" w:rsidRPr="00390610" w:rsidRDefault="00167097" w:rsidP="00167097">
            <w:pPr>
              <w:suppressAutoHyphens w:val="0"/>
              <w:spacing w:after="32" w:line="269" w:lineRule="auto"/>
              <w:ind w:right="111"/>
              <w:jc w:val="both"/>
              <w:rPr>
                <w:rFonts w:eastAsia="Times New Roman"/>
                <w:color w:val="auto"/>
                <w:kern w:val="0"/>
                <w:lang w:eastAsia="en-US"/>
              </w:rPr>
            </w:pPr>
            <w:r w:rsidRPr="00390610">
              <w:rPr>
                <w:rFonts w:eastAsia="Times New Roman"/>
                <w:color w:val="auto"/>
                <w:kern w:val="0"/>
                <w:lang w:eastAsia="en-US"/>
              </w:rPr>
              <w:t xml:space="preserve">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за наведеног носиоца лиценце који је код понуђача запослен –МА образац). </w:t>
            </w:r>
          </w:p>
          <w:p w14:paraId="7C08C38D" w14:textId="77777777" w:rsidR="00167097" w:rsidRDefault="00167097" w:rsidP="002E0CB3">
            <w:pPr>
              <w:spacing w:after="16" w:line="265" w:lineRule="auto"/>
              <w:ind w:left="17" w:right="60"/>
            </w:pPr>
          </w:p>
        </w:tc>
      </w:tr>
      <w:tr w:rsidR="002E0CB3" w:rsidRPr="004D2C5B" w14:paraId="503B12C7" w14:textId="77777777" w:rsidTr="00167097">
        <w:trPr>
          <w:trHeight w:val="942"/>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4C4DAF5F" w14:textId="0FBBA1B7" w:rsidR="002E0CB3" w:rsidRPr="00167097" w:rsidRDefault="005762AE" w:rsidP="00CE6A12">
            <w:pPr>
              <w:ind w:left="110"/>
              <w:rPr>
                <w:rFonts w:eastAsia="Times New Roman"/>
                <w:b/>
                <w:i/>
                <w:lang w:val="sr-Cyrl-CS"/>
              </w:rPr>
            </w:pPr>
            <w:r w:rsidRPr="00167097">
              <w:rPr>
                <w:rFonts w:eastAsia="Times New Roman"/>
                <w:b/>
                <w:i/>
                <w:lang w:val="sr-Cyrl-CS"/>
              </w:rPr>
              <w:t>Услов за све партије</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5B4DBC3B" w14:textId="238763C4" w:rsidR="002E0CB3" w:rsidRPr="002E0CB3" w:rsidRDefault="002E0CB3" w:rsidP="00931D70">
            <w:pPr>
              <w:jc w:val="both"/>
              <w:rPr>
                <w:lang w:val="sr-Cyrl-CS"/>
              </w:rPr>
            </w:pPr>
            <w:r>
              <w:t>да располаже неопходним пословним капацитетом</w:t>
            </w:r>
            <w:r>
              <w:rPr>
                <w:lang w:val="sr-Cyrl-CS"/>
              </w:rPr>
              <w:t xml:space="preserve">, </w:t>
            </w:r>
            <w:r>
              <w:t xml:space="preserve">односно да је у претходних 5 година </w:t>
            </w:r>
            <w:r w:rsidR="00861C23" w:rsidRPr="00EB4407">
              <w:rPr>
                <w:rFonts w:eastAsia="Times New Roman"/>
                <w:kern w:val="0"/>
                <w:lang w:val="sr-Cyrl-CS" w:eastAsia="en-US"/>
              </w:rPr>
              <w:t>пре објављивања позива за подношење понуда</w:t>
            </w:r>
            <w:r w:rsidR="00861C23">
              <w:rPr>
                <w:lang w:val="sr-Cyrl-CS"/>
              </w:rPr>
              <w:t xml:space="preserve">, </w:t>
            </w:r>
            <w:r>
              <w:t xml:space="preserve">закључио најмање 2 уговора о изради техничке документације или вршења техничке контроле </w:t>
            </w:r>
            <w:r w:rsidR="00167097">
              <w:rPr>
                <w:lang w:val="sr-Cyrl-CS"/>
              </w:rPr>
              <w:t xml:space="preserve">ПГД </w:t>
            </w:r>
            <w:r w:rsidR="00B656D2">
              <w:rPr>
                <w:lang w:val="sr-Cyrl-CS"/>
              </w:rPr>
              <w:t xml:space="preserve">или главног пројекта </w:t>
            </w:r>
            <w:r>
              <w:t>за са</w:t>
            </w:r>
            <w:r w:rsidR="00931D70">
              <w:t>обраћајнице и објекте (мостови</w:t>
            </w:r>
            <w:r>
              <w:t>) на државним путевима I и II реда</w:t>
            </w:r>
          </w:p>
        </w:tc>
      </w:tr>
      <w:tr w:rsidR="002E0CB3" w:rsidRPr="004D2C5B" w14:paraId="0B8FEE27" w14:textId="77777777" w:rsidTr="00167097">
        <w:trPr>
          <w:trHeight w:val="942"/>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51672839" w14:textId="1A55A48B" w:rsidR="002E0CB3" w:rsidRPr="005762AE" w:rsidRDefault="005762AE" w:rsidP="00CE6A12">
            <w:pPr>
              <w:ind w:left="110"/>
              <w:rPr>
                <w:rFonts w:eastAsia="Times New Roman"/>
                <w:b/>
                <w:lang w:val="sr-Cyrl-CS"/>
              </w:rPr>
            </w:pPr>
            <w:r>
              <w:rPr>
                <w:rFonts w:eastAsia="Times New Roman"/>
                <w:b/>
                <w:lang w:val="sr-Cyrl-CS"/>
              </w:rPr>
              <w:t>Доказ</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580EF285" w14:textId="4602D9AF" w:rsidR="002E0CB3" w:rsidRPr="002E0CB3" w:rsidRDefault="002E0CB3" w:rsidP="00167097">
            <w:pPr>
              <w:jc w:val="both"/>
            </w:pPr>
            <w:r>
              <w:rPr>
                <w:lang w:val="sr-Cyrl-CS"/>
              </w:rPr>
              <w:t xml:space="preserve">Потврда предвиђена конкурсном документацијом или </w:t>
            </w:r>
            <w:r>
              <w:t>Потврде наручиоца о реализацији закљученог уговора</w:t>
            </w:r>
            <w:r>
              <w:rPr>
                <w:lang w:val="sr-Cyrl-CS"/>
              </w:rPr>
              <w:t xml:space="preserve"> </w:t>
            </w:r>
            <w:r w:rsidRPr="00087C89">
              <w:rPr>
                <w:color w:val="auto"/>
                <w:lang w:val="sr-Cyrl-CS"/>
              </w:rPr>
              <w:t xml:space="preserve">на свом меморандуму, потписану и печатирану и са следећим елементима: </w:t>
            </w:r>
          </w:p>
          <w:p w14:paraId="507ABC45" w14:textId="5BF1156D" w:rsidR="002E0CB3" w:rsidRPr="00087C89" w:rsidRDefault="001C1723" w:rsidP="002E0CB3">
            <w:pPr>
              <w:spacing w:after="45" w:line="240" w:lineRule="auto"/>
              <w:ind w:right="111"/>
              <w:rPr>
                <w:color w:val="auto"/>
              </w:rPr>
            </w:pPr>
            <w:r>
              <w:rPr>
                <w:color w:val="auto"/>
              </w:rPr>
              <w:t>-</w:t>
            </w:r>
            <w:r w:rsidR="002E0CB3" w:rsidRPr="00087C89">
              <w:rPr>
                <w:color w:val="auto"/>
              </w:rPr>
              <w:t xml:space="preserve">назив и адреса Наручиоца   </w:t>
            </w:r>
          </w:p>
          <w:p w14:paraId="0F9588BF" w14:textId="77777777" w:rsidR="002E0CB3" w:rsidRPr="00087C89" w:rsidRDefault="002E0CB3" w:rsidP="00816D08">
            <w:pPr>
              <w:numPr>
                <w:ilvl w:val="0"/>
                <w:numId w:val="13"/>
              </w:numPr>
              <w:suppressAutoHyphens w:val="0"/>
              <w:spacing w:after="111" w:line="240" w:lineRule="auto"/>
              <w:ind w:hanging="307"/>
              <w:rPr>
                <w:color w:val="auto"/>
              </w:rPr>
            </w:pPr>
            <w:r w:rsidRPr="00087C89">
              <w:rPr>
                <w:color w:val="auto"/>
              </w:rPr>
              <w:t xml:space="preserve">назив и седиште понуђача  </w:t>
            </w:r>
          </w:p>
          <w:p w14:paraId="76ABCD84" w14:textId="77777777" w:rsidR="002E0CB3" w:rsidRPr="00087C89" w:rsidRDefault="002E0CB3" w:rsidP="00816D08">
            <w:pPr>
              <w:numPr>
                <w:ilvl w:val="0"/>
                <w:numId w:val="13"/>
              </w:numPr>
              <w:suppressAutoHyphens w:val="0"/>
              <w:spacing w:after="107" w:line="240" w:lineRule="auto"/>
              <w:ind w:hanging="307"/>
              <w:rPr>
                <w:color w:val="auto"/>
              </w:rPr>
            </w:pPr>
            <w:r w:rsidRPr="00087C89">
              <w:rPr>
                <w:color w:val="auto"/>
              </w:rPr>
              <w:t xml:space="preserve">облик наступања за услуге за које се издаје Потврда   </w:t>
            </w:r>
          </w:p>
          <w:p w14:paraId="37F841C1" w14:textId="77777777" w:rsidR="002E0CB3" w:rsidRPr="00087C89" w:rsidRDefault="002E0CB3" w:rsidP="00816D08">
            <w:pPr>
              <w:numPr>
                <w:ilvl w:val="0"/>
                <w:numId w:val="13"/>
              </w:numPr>
              <w:suppressAutoHyphens w:val="0"/>
              <w:spacing w:after="3" w:line="240" w:lineRule="auto"/>
              <w:ind w:hanging="307"/>
              <w:rPr>
                <w:color w:val="auto"/>
              </w:rPr>
            </w:pPr>
            <w:r w:rsidRPr="00087C89">
              <w:rPr>
                <w:color w:val="auto"/>
              </w:rPr>
              <w:t xml:space="preserve">изјава да су услуге за потребе тог наручиоца извршене квалитетно и у уговореном року  </w:t>
            </w:r>
          </w:p>
          <w:p w14:paraId="49FF6C3E" w14:textId="77777777" w:rsidR="002E0CB3" w:rsidRPr="00087C89" w:rsidRDefault="002E0CB3" w:rsidP="00816D08">
            <w:pPr>
              <w:numPr>
                <w:ilvl w:val="0"/>
                <w:numId w:val="13"/>
              </w:numPr>
              <w:suppressAutoHyphens w:val="0"/>
              <w:spacing w:after="44" w:line="240" w:lineRule="auto"/>
              <w:ind w:hanging="307"/>
              <w:rPr>
                <w:color w:val="auto"/>
              </w:rPr>
            </w:pPr>
            <w:r w:rsidRPr="00087C89">
              <w:rPr>
                <w:color w:val="auto"/>
              </w:rPr>
              <w:t xml:space="preserve">врста услуга  </w:t>
            </w:r>
          </w:p>
          <w:p w14:paraId="66E86C46" w14:textId="77777777" w:rsidR="002E0CB3" w:rsidRPr="00087C89" w:rsidRDefault="002E0CB3" w:rsidP="00816D08">
            <w:pPr>
              <w:numPr>
                <w:ilvl w:val="0"/>
                <w:numId w:val="13"/>
              </w:numPr>
              <w:suppressAutoHyphens w:val="0"/>
              <w:spacing w:after="44" w:line="240" w:lineRule="auto"/>
              <w:ind w:hanging="307"/>
              <w:rPr>
                <w:color w:val="auto"/>
              </w:rPr>
            </w:pPr>
            <w:r w:rsidRPr="00087C89">
              <w:rPr>
                <w:color w:val="auto"/>
              </w:rPr>
              <w:t xml:space="preserve">уговорена вредност  </w:t>
            </w:r>
          </w:p>
          <w:p w14:paraId="7D8EACE4" w14:textId="77777777" w:rsidR="002E0CB3" w:rsidRPr="00087C89" w:rsidRDefault="002E0CB3" w:rsidP="00816D08">
            <w:pPr>
              <w:numPr>
                <w:ilvl w:val="0"/>
                <w:numId w:val="13"/>
              </w:numPr>
              <w:suppressAutoHyphens w:val="0"/>
              <w:spacing w:after="47" w:line="240" w:lineRule="auto"/>
              <w:ind w:hanging="307"/>
              <w:rPr>
                <w:color w:val="auto"/>
              </w:rPr>
            </w:pPr>
            <w:r w:rsidRPr="00087C89">
              <w:rPr>
                <w:color w:val="auto"/>
              </w:rPr>
              <w:t xml:space="preserve">број и датум уговора  </w:t>
            </w:r>
          </w:p>
          <w:p w14:paraId="658BA382" w14:textId="77777777" w:rsidR="002E0CB3" w:rsidRPr="00087C89" w:rsidRDefault="002E0CB3" w:rsidP="00816D08">
            <w:pPr>
              <w:numPr>
                <w:ilvl w:val="0"/>
                <w:numId w:val="13"/>
              </w:numPr>
              <w:suppressAutoHyphens w:val="0"/>
              <w:spacing w:after="2" w:line="240" w:lineRule="auto"/>
              <w:ind w:hanging="307"/>
              <w:rPr>
                <w:color w:val="auto"/>
              </w:rPr>
            </w:pPr>
            <w:r w:rsidRPr="00087C89">
              <w:rPr>
                <w:color w:val="auto"/>
              </w:rPr>
              <w:t xml:space="preserve">изјава да се Потврда издаје ради учешћа на тендеру и у друге сврхе         се не може користити  </w:t>
            </w:r>
          </w:p>
          <w:p w14:paraId="390C95A8" w14:textId="77777777" w:rsidR="002E0CB3" w:rsidRPr="00087C89" w:rsidRDefault="002E0CB3" w:rsidP="00816D08">
            <w:pPr>
              <w:numPr>
                <w:ilvl w:val="0"/>
                <w:numId w:val="13"/>
              </w:numPr>
              <w:suppressAutoHyphens w:val="0"/>
              <w:spacing w:after="99" w:line="240" w:lineRule="auto"/>
              <w:ind w:hanging="307"/>
              <w:rPr>
                <w:color w:val="auto"/>
              </w:rPr>
            </w:pPr>
            <w:r w:rsidRPr="00087C89">
              <w:rPr>
                <w:color w:val="auto"/>
              </w:rPr>
              <w:t xml:space="preserve">контакт особа наручиоца и телефон  </w:t>
            </w:r>
          </w:p>
          <w:p w14:paraId="7D7EFBD4" w14:textId="2A355351" w:rsidR="002E0CB3" w:rsidRDefault="001C1723" w:rsidP="002E0CB3">
            <w:pPr>
              <w:rPr>
                <w:b/>
                <w:i/>
              </w:rPr>
            </w:pPr>
            <w:r>
              <w:rPr>
                <w:color w:val="auto"/>
              </w:rPr>
              <w:t>-</w:t>
            </w:r>
            <w:r w:rsidR="002E0CB3" w:rsidRPr="00087C89">
              <w:rPr>
                <w:color w:val="auto"/>
              </w:rPr>
              <w:t>потпис ов</w:t>
            </w:r>
            <w:r>
              <w:rPr>
                <w:color w:val="auto"/>
              </w:rPr>
              <w:t>лашћеног лица и печат наручиоца.</w:t>
            </w:r>
            <w:r w:rsidR="002E0CB3" w:rsidRPr="00087C89">
              <w:rPr>
                <w:color w:val="auto"/>
              </w:rPr>
              <w:t xml:space="preserve"> </w:t>
            </w:r>
          </w:p>
        </w:tc>
      </w:tr>
    </w:tbl>
    <w:p w14:paraId="2EFB73AF" w14:textId="77777777" w:rsidR="00CE6A12" w:rsidRDefault="00CE6A12" w:rsidP="00E064F2">
      <w:pPr>
        <w:jc w:val="both"/>
        <w:rPr>
          <w:b/>
          <w:bCs/>
          <w:i/>
          <w:iCs/>
          <w:color w:val="auto"/>
          <w:u w:val="single"/>
          <w:lang w:val="sr-Cyrl-CS"/>
        </w:rPr>
      </w:pPr>
    </w:p>
    <w:p w14:paraId="7F91CFD8" w14:textId="77777777" w:rsidR="00062482" w:rsidRPr="002A3DAE" w:rsidRDefault="00062482" w:rsidP="00062482">
      <w:pPr>
        <w:widowControl w:val="0"/>
        <w:tabs>
          <w:tab w:val="left" w:pos="1440"/>
        </w:tabs>
        <w:spacing w:line="240" w:lineRule="auto"/>
        <w:jc w:val="both"/>
        <w:rPr>
          <w:rFonts w:eastAsia="Malgun Gothic"/>
        </w:rPr>
      </w:pPr>
    </w:p>
    <w:p w14:paraId="17DF986B"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14:paraId="77E6F997"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730202F3" w14:textId="77777777"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14:paraId="2F38101A" w14:textId="77777777" w:rsidR="00FE1390" w:rsidRDefault="00FE1390" w:rsidP="00062482">
      <w:pPr>
        <w:widowControl w:val="0"/>
        <w:tabs>
          <w:tab w:val="left" w:pos="1440"/>
        </w:tabs>
        <w:spacing w:line="240" w:lineRule="auto"/>
        <w:jc w:val="both"/>
        <w:rPr>
          <w:rFonts w:eastAsia="Malgun Gothic"/>
          <w:color w:val="auto"/>
          <w:spacing w:val="-6"/>
        </w:rPr>
      </w:pPr>
    </w:p>
    <w:p w14:paraId="14CE779C"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14:paraId="4FCF5E0F" w14:textId="77777777" w:rsidR="00062482" w:rsidRPr="00997DDC" w:rsidRDefault="00062482" w:rsidP="00062482">
      <w:pPr>
        <w:widowControl w:val="0"/>
        <w:tabs>
          <w:tab w:val="left" w:pos="1440"/>
        </w:tabs>
        <w:spacing w:line="240" w:lineRule="auto"/>
        <w:jc w:val="both"/>
        <w:rPr>
          <w:rFonts w:eastAsia="Malgun Gothic"/>
          <w:color w:val="auto"/>
          <w:lang w:val="sr-Cyrl-CS"/>
        </w:rPr>
      </w:pPr>
      <w:r w:rsidRPr="00997DDC">
        <w:rPr>
          <w:rFonts w:eastAsia="Malgun Gothic"/>
          <w:color w:val="auto"/>
          <w:lang w:val="sr-Cyrl-CS"/>
        </w:rPr>
        <w:tab/>
      </w:r>
    </w:p>
    <w:p w14:paraId="61583CBD" w14:textId="77777777" w:rsidR="00062482" w:rsidRPr="004E1377" w:rsidRDefault="00062482" w:rsidP="00062482">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Pr>
          <w:rFonts w:eastAsia="Malgun Gothic"/>
          <w:color w:val="auto"/>
        </w:rPr>
        <w:t>.</w:t>
      </w:r>
    </w:p>
    <w:p w14:paraId="111F0FF4" w14:textId="77777777" w:rsidR="00FE1390" w:rsidRDefault="00062482" w:rsidP="00062482">
      <w:pPr>
        <w:autoSpaceDE w:val="0"/>
        <w:autoSpaceDN w:val="0"/>
        <w:adjustRightInd w:val="0"/>
        <w:spacing w:line="240" w:lineRule="auto"/>
        <w:jc w:val="both"/>
        <w:rPr>
          <w:rFonts w:eastAsia="Malgun Gothic"/>
          <w:color w:val="auto"/>
        </w:rPr>
      </w:pPr>
      <w:r w:rsidRPr="00997DDC">
        <w:rPr>
          <w:rFonts w:eastAsia="Malgun Gothic"/>
          <w:color w:val="auto"/>
          <w:lang w:val="sr-Cyrl-CS"/>
        </w:rPr>
        <w:tab/>
      </w:r>
    </w:p>
    <w:p w14:paraId="6FB3CFB1"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6033A126"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lastRenderedPageBreak/>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1F763DA2" w14:textId="3D766807" w:rsidR="00253F08" w:rsidRDefault="00062482" w:rsidP="00062482">
      <w:pPr>
        <w:widowControl w:val="0"/>
        <w:tabs>
          <w:tab w:val="left" w:pos="0"/>
        </w:tabs>
        <w:spacing w:line="240" w:lineRule="auto"/>
        <w:jc w:val="both"/>
        <w:rPr>
          <w:rFonts w:eastAsia="Malgun Gothic"/>
          <w:b/>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xml:space="preserve">), ако наведе интернет страницу на којој су тражени </w:t>
      </w:r>
      <w:r w:rsidR="00DC10AE">
        <w:rPr>
          <w:rFonts w:eastAsia="Malgun Gothic"/>
          <w:b/>
          <w:color w:val="auto"/>
          <w:lang w:val="sr-Cyrl-CS"/>
        </w:rPr>
        <w:t>подаци (докази) јавно доступни.</w:t>
      </w:r>
    </w:p>
    <w:p w14:paraId="74D63159" w14:textId="77777777" w:rsidR="00253F08" w:rsidRDefault="00253F08" w:rsidP="00062482">
      <w:pPr>
        <w:widowControl w:val="0"/>
        <w:tabs>
          <w:tab w:val="left" w:pos="0"/>
        </w:tabs>
        <w:spacing w:line="240" w:lineRule="auto"/>
        <w:jc w:val="both"/>
        <w:rPr>
          <w:rFonts w:eastAsia="Malgun Gothic"/>
          <w:b/>
        </w:rPr>
      </w:pPr>
    </w:p>
    <w:p w14:paraId="63990B72" w14:textId="77777777" w:rsidR="00997DDC" w:rsidRPr="00997DDC" w:rsidRDefault="00997DDC"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1A3F54" w:rsidRDefault="002F1281" w:rsidP="002F1281">
      <w:pPr>
        <w:jc w:val="both"/>
        <w:rPr>
          <w:b/>
          <w:bCs/>
          <w:iCs/>
        </w:rPr>
      </w:pPr>
      <w:r w:rsidRPr="001A3F54">
        <w:rPr>
          <w:b/>
          <w:bCs/>
          <w:iCs/>
        </w:rPr>
        <w:t>1. ПОДАЦИ О ЈЕЗИКУ НА КОЈЕМ ПОНУДА МОРА ДА БУДЕ САСТАВЉЕНА</w:t>
      </w:r>
    </w:p>
    <w:p w14:paraId="22E50420"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46DBFA12" w14:textId="77777777"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68482E" w:rsidRDefault="002F1281" w:rsidP="002F1281">
      <w:pPr>
        <w:jc w:val="both"/>
        <w:rPr>
          <w:lang w:val="sr-Cyrl-RS"/>
        </w:rPr>
      </w:pPr>
    </w:p>
    <w:p w14:paraId="4CFB161E"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578C6DF7"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226092D7" w14:textId="77777777" w:rsidR="002F1281"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757853" w:rsidRDefault="00757853" w:rsidP="002F1281">
      <w:pPr>
        <w:jc w:val="both"/>
        <w:rPr>
          <w:rFonts w:eastAsia="TimesNewRomanPSMT"/>
          <w:b/>
          <w:bCs/>
          <w:lang w:val="sr-Cyrl-RS"/>
        </w:rPr>
      </w:pPr>
    </w:p>
    <w:p w14:paraId="5DF2FB4A" w14:textId="1D2E27B4" w:rsidR="007E6AF5" w:rsidRPr="00344843" w:rsidRDefault="002F1281" w:rsidP="00757853">
      <w:pPr>
        <w:jc w:val="both"/>
        <w:rPr>
          <w:b/>
          <w:lang w:val="sr-Cyrl-CS"/>
        </w:rPr>
      </w:pPr>
      <w:r w:rsidRPr="00344843">
        <w:rPr>
          <w:rFonts w:eastAsia="TimesNewRomanPSMT"/>
          <w:b/>
          <w:bCs/>
          <w:lang w:val="sr-Cyrl-RS"/>
        </w:rPr>
        <w:t xml:space="preserve">Понуду доставити на адресу: </w:t>
      </w:r>
      <w:r w:rsidRPr="00344843">
        <w:rPr>
          <w:b/>
          <w:lang w:val="sr-Cyrl-RS"/>
        </w:rPr>
        <w:t>Министарство грађевинарст</w:t>
      </w:r>
      <w:r w:rsidR="001A3F54" w:rsidRPr="00344843">
        <w:rPr>
          <w:b/>
          <w:lang w:val="sr-Cyrl-RS"/>
        </w:rPr>
        <w:t>ва, саобраћаја и инфраструктуре</w:t>
      </w:r>
      <w:r w:rsidRPr="00344843">
        <w:rPr>
          <w:b/>
          <w:lang w:val="sr-Cyrl-RS"/>
        </w:rPr>
        <w:t>, Немањина 22-26</w:t>
      </w:r>
      <w:r w:rsidRPr="00344843">
        <w:rPr>
          <w:rFonts w:eastAsia="TimesNewRomanPSMT"/>
          <w:b/>
          <w:bCs/>
          <w:lang w:val="sr-Cyrl-RS"/>
        </w:rPr>
        <w:t>,</w:t>
      </w:r>
      <w:r w:rsidR="00B90FE9" w:rsidRPr="00344843">
        <w:rPr>
          <w:b/>
          <w:lang w:val="sr-Cyrl-RS"/>
        </w:rPr>
        <w:t xml:space="preserve"> </w:t>
      </w:r>
      <w:r w:rsidR="00B90FE9" w:rsidRPr="00344843">
        <w:rPr>
          <w:rFonts w:eastAsia="TimesNewRomanPSMT"/>
          <w:b/>
          <w:bCs/>
          <w:lang w:val="sr-Cyrl-RS"/>
        </w:rPr>
        <w:t xml:space="preserve">преко </w:t>
      </w:r>
      <w:r w:rsidR="00B90FE9" w:rsidRPr="00344843">
        <w:rPr>
          <w:rFonts w:eastAsia="TimesNewRomanPSMT"/>
          <w:b/>
          <w:bCs/>
          <w:color w:val="auto"/>
          <w:lang w:val="sr-Cyrl-RS"/>
        </w:rPr>
        <w:t>писарнице Управе за заједничке послове републичких органа,</w:t>
      </w:r>
      <w:r w:rsidRPr="00344843">
        <w:rPr>
          <w:rFonts w:eastAsia="TimesNewRomanPSMT"/>
          <w:b/>
          <w:bCs/>
          <w:color w:val="auto"/>
          <w:lang w:val="sr-Cyrl-RS"/>
        </w:rPr>
        <w:t xml:space="preserve"> са назнаком: ,,Понуда за јавну набавку</w:t>
      </w:r>
      <w:r w:rsidR="00757853" w:rsidRPr="00344843">
        <w:rPr>
          <w:b/>
          <w:lang w:val="sr-Cyrl-RS"/>
        </w:rPr>
        <w:t xml:space="preserve"> </w:t>
      </w:r>
      <w:r w:rsidR="002122B8">
        <w:rPr>
          <w:b/>
          <w:lang w:val="sr-Cyrl-RS"/>
        </w:rPr>
        <w:t>–</w:t>
      </w:r>
      <w:r w:rsidR="00757853" w:rsidRPr="00344843">
        <w:rPr>
          <w:b/>
          <w:lang w:val="sr-Cyrl-RS"/>
        </w:rPr>
        <w:t xml:space="preserve"> </w:t>
      </w:r>
      <w:r w:rsidR="002122B8">
        <w:rPr>
          <w:b/>
          <w:lang w:val="sr-Cyrl-RS"/>
        </w:rPr>
        <w:t>Додатне у</w:t>
      </w:r>
      <w:r w:rsidR="00344843" w:rsidRPr="00344843">
        <w:rPr>
          <w:b/>
          <w:lang w:val="sr-Cyrl-CS"/>
        </w:rPr>
        <w:t xml:space="preserve">слуге израде идејног пројекта за брзу саобраћајницу </w:t>
      </w:r>
      <w:r w:rsidR="00344843" w:rsidRPr="00344843">
        <w:rPr>
          <w:b/>
        </w:rPr>
        <w:t xml:space="preserve">Ib </w:t>
      </w:r>
      <w:r w:rsidR="00344843" w:rsidRPr="00344843">
        <w:rPr>
          <w:b/>
          <w:lang w:val="sr-Cyrl-CS"/>
        </w:rPr>
        <w:t>реда Нови Сад-Рума</w:t>
      </w:r>
      <w:r w:rsidR="00757853">
        <w:rPr>
          <w:b/>
          <w:lang w:val="sr-Cyrl-RS"/>
        </w:rPr>
        <w:t>,</w:t>
      </w:r>
      <w:r w:rsidR="00757853">
        <w:rPr>
          <w:rFonts w:eastAsia="TimesNewRomanPS-BoldMT"/>
          <w:b/>
          <w:color w:val="000000" w:themeColor="text1"/>
          <w:lang w:val="sr-Cyrl-CS"/>
        </w:rPr>
        <w:t xml:space="preserve"> </w:t>
      </w:r>
      <w:r w:rsidR="004307F9">
        <w:rPr>
          <w:rFonts w:eastAsia="TimesNewRomanPS-BoldMT"/>
          <w:b/>
          <w:color w:val="000000" w:themeColor="text1"/>
          <w:lang w:val="sr-Cyrl-CS"/>
        </w:rPr>
        <w:t>ПАРТИЈА ________</w:t>
      </w:r>
      <w:r w:rsidR="00757853">
        <w:rPr>
          <w:rFonts w:eastAsia="TimesNewRomanPS-BoldMT"/>
          <w:b/>
          <w:color w:val="000000" w:themeColor="text1"/>
          <w:lang w:val="sr-Cyrl-CS"/>
        </w:rPr>
        <w:t xml:space="preserve">бр ЈН </w:t>
      </w:r>
      <w:r w:rsidR="00344843">
        <w:rPr>
          <w:rFonts w:eastAsia="TimesNewRomanPSMT"/>
          <w:b/>
          <w:bCs/>
          <w:color w:val="auto"/>
        </w:rPr>
        <w:t>58</w:t>
      </w:r>
      <w:r w:rsidR="0048497F" w:rsidRPr="00757853">
        <w:rPr>
          <w:rFonts w:eastAsia="TimesNewRomanPSMT"/>
          <w:b/>
          <w:bCs/>
          <w:color w:val="auto"/>
          <w:lang w:val="sr-Cyrl-RS"/>
        </w:rPr>
        <w:t>/201</w:t>
      </w:r>
      <w:r w:rsidR="00706E0C" w:rsidRPr="00757853">
        <w:rPr>
          <w:rFonts w:eastAsia="TimesNewRomanPSMT"/>
          <w:b/>
          <w:bCs/>
          <w:color w:val="auto"/>
        </w:rPr>
        <w:t>8</w:t>
      </w:r>
      <w:r w:rsidRPr="00757853">
        <w:rPr>
          <w:rFonts w:eastAsia="TimesNewRomanPSMT"/>
          <w:b/>
          <w:bCs/>
          <w:color w:val="auto"/>
          <w:lang w:val="sr-Cyrl-RS"/>
        </w:rPr>
        <w:t>- НЕ ОТВАРАТИ</w:t>
      </w:r>
      <w:r w:rsidRPr="00757853">
        <w:rPr>
          <w:rFonts w:eastAsia="TimesNewRomanPSMT"/>
          <w:b/>
          <w:bCs/>
          <w:color w:val="000000" w:themeColor="text1"/>
          <w:lang w:val="sr-Cyrl-RS"/>
        </w:rPr>
        <w:t>”.</w:t>
      </w:r>
      <w:r w:rsidRPr="0048497F">
        <w:rPr>
          <w:rFonts w:eastAsia="TimesNewRomanPSMT"/>
          <w:bCs/>
          <w:color w:val="000000" w:themeColor="text1"/>
          <w:lang w:val="sr-Cyrl-RS"/>
        </w:rPr>
        <w:t xml:space="preserve"> </w:t>
      </w:r>
    </w:p>
    <w:p w14:paraId="4D9F3035" w14:textId="77777777" w:rsidR="00757853" w:rsidRPr="00757853" w:rsidRDefault="00757853" w:rsidP="00757853">
      <w:pPr>
        <w:jc w:val="both"/>
        <w:rPr>
          <w:rFonts w:eastAsia="TimesNewRomanPS-BoldMT"/>
          <w:b/>
          <w:color w:val="000000" w:themeColor="text1"/>
          <w:lang w:val="sr-Cyrl-CS"/>
        </w:rPr>
      </w:pPr>
    </w:p>
    <w:p w14:paraId="6F09316D" w14:textId="5A09AD4D" w:rsidR="003154C8" w:rsidRPr="00061478" w:rsidRDefault="003154C8" w:rsidP="003154C8">
      <w:pPr>
        <w:jc w:val="both"/>
        <w:rPr>
          <w:rFonts w:eastAsia="TimesNewRomanPSMT"/>
          <w:bCs/>
          <w:color w:val="auto"/>
          <w:lang w:val="sr-Cyrl-RS"/>
        </w:rPr>
      </w:pPr>
      <w:r w:rsidRPr="00061478">
        <w:rPr>
          <w:rFonts w:eastAsia="TimesNewRomanPSMT"/>
          <w:bCs/>
          <w:color w:val="auto"/>
          <w:lang w:val="sr-Cyrl-RS"/>
        </w:rPr>
        <w:t xml:space="preserve">Понуда се сматра благовременом уколико је примљена од стране наручиоца до </w:t>
      </w:r>
      <w:r w:rsidR="001C1723" w:rsidRPr="00061478">
        <w:rPr>
          <w:rFonts w:eastAsia="TimesNewRomanPSMT"/>
          <w:bCs/>
          <w:color w:val="auto"/>
        </w:rPr>
        <w:t>10.01</w:t>
      </w:r>
      <w:r w:rsidRPr="00061478">
        <w:rPr>
          <w:rFonts w:eastAsia="TimesNewRomanPSMT"/>
          <w:bCs/>
          <w:color w:val="auto"/>
          <w:lang w:val="sr-Cyrl-RS"/>
        </w:rPr>
        <w:t>.</w:t>
      </w:r>
      <w:r w:rsidR="0088536B" w:rsidRPr="00061478">
        <w:rPr>
          <w:rFonts w:eastAsia="TimesNewRomanPSMT"/>
          <w:bCs/>
          <w:color w:val="auto"/>
          <w:lang w:val="sr-Cyrl-RS"/>
        </w:rPr>
        <w:t>201</w:t>
      </w:r>
      <w:r w:rsidR="001C1723" w:rsidRPr="00061478">
        <w:rPr>
          <w:rFonts w:eastAsia="TimesNewRomanPSMT"/>
          <w:bCs/>
          <w:color w:val="auto"/>
        </w:rPr>
        <w:t>9</w:t>
      </w:r>
      <w:r w:rsidR="001C1723" w:rsidRPr="00061478">
        <w:rPr>
          <w:rFonts w:eastAsia="TimesNewRomanPSMT"/>
          <w:bCs/>
          <w:color w:val="auto"/>
          <w:lang w:val="sr-Cyrl-RS"/>
        </w:rPr>
        <w:t>. године, до 12</w:t>
      </w:r>
      <w:r w:rsidRPr="00061478">
        <w:rPr>
          <w:rFonts w:eastAsia="TimesNewRomanPSMT"/>
          <w:bCs/>
          <w:color w:val="auto"/>
          <w:lang w:val="sr-Cyrl-RS"/>
        </w:rPr>
        <w:t>.</w:t>
      </w:r>
      <w:r w:rsidR="001C1723" w:rsidRPr="00061478">
        <w:rPr>
          <w:rFonts w:eastAsia="TimesNewRomanPSMT"/>
          <w:bCs/>
          <w:color w:val="auto"/>
          <w:lang w:val="sr-Cyrl-RS"/>
        </w:rPr>
        <w:t>0</w:t>
      </w:r>
      <w:r w:rsidRPr="00061478">
        <w:rPr>
          <w:rFonts w:eastAsia="TimesNewRomanPSMT"/>
          <w:bCs/>
          <w:color w:val="auto"/>
          <w:lang w:val="sr-Cyrl-RS"/>
        </w:rPr>
        <w:t>0 часова.</w:t>
      </w:r>
    </w:p>
    <w:p w14:paraId="4EBA0A13" w14:textId="77777777" w:rsidR="003154C8" w:rsidRPr="00061478" w:rsidRDefault="003154C8" w:rsidP="003154C8">
      <w:pPr>
        <w:jc w:val="both"/>
        <w:rPr>
          <w:rFonts w:eastAsia="TimesNewRomanPSMT"/>
          <w:b/>
          <w:bCs/>
          <w:color w:val="auto"/>
          <w:lang w:val="sr-Cyrl-RS"/>
        </w:rPr>
      </w:pPr>
      <w:r w:rsidRPr="00061478">
        <w:rPr>
          <w:rFonts w:eastAsia="TimesNewRomanPSMT"/>
          <w:bCs/>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061478">
        <w:rPr>
          <w:rFonts w:eastAsia="TimesNewRomanPSMT"/>
          <w:b/>
          <w:bCs/>
          <w:color w:val="auto"/>
          <w:lang w:val="sr-Cyrl-RS"/>
        </w:rPr>
        <w:t>неблаговременом.</w:t>
      </w:r>
    </w:p>
    <w:p w14:paraId="52214EE5" w14:textId="77777777" w:rsidR="00757853" w:rsidRPr="00061478" w:rsidRDefault="00757853" w:rsidP="003154C8">
      <w:pPr>
        <w:jc w:val="both"/>
        <w:rPr>
          <w:rFonts w:eastAsia="TimesNewRomanPSMT"/>
          <w:b/>
          <w:bCs/>
          <w:color w:val="auto"/>
          <w:lang w:val="sr-Cyrl-RS"/>
        </w:rPr>
      </w:pPr>
    </w:p>
    <w:p w14:paraId="62DC98C8" w14:textId="7E244DB9" w:rsidR="003154C8" w:rsidRPr="00061478" w:rsidRDefault="003154C8" w:rsidP="003154C8">
      <w:pPr>
        <w:jc w:val="both"/>
        <w:rPr>
          <w:rFonts w:eastAsia="TimesNewRomanPSMT"/>
          <w:bCs/>
          <w:color w:val="auto"/>
          <w:lang w:val="sr-Cyrl-RS"/>
        </w:rPr>
      </w:pPr>
      <w:r w:rsidRPr="00061478">
        <w:rPr>
          <w:rFonts w:eastAsia="TimesNewRomanPSMT"/>
          <w:bCs/>
          <w:color w:val="auto"/>
          <w:lang w:val="sr-Cyrl-RS"/>
        </w:rPr>
        <w:lastRenderedPageBreak/>
        <w:t xml:space="preserve">Отварање понуде обавиће се јавно, последњег дана рока за доставу понуде, тј. дана </w:t>
      </w:r>
      <w:r w:rsidR="001C1723" w:rsidRPr="00061478">
        <w:rPr>
          <w:rFonts w:eastAsia="TimesNewRomanPSMT"/>
          <w:bCs/>
          <w:color w:val="auto"/>
        </w:rPr>
        <w:t>10</w:t>
      </w:r>
      <w:r w:rsidR="001C1723" w:rsidRPr="00061478">
        <w:rPr>
          <w:rFonts w:eastAsia="TimesNewRomanPSMT"/>
          <w:bCs/>
          <w:color w:val="auto"/>
          <w:lang w:val="sr-Cyrl-RS"/>
        </w:rPr>
        <w:t>.01</w:t>
      </w:r>
      <w:r w:rsidRPr="00061478">
        <w:rPr>
          <w:rFonts w:eastAsia="TimesNewRomanPSMT"/>
          <w:bCs/>
          <w:color w:val="auto"/>
          <w:lang w:val="sr-Cyrl-RS"/>
        </w:rPr>
        <w:t>.201</w:t>
      </w:r>
      <w:r w:rsidR="001C1723" w:rsidRPr="00061478">
        <w:rPr>
          <w:rFonts w:eastAsia="TimesNewRomanPSMT"/>
          <w:bCs/>
          <w:color w:val="auto"/>
        </w:rPr>
        <w:t>9</w:t>
      </w:r>
      <w:r w:rsidRPr="00061478">
        <w:rPr>
          <w:rFonts w:eastAsia="TimesNewRomanPSMT"/>
          <w:bCs/>
          <w:color w:val="auto"/>
          <w:lang w:val="sr-Cyrl-RS"/>
        </w:rPr>
        <w:t xml:space="preserve">. године, са почетком у </w:t>
      </w:r>
      <w:r w:rsidR="001C1723" w:rsidRPr="00061478">
        <w:rPr>
          <w:rFonts w:eastAsia="TimesNewRomanPSMT"/>
          <w:bCs/>
          <w:color w:val="auto"/>
        </w:rPr>
        <w:t>12</w:t>
      </w:r>
      <w:r w:rsidRPr="00061478">
        <w:rPr>
          <w:rFonts w:eastAsia="TimesNewRomanPSMT"/>
          <w:bCs/>
          <w:color w:val="auto"/>
          <w:lang w:val="sr-Cyrl-RS"/>
        </w:rPr>
        <w:t>.</w:t>
      </w:r>
      <w:r w:rsidR="00FE1390" w:rsidRPr="00061478">
        <w:rPr>
          <w:rFonts w:eastAsia="TimesNewRomanPSMT"/>
          <w:bCs/>
          <w:color w:val="auto"/>
        </w:rPr>
        <w:t>3</w:t>
      </w:r>
      <w:r w:rsidRPr="00061478">
        <w:rPr>
          <w:rFonts w:eastAsia="TimesNewRomanPSMT"/>
          <w:bCs/>
          <w:color w:val="auto"/>
          <w:lang w:val="sr-Cyrl-RS"/>
        </w:rPr>
        <w:t>0 часова на адреси наручиоца – Министарство грађевинарства, саобраћаја и инфраструктуре,</w:t>
      </w:r>
      <w:r w:rsidR="00737BEE" w:rsidRPr="00061478">
        <w:rPr>
          <w:rFonts w:eastAsia="TimesNewRomanPSMT"/>
          <w:bCs/>
          <w:color w:val="auto"/>
          <w:lang w:val="sr-Cyrl-RS"/>
        </w:rPr>
        <w:t xml:space="preserve"> Омладинских бригада бр. 1, сала 32, у приземљу.</w:t>
      </w:r>
      <w:r w:rsidRPr="00061478">
        <w:rPr>
          <w:rFonts w:eastAsia="TimesNewRomanPSMT"/>
          <w:bCs/>
          <w:color w:val="auto"/>
        </w:rPr>
        <w:t xml:space="preserve"> </w:t>
      </w:r>
      <w:r w:rsidRPr="00061478">
        <w:rPr>
          <w:rFonts w:eastAsia="TimesNewRomanPSMT"/>
          <w:bCs/>
          <w:color w:val="auto"/>
          <w:lang w:val="sr-Cyrl-RS"/>
        </w:rPr>
        <w:t xml:space="preserve"> Поступак преговарања ће се обавити истог д</w:t>
      </w:r>
      <w:r w:rsidR="00034B27" w:rsidRPr="00061478">
        <w:rPr>
          <w:rFonts w:eastAsia="TimesNewRomanPSMT"/>
          <w:bCs/>
          <w:color w:val="auto"/>
          <w:lang w:val="sr-Cyrl-RS"/>
        </w:rPr>
        <w:t>ана са почетком у 13</w:t>
      </w:r>
      <w:r w:rsidR="0088536B" w:rsidRPr="00061478">
        <w:rPr>
          <w:rFonts w:eastAsia="TimesNewRomanPSMT"/>
          <w:bCs/>
          <w:color w:val="auto"/>
          <w:lang w:val="sr-Cyrl-RS"/>
        </w:rPr>
        <w:t>.</w:t>
      </w:r>
      <w:r w:rsidR="00FE1390" w:rsidRPr="00061478">
        <w:rPr>
          <w:rFonts w:eastAsia="TimesNewRomanPSMT"/>
          <w:bCs/>
          <w:color w:val="auto"/>
          <w:lang w:val="sr-Latn-RS"/>
        </w:rPr>
        <w:t>00</w:t>
      </w:r>
      <w:r w:rsidR="0088536B" w:rsidRPr="00061478">
        <w:rPr>
          <w:rFonts w:eastAsia="TimesNewRomanPSMT"/>
          <w:bCs/>
          <w:color w:val="auto"/>
          <w:lang w:val="sr-Cyrl-RS"/>
        </w:rPr>
        <w:t xml:space="preserve"> часова</w:t>
      </w:r>
      <w:r w:rsidRPr="00061478">
        <w:rPr>
          <w:rFonts w:eastAsia="TimesNewRomanPSMT"/>
          <w:bCs/>
          <w:color w:val="auto"/>
          <w:lang w:val="sr-Cyrl-RS"/>
        </w:rPr>
        <w:t>.</w:t>
      </w:r>
    </w:p>
    <w:p w14:paraId="43DE1895"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3A61E37F"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58615108" w14:textId="77777777"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7A1E4A" w:rsidRDefault="002F1281" w:rsidP="002F1281">
      <w:pPr>
        <w:jc w:val="both"/>
        <w:rPr>
          <w:rFonts w:eastAsia="TimesNewRomanPSMT"/>
          <w:bC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14:paraId="345222C1" w14:textId="77777777"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4E0C12FD" w14:textId="77777777" w:rsidR="002F1281" w:rsidRPr="000E4CB2" w:rsidRDefault="002F1281" w:rsidP="002F1281">
      <w:pPr>
        <w:jc w:val="both"/>
        <w:rPr>
          <w:rFonts w:eastAsia="TimesNewRomanPSMT"/>
          <w:bCs/>
          <w:lang w:val="sr-Cyrl-RS"/>
        </w:rPr>
      </w:pPr>
      <w:r w:rsidRPr="000E4CB2">
        <w:rPr>
          <w:b/>
          <w:lang w:val="sr-Cyrl-RS"/>
        </w:rPr>
        <w:t xml:space="preserve">   </w:t>
      </w:r>
    </w:p>
    <w:p w14:paraId="40415BB0" w14:textId="77777777"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14:paraId="2667385E"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60EA4849" w14:textId="77777777" w:rsidR="00A835DF" w:rsidRPr="000E4CB2" w:rsidRDefault="00A835DF" w:rsidP="002F1281">
      <w:pPr>
        <w:jc w:val="both"/>
        <w:rPr>
          <w:bCs/>
          <w:iCs/>
          <w:lang w:val="sr-Cyrl-RS"/>
        </w:rPr>
      </w:pPr>
    </w:p>
    <w:p w14:paraId="16E40611" w14:textId="77777777"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14:paraId="44C98315"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53333CB9" w14:textId="77777777" w:rsidR="002F1281"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14:paraId="6FAD71DA" w14:textId="77777777" w:rsidR="00757853" w:rsidRPr="004976EC" w:rsidRDefault="00757853" w:rsidP="002F1281">
      <w:pPr>
        <w:jc w:val="both"/>
        <w:rPr>
          <w:rFonts w:eastAsia="TimesNewRomanPSMT"/>
          <w:bCs/>
          <w:iCs/>
          <w:color w:val="000000" w:themeColor="text1"/>
          <w:lang w:val="sr-Cyrl-RS"/>
        </w:rPr>
      </w:pPr>
    </w:p>
    <w:p w14:paraId="6BF5B792" w14:textId="09C193D6" w:rsidR="007E6AF5" w:rsidRPr="00757853" w:rsidRDefault="002F1281" w:rsidP="00757853">
      <w:pPr>
        <w:rPr>
          <w:rFonts w:eastAsia="TimesNewRomanPS-BoldMT"/>
          <w:b/>
          <w:bCs/>
          <w:color w:val="000000" w:themeColor="text1"/>
          <w:lang w:val="sr-Cyrl-C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2122B8">
        <w:rPr>
          <w:b/>
          <w:color w:val="000000" w:themeColor="text1"/>
          <w:lang w:val="sr-Cyrl-RS"/>
        </w:rPr>
        <w:t>Додатне у</w:t>
      </w:r>
      <w:r w:rsidR="00344843" w:rsidRPr="00344843">
        <w:rPr>
          <w:b/>
          <w:lang w:val="sr-Cyrl-CS"/>
        </w:rPr>
        <w:t xml:space="preserve">слуге израде идејног пројекта за брзу саобраћајницу </w:t>
      </w:r>
      <w:r w:rsidR="00344843" w:rsidRPr="00344843">
        <w:rPr>
          <w:b/>
        </w:rPr>
        <w:t xml:space="preserve">Ib </w:t>
      </w:r>
      <w:r w:rsidR="00344843" w:rsidRPr="00344843">
        <w:rPr>
          <w:b/>
          <w:lang w:val="sr-Cyrl-CS"/>
        </w:rPr>
        <w:t>реда Нови Сад-Рума</w:t>
      </w:r>
      <w:r w:rsidR="00344843">
        <w:rPr>
          <w:b/>
          <w:lang w:val="sr-Cyrl-RS"/>
        </w:rPr>
        <w:t>,</w:t>
      </w:r>
      <w:r w:rsidR="00344843">
        <w:rPr>
          <w:rFonts w:eastAsia="TimesNewRomanPS-BoldMT"/>
          <w:b/>
          <w:color w:val="000000" w:themeColor="text1"/>
          <w:lang w:val="sr-Cyrl-CS"/>
        </w:rPr>
        <w:t xml:space="preserve"> </w:t>
      </w:r>
      <w:r w:rsidR="00167097">
        <w:rPr>
          <w:rFonts w:eastAsia="TimesNewRomanPS-BoldMT"/>
          <w:b/>
          <w:color w:val="000000" w:themeColor="text1"/>
          <w:lang w:val="sr-Cyrl-CS"/>
        </w:rPr>
        <w:t xml:space="preserve">Партија ____, </w:t>
      </w:r>
      <w:r w:rsidR="00344843">
        <w:rPr>
          <w:rFonts w:eastAsia="TimesNewRomanPS-BoldMT"/>
          <w:b/>
          <w:color w:val="000000" w:themeColor="text1"/>
          <w:lang w:val="sr-Cyrl-CS"/>
        </w:rPr>
        <w:t xml:space="preserve">бр ЈН </w:t>
      </w:r>
      <w:r w:rsidR="00344843">
        <w:rPr>
          <w:rFonts w:eastAsia="TimesNewRomanPSMT"/>
          <w:b/>
          <w:bCs/>
          <w:color w:val="auto"/>
        </w:rPr>
        <w:t>58</w:t>
      </w:r>
      <w:r w:rsidR="00344843" w:rsidRPr="00757853">
        <w:rPr>
          <w:rFonts w:eastAsia="TimesNewRomanPSMT"/>
          <w:b/>
          <w:bCs/>
          <w:color w:val="auto"/>
          <w:lang w:val="sr-Cyrl-RS"/>
        </w:rPr>
        <w:t>/201</w:t>
      </w:r>
      <w:r w:rsidR="00344843" w:rsidRPr="00757853">
        <w:rPr>
          <w:rFonts w:eastAsia="TimesNewRomanPSMT"/>
          <w:b/>
          <w:bCs/>
          <w:color w:val="auto"/>
        </w:rPr>
        <w:t>8</w:t>
      </w:r>
      <w:r w:rsidRPr="004976EC">
        <w:rPr>
          <w:rFonts w:eastAsia="TimesNewRomanPS-BoldMT"/>
          <w:b/>
          <w:bCs/>
          <w:color w:val="000000" w:themeColor="text1"/>
          <w:lang w:val="sr-Cyrl-RS"/>
        </w:rPr>
        <w:t xml:space="preserve"> </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4C905426"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57F9163C" w14:textId="023B27C4" w:rsidR="007E6AF5" w:rsidRPr="004976EC"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2122B8">
        <w:rPr>
          <w:b/>
          <w:color w:val="000000" w:themeColor="text1"/>
          <w:lang w:val="sr-Cyrl-RS"/>
        </w:rPr>
        <w:t>Додатне у</w:t>
      </w:r>
      <w:r w:rsidR="00344843" w:rsidRPr="00344843">
        <w:rPr>
          <w:b/>
          <w:lang w:val="sr-Cyrl-CS"/>
        </w:rPr>
        <w:t xml:space="preserve">слуге израде идејног пројекта за брзу саобраћајницу </w:t>
      </w:r>
      <w:r w:rsidR="00344843" w:rsidRPr="00344843">
        <w:rPr>
          <w:b/>
        </w:rPr>
        <w:t xml:space="preserve">Ib </w:t>
      </w:r>
      <w:r w:rsidR="00344843" w:rsidRPr="00344843">
        <w:rPr>
          <w:b/>
          <w:lang w:val="sr-Cyrl-CS"/>
        </w:rPr>
        <w:t>реда Нови Сад-Рума</w:t>
      </w:r>
      <w:r w:rsidR="00344843">
        <w:rPr>
          <w:b/>
          <w:lang w:val="sr-Cyrl-RS"/>
        </w:rPr>
        <w:t>,</w:t>
      </w:r>
      <w:r w:rsidR="00344843">
        <w:rPr>
          <w:rFonts w:eastAsia="TimesNewRomanPS-BoldMT"/>
          <w:b/>
          <w:color w:val="000000" w:themeColor="text1"/>
          <w:lang w:val="sr-Cyrl-CS"/>
        </w:rPr>
        <w:t xml:space="preserve"> </w:t>
      </w:r>
      <w:r w:rsidR="00167097">
        <w:rPr>
          <w:rFonts w:eastAsia="TimesNewRomanPS-BoldMT"/>
          <w:b/>
          <w:color w:val="000000" w:themeColor="text1"/>
          <w:lang w:val="sr-Cyrl-CS"/>
        </w:rPr>
        <w:t xml:space="preserve">Партија ______, </w:t>
      </w:r>
      <w:r w:rsidR="00344843">
        <w:rPr>
          <w:rFonts w:eastAsia="TimesNewRomanPS-BoldMT"/>
          <w:b/>
          <w:color w:val="000000" w:themeColor="text1"/>
          <w:lang w:val="sr-Cyrl-CS"/>
        </w:rPr>
        <w:t xml:space="preserve">бр ЈН </w:t>
      </w:r>
      <w:r w:rsidR="00344843">
        <w:rPr>
          <w:rFonts w:eastAsia="TimesNewRomanPSMT"/>
          <w:b/>
          <w:bCs/>
          <w:color w:val="auto"/>
        </w:rPr>
        <w:t>58</w:t>
      </w:r>
      <w:r w:rsidR="00344843" w:rsidRPr="00757853">
        <w:rPr>
          <w:rFonts w:eastAsia="TimesNewRomanPSMT"/>
          <w:b/>
          <w:bCs/>
          <w:color w:val="auto"/>
          <w:lang w:val="sr-Cyrl-RS"/>
        </w:rPr>
        <w:t>/201</w:t>
      </w:r>
      <w:r w:rsidR="00344843" w:rsidRPr="00757853">
        <w:rPr>
          <w:rFonts w:eastAsia="TimesNewRomanPSMT"/>
          <w:b/>
          <w:bCs/>
          <w:color w:val="auto"/>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MT"/>
          <w:bCs/>
          <w:iCs/>
          <w:color w:val="000000" w:themeColor="text1"/>
          <w:lang w:val="sr-Cyrl-RS"/>
        </w:rPr>
        <w:t xml:space="preserve"> </w:t>
      </w:r>
    </w:p>
    <w:p w14:paraId="09D6F33C"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163E0CCE" w14:textId="1392B7F8" w:rsidR="007E6AF5" w:rsidRPr="004976EC" w:rsidRDefault="002F1281" w:rsidP="002F1281">
      <w:pPr>
        <w:jc w:val="both"/>
        <w:rPr>
          <w:rFonts w:eastAsia="TimesNewRomanPS-BoldMT"/>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2122B8">
        <w:rPr>
          <w:rFonts w:eastAsia="TimesNewRomanPS-BoldMT"/>
          <w:b/>
          <w:bCs/>
          <w:color w:val="000000" w:themeColor="text1"/>
          <w:lang w:val="sr-Cyrl-CS"/>
        </w:rPr>
        <w:t>Додатне у</w:t>
      </w:r>
      <w:r w:rsidR="00344843" w:rsidRPr="00344843">
        <w:rPr>
          <w:b/>
          <w:lang w:val="sr-Cyrl-CS"/>
        </w:rPr>
        <w:t xml:space="preserve">слуге израде идејног пројекта за брзу саобраћајницу </w:t>
      </w:r>
      <w:r w:rsidR="00344843" w:rsidRPr="00344843">
        <w:rPr>
          <w:b/>
        </w:rPr>
        <w:t xml:space="preserve">Ib </w:t>
      </w:r>
      <w:r w:rsidR="00344843" w:rsidRPr="00344843">
        <w:rPr>
          <w:b/>
          <w:lang w:val="sr-Cyrl-CS"/>
        </w:rPr>
        <w:t>реда Нови Сад-Рума</w:t>
      </w:r>
      <w:r w:rsidR="00344843">
        <w:rPr>
          <w:b/>
          <w:lang w:val="sr-Cyrl-RS"/>
        </w:rPr>
        <w:t>,</w:t>
      </w:r>
      <w:r w:rsidR="00344843">
        <w:rPr>
          <w:rFonts w:eastAsia="TimesNewRomanPS-BoldMT"/>
          <w:b/>
          <w:color w:val="000000" w:themeColor="text1"/>
          <w:lang w:val="sr-Cyrl-CS"/>
        </w:rPr>
        <w:t xml:space="preserve"> </w:t>
      </w:r>
      <w:r w:rsidR="00167097">
        <w:rPr>
          <w:rFonts w:eastAsia="TimesNewRomanPS-BoldMT"/>
          <w:b/>
          <w:color w:val="000000" w:themeColor="text1"/>
          <w:lang w:val="sr-Cyrl-CS"/>
        </w:rPr>
        <w:t xml:space="preserve">Партија _____, </w:t>
      </w:r>
      <w:r w:rsidR="00344843">
        <w:rPr>
          <w:rFonts w:eastAsia="TimesNewRomanPS-BoldMT"/>
          <w:b/>
          <w:color w:val="000000" w:themeColor="text1"/>
          <w:lang w:val="sr-Cyrl-CS"/>
        </w:rPr>
        <w:t xml:space="preserve">бр ЈН </w:t>
      </w:r>
      <w:r w:rsidR="00344843">
        <w:rPr>
          <w:rFonts w:eastAsia="TimesNewRomanPSMT"/>
          <w:b/>
          <w:bCs/>
          <w:color w:val="auto"/>
        </w:rPr>
        <w:t>58</w:t>
      </w:r>
      <w:r w:rsidR="00344843" w:rsidRPr="00757853">
        <w:rPr>
          <w:rFonts w:eastAsia="TimesNewRomanPSMT"/>
          <w:b/>
          <w:bCs/>
          <w:color w:val="auto"/>
          <w:lang w:val="sr-Cyrl-RS"/>
        </w:rPr>
        <w:t>/201</w:t>
      </w:r>
      <w:r w:rsidR="00344843" w:rsidRPr="00757853">
        <w:rPr>
          <w:rFonts w:eastAsia="TimesNewRomanPSMT"/>
          <w:b/>
          <w:bCs/>
          <w:color w:val="auto"/>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r w:rsidRPr="004976EC">
        <w:rPr>
          <w:rFonts w:eastAsia="TimesNewRomanPS-BoldMT"/>
          <w:bCs/>
          <w:color w:val="000000" w:themeColor="text1"/>
          <w:lang w:val="sr-Cyrl-RS"/>
        </w:rPr>
        <w:t xml:space="preserve"> </w:t>
      </w:r>
    </w:p>
    <w:p w14:paraId="657E03AA" w14:textId="77777777"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14:paraId="2E5F7FE1" w14:textId="32A3632E" w:rsidR="002F1281" w:rsidRDefault="002F1281" w:rsidP="002F1281">
      <w:pPr>
        <w:jc w:val="both"/>
        <w:rPr>
          <w:rFonts w:eastAsia="TimesNewRomanPS-BoldMT"/>
          <w:b/>
          <w:b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2122B8">
        <w:rPr>
          <w:b/>
          <w:color w:val="000000" w:themeColor="text1"/>
          <w:lang w:val="sr-Cyrl-RS"/>
        </w:rPr>
        <w:t>Додатне у</w:t>
      </w:r>
      <w:r w:rsidR="00344843" w:rsidRPr="00344843">
        <w:rPr>
          <w:b/>
          <w:lang w:val="sr-Cyrl-CS"/>
        </w:rPr>
        <w:t xml:space="preserve">слуге израде идејног пројекта за брзу саобраћајницу </w:t>
      </w:r>
      <w:r w:rsidR="00344843" w:rsidRPr="00344843">
        <w:rPr>
          <w:b/>
        </w:rPr>
        <w:t xml:space="preserve">Ib </w:t>
      </w:r>
      <w:r w:rsidR="00344843" w:rsidRPr="00344843">
        <w:rPr>
          <w:b/>
          <w:lang w:val="sr-Cyrl-CS"/>
        </w:rPr>
        <w:t>реда Нови Сад-Рума</w:t>
      </w:r>
      <w:r w:rsidR="00344843">
        <w:rPr>
          <w:b/>
          <w:lang w:val="sr-Cyrl-RS"/>
        </w:rPr>
        <w:t>,</w:t>
      </w:r>
      <w:r w:rsidR="00344843">
        <w:rPr>
          <w:rFonts w:eastAsia="TimesNewRomanPS-BoldMT"/>
          <w:b/>
          <w:color w:val="000000" w:themeColor="text1"/>
          <w:lang w:val="sr-Cyrl-CS"/>
        </w:rPr>
        <w:t xml:space="preserve"> </w:t>
      </w:r>
      <w:r w:rsidR="00167097">
        <w:rPr>
          <w:rFonts w:eastAsia="TimesNewRomanPS-BoldMT"/>
          <w:b/>
          <w:color w:val="000000" w:themeColor="text1"/>
          <w:lang w:val="sr-Cyrl-CS"/>
        </w:rPr>
        <w:t xml:space="preserve">Партија_____, </w:t>
      </w:r>
      <w:r w:rsidR="00344843">
        <w:rPr>
          <w:rFonts w:eastAsia="TimesNewRomanPS-BoldMT"/>
          <w:b/>
          <w:color w:val="000000" w:themeColor="text1"/>
          <w:lang w:val="sr-Cyrl-CS"/>
        </w:rPr>
        <w:t xml:space="preserve">бр ЈН </w:t>
      </w:r>
      <w:r w:rsidR="00344843">
        <w:rPr>
          <w:rFonts w:eastAsia="TimesNewRomanPSMT"/>
          <w:b/>
          <w:bCs/>
          <w:color w:val="auto"/>
        </w:rPr>
        <w:t>58</w:t>
      </w:r>
      <w:r w:rsidR="00344843" w:rsidRPr="00757853">
        <w:rPr>
          <w:rFonts w:eastAsia="TimesNewRomanPSMT"/>
          <w:b/>
          <w:bCs/>
          <w:color w:val="auto"/>
          <w:lang w:val="sr-Cyrl-RS"/>
        </w:rPr>
        <w:t>/201</w:t>
      </w:r>
      <w:r w:rsidR="00344843" w:rsidRPr="00757853">
        <w:rPr>
          <w:rFonts w:eastAsia="TimesNewRomanPSMT"/>
          <w:b/>
          <w:bCs/>
          <w:color w:val="auto"/>
        </w:rPr>
        <w:t>8</w:t>
      </w:r>
      <w:r w:rsidRPr="004976EC">
        <w:rPr>
          <w:rFonts w:eastAsia="TimesNewRomanPSMT"/>
          <w:b/>
          <w:bCs/>
          <w:color w:val="000000" w:themeColor="text1"/>
          <w:lang w:val="sr-Cyrl-RS"/>
        </w:rPr>
        <w:t xml:space="preserve">- </w:t>
      </w:r>
      <w:r w:rsidRPr="004976EC">
        <w:rPr>
          <w:rFonts w:eastAsia="TimesNewRomanPS-BoldMT"/>
          <w:b/>
          <w:bCs/>
          <w:color w:val="000000" w:themeColor="text1"/>
          <w:lang w:val="sr-Cyrl-RS"/>
        </w:rPr>
        <w:t>НЕ ОТВАРАТИ”.</w:t>
      </w:r>
    </w:p>
    <w:p w14:paraId="20B99C87" w14:textId="77777777" w:rsidR="00757853" w:rsidRPr="004976EC" w:rsidRDefault="00757853" w:rsidP="002F1281">
      <w:pPr>
        <w:jc w:val="both"/>
        <w:rPr>
          <w:rFonts w:eastAsia="TimesNewRomanPSMT"/>
          <w:bCs/>
          <w:color w:val="000000" w:themeColor="text1"/>
          <w:lang w:val="sr-Cyrl-RS"/>
        </w:rPr>
      </w:pPr>
    </w:p>
    <w:p w14:paraId="0BB6ACF4" w14:textId="7777777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E4CB2" w:rsidRDefault="002F1281" w:rsidP="002F1281">
      <w:pPr>
        <w:jc w:val="both"/>
        <w:rPr>
          <w:b/>
          <w:i/>
          <w:iCs/>
          <w:lang w:val="sr-Cyrl-RS"/>
        </w:rPr>
      </w:pPr>
      <w:r w:rsidRPr="000E4CB2">
        <w:rPr>
          <w:lang w:val="sr-Cyrl-RS"/>
        </w:rPr>
        <w:lastRenderedPageBreak/>
        <w:t>По истеку рока за подношење понуда понуђач не може да повуче нити да мења своју понуду.</w:t>
      </w:r>
    </w:p>
    <w:p w14:paraId="322CD167" w14:textId="77777777" w:rsidR="002F1281" w:rsidRPr="000E4CB2" w:rsidRDefault="002F1281" w:rsidP="002F1281">
      <w:pPr>
        <w:jc w:val="both"/>
        <w:rPr>
          <w:b/>
          <w:iCs/>
          <w:lang w:val="sr-Cyrl-RS"/>
        </w:rPr>
      </w:pPr>
    </w:p>
    <w:p w14:paraId="7C6A3A26" w14:textId="77777777"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14:paraId="1245CCED"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1AD36329"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A8FE52D" w14:textId="77777777"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E4CB2" w:rsidRDefault="002F1281" w:rsidP="002F1281">
      <w:pPr>
        <w:jc w:val="both"/>
        <w:rPr>
          <w:lang w:val="sr-Cyrl-RS"/>
        </w:rPr>
      </w:pPr>
    </w:p>
    <w:p w14:paraId="69C2DFA5" w14:textId="77777777"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14:paraId="740AAB75"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0D093868"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35C598B7" w14:textId="77777777"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14:paraId="78808163"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74F0BC28" w14:textId="77777777"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F12CC4" w:rsidRDefault="00F12CC4" w:rsidP="00F12CC4">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7.</w:t>
      </w:r>
      <w:r w:rsidR="002F1281" w:rsidRPr="00F12CC4">
        <w:rPr>
          <w:rFonts w:eastAsia="Times New Roman"/>
          <w:b/>
          <w:noProof/>
          <w:color w:val="auto"/>
          <w:kern w:val="0"/>
          <w:lang w:val="sr-Cyrl-CS" w:eastAsia="sr-Latn-CS"/>
        </w:rPr>
        <w:t>ЗАЈЕДНИЧКА ПОНУДА</w:t>
      </w:r>
    </w:p>
    <w:p w14:paraId="10317B77" w14:textId="0C7D4BCB" w:rsidR="00757853" w:rsidRPr="00F12CC4"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D95D77" w:rsidRDefault="004B6CC4" w:rsidP="004B6CC4">
      <w:pPr>
        <w:spacing w:line="240" w:lineRule="auto"/>
        <w:jc w:val="both"/>
      </w:pPr>
      <w:r w:rsidRPr="00D95D77">
        <w:t xml:space="preserve">Понуду може поднети група понуђача. </w:t>
      </w:r>
    </w:p>
    <w:p w14:paraId="00C4902E" w14:textId="77777777" w:rsidR="004B6CC4" w:rsidRPr="00497A6C" w:rsidRDefault="004B6CC4" w:rsidP="004B6CC4">
      <w:pPr>
        <w:spacing w:line="240" w:lineRule="auto"/>
        <w:jc w:val="both"/>
        <w:rPr>
          <w:color w:val="FF0000"/>
        </w:rPr>
      </w:pPr>
      <w:r w:rsidRPr="00D95D77">
        <w:t xml:space="preserve">Сваки понуђач из групе понуђача мора да испуни обавезне услове из члана 75. </w:t>
      </w:r>
      <w:proofErr w:type="gramStart"/>
      <w:r w:rsidRPr="00D95D77">
        <w:t>ста</w:t>
      </w:r>
      <w:r w:rsidR="00554221">
        <w:t>в</w:t>
      </w:r>
      <w:proofErr w:type="gramEnd"/>
      <w:r w:rsidR="00554221">
        <w:t xml:space="preserve"> 1. </w:t>
      </w:r>
      <w:proofErr w:type="gramStart"/>
      <w:r w:rsidR="00554221">
        <w:t>тач</w:t>
      </w:r>
      <w:proofErr w:type="gramEnd"/>
      <w:r w:rsidR="00554221">
        <w:t xml:space="preserve">. 1) </w:t>
      </w:r>
      <w:proofErr w:type="gramStart"/>
      <w:r w:rsidR="00554221">
        <w:t>до</w:t>
      </w:r>
      <w:proofErr w:type="gramEnd"/>
      <w:r w:rsidR="00554221">
        <w:t xml:space="preserve"> 4) овог закона.</w:t>
      </w:r>
    </w:p>
    <w:p w14:paraId="0FDBEC29" w14:textId="77777777"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02FFA443" w14:textId="77777777" w:rsidR="004B6CC4" w:rsidRPr="00D95D77" w:rsidRDefault="004B6CC4" w:rsidP="004B6CC4">
      <w:pPr>
        <w:spacing w:line="240" w:lineRule="auto"/>
        <w:jc w:val="both"/>
      </w:pPr>
    </w:p>
    <w:p w14:paraId="244D4245" w14:textId="77777777" w:rsidR="004B6CC4" w:rsidRPr="00D95D77" w:rsidRDefault="004B6CC4" w:rsidP="004B6CC4">
      <w:pPr>
        <w:spacing w:line="240" w:lineRule="auto"/>
        <w:jc w:val="both"/>
      </w:pPr>
      <w:r w:rsidRPr="00D95D77">
        <w:t xml:space="preserve">1) </w:t>
      </w:r>
      <w:proofErr w:type="gramStart"/>
      <w:r w:rsidRPr="00D95D77">
        <w:t>податке</w:t>
      </w:r>
      <w:proofErr w:type="gramEnd"/>
      <w:r w:rsidRPr="00D95D77">
        <w:t xml:space="preserve">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D95D77" w:rsidRDefault="004B6CC4" w:rsidP="004B6CC4">
      <w:pPr>
        <w:spacing w:line="240" w:lineRule="auto"/>
        <w:jc w:val="both"/>
      </w:pPr>
      <w:r w:rsidRPr="00D95D77">
        <w:t xml:space="preserve">2) </w:t>
      </w:r>
      <w:proofErr w:type="gramStart"/>
      <w:r w:rsidRPr="00D95D77">
        <w:t>опис</w:t>
      </w:r>
      <w:proofErr w:type="gramEnd"/>
      <w:r w:rsidRPr="00D95D77">
        <w:t xml:space="preserve"> послова сваког од понуђача из групе понуђача у извршењу уговора.</w:t>
      </w:r>
    </w:p>
    <w:p w14:paraId="29CD59AA" w14:textId="77777777" w:rsidR="004B6CC4" w:rsidRPr="00D95D77" w:rsidRDefault="004B6CC4" w:rsidP="004B6CC4">
      <w:pPr>
        <w:spacing w:line="240" w:lineRule="auto"/>
        <w:jc w:val="both"/>
      </w:pPr>
    </w:p>
    <w:p w14:paraId="45F592F1" w14:textId="77777777"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14:paraId="79130CA0" w14:textId="77777777" w:rsidR="004B6CC4" w:rsidRPr="00D95D77" w:rsidRDefault="004B6CC4" w:rsidP="004B6CC4">
      <w:pPr>
        <w:spacing w:line="240" w:lineRule="auto"/>
        <w:jc w:val="both"/>
      </w:pPr>
      <w:r w:rsidRPr="00D95D77">
        <w:lastRenderedPageBreak/>
        <w:t xml:space="preserve">Понуђачи који поднесу заједничку понуду одговарају неограничено солидарно према наручиоцу. </w:t>
      </w:r>
    </w:p>
    <w:p w14:paraId="6AD85799" w14:textId="77777777" w:rsidR="004B6CC4" w:rsidRPr="00D95D77" w:rsidRDefault="004B6CC4" w:rsidP="004B6CC4">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08A583FE" w14:textId="77777777" w:rsidR="004B6CC4" w:rsidRDefault="004B6CC4" w:rsidP="004B6CC4">
      <w:pPr>
        <w:jc w:val="both"/>
        <w:rPr>
          <w:lang w:val="sr-Cyrl-RS"/>
        </w:rPr>
      </w:pPr>
    </w:p>
    <w:p w14:paraId="50C5610B" w14:textId="7E1E807C" w:rsidR="002F1281" w:rsidRPr="00B43790" w:rsidRDefault="00284489" w:rsidP="00997596">
      <w:pPr>
        <w:numPr>
          <w:ilvl w:val="0"/>
          <w:numId w:val="4"/>
        </w:numPr>
        <w:tabs>
          <w:tab w:val="left" w:pos="0"/>
        </w:tabs>
        <w:suppressAutoHyphens w:val="0"/>
        <w:spacing w:line="240" w:lineRule="auto"/>
        <w:jc w:val="both"/>
        <w:rPr>
          <w:rFonts w:eastAsia="Times New Roman"/>
          <w:b/>
          <w:noProof/>
          <w:kern w:val="0"/>
          <w:lang w:val="sr-Cyrl-CS" w:eastAsia="sr-Latn-CS"/>
        </w:rPr>
      </w:pPr>
      <w:r>
        <w:rPr>
          <w:rFonts w:eastAsia="Times New Roman"/>
          <w:b/>
          <w:noProof/>
          <w:kern w:val="0"/>
          <w:lang w:val="sr-Cyrl-CS" w:eastAsia="sr-Latn-CS"/>
        </w:rPr>
        <w:t xml:space="preserve">НАЧИН </w:t>
      </w:r>
      <w:r w:rsidR="002F1281" w:rsidRPr="00E83E61">
        <w:rPr>
          <w:rFonts w:eastAsia="Times New Roman"/>
          <w:b/>
          <w:noProof/>
          <w:kern w:val="0"/>
          <w:lang w:val="sr-Cyrl-CS" w:eastAsia="sr-Latn-CS"/>
        </w:rPr>
        <w:t>И УСЛОВ</w:t>
      </w:r>
      <w:r w:rsidR="00B43790">
        <w:rPr>
          <w:rFonts w:eastAsia="Times New Roman"/>
          <w:b/>
          <w:noProof/>
          <w:kern w:val="0"/>
          <w:lang w:val="sr-Cyrl-RS" w:eastAsia="sr-Latn-CS"/>
        </w:rPr>
        <w:t>И</w:t>
      </w:r>
      <w:r w:rsidR="002F1281" w:rsidRPr="00E83E61">
        <w:rPr>
          <w:rFonts w:eastAsia="Times New Roman"/>
          <w:b/>
          <w:noProof/>
          <w:kern w:val="0"/>
          <w:lang w:val="sr-Cyrl-CS" w:eastAsia="sr-Latn-CS"/>
        </w:rPr>
        <w:t xml:space="preserve"> ПЛАЋАЊА, </w:t>
      </w:r>
      <w:r w:rsidR="00B43790">
        <w:rPr>
          <w:rFonts w:eastAsia="Times New Roman"/>
          <w:b/>
          <w:color w:val="auto"/>
          <w:kern w:val="0"/>
          <w:lang w:val="sr-Cyrl-CS" w:eastAsia="sr-Latn-CS"/>
        </w:rPr>
        <w:t>РОК</w:t>
      </w:r>
      <w:r w:rsidR="002F1281" w:rsidRPr="00E83E61">
        <w:rPr>
          <w:rFonts w:eastAsia="Times New Roman"/>
          <w:b/>
          <w:color w:val="auto"/>
          <w:kern w:val="0"/>
          <w:lang w:val="sr-Cyrl-CS" w:eastAsia="sr-Latn-CS"/>
        </w:rPr>
        <w:t xml:space="preserve"> ЗА ИЗВРШЕЊЕ УСЛУГЕ И ДРУГЕ ОКОЛНОСТИ ОД КОЈИХ ЗАВИСИ ИСПРАВНОСТ ПОНУДЕ</w:t>
      </w:r>
      <w:r w:rsidR="00CB6A0B">
        <w:rPr>
          <w:rFonts w:eastAsia="Times New Roman"/>
          <w:b/>
          <w:color w:val="auto"/>
          <w:kern w:val="0"/>
          <w:lang w:val="sr-Cyrl-CS" w:eastAsia="sr-Latn-CS"/>
        </w:rPr>
        <w:t xml:space="preserve"> ЗА СВАКУ ПАРТИЈУ ПОЈЕДИНАЧНО</w:t>
      </w:r>
    </w:p>
    <w:p w14:paraId="67F78E79" w14:textId="77777777" w:rsidR="00167097" w:rsidRPr="00C010F6" w:rsidRDefault="00167097" w:rsidP="00344843">
      <w:pPr>
        <w:ind w:left="370" w:right="1"/>
        <w:rPr>
          <w:color w:val="FF0000"/>
        </w:rPr>
      </w:pPr>
    </w:p>
    <w:p w14:paraId="7908FEE1" w14:textId="77777777" w:rsidR="00167097" w:rsidRPr="00617AF6" w:rsidRDefault="00167097" w:rsidP="00167097">
      <w:pPr>
        <w:jc w:val="both"/>
        <w:rPr>
          <w:iCs/>
          <w:color w:val="auto"/>
          <w:kern w:val="1"/>
          <w:lang w:val="sr-Cyrl-CS"/>
        </w:rPr>
      </w:pPr>
      <w:r w:rsidRPr="00617AF6">
        <w:rPr>
          <w:iCs/>
          <w:color w:val="auto"/>
          <w:kern w:val="1"/>
          <w:lang w:val="sr-Cyrl-CS"/>
        </w:rPr>
        <w:t>Плаћање ће се извршити на следећи начин:</w:t>
      </w:r>
    </w:p>
    <w:p w14:paraId="06DD8F02" w14:textId="72459CF4" w:rsidR="00167097" w:rsidRPr="00617AF6" w:rsidRDefault="00167097" w:rsidP="00034B27">
      <w:pPr>
        <w:spacing w:after="47" w:line="240" w:lineRule="auto"/>
        <w:ind w:right="53"/>
        <w:jc w:val="both"/>
        <w:rPr>
          <w:color w:val="auto"/>
          <w:lang w:val="sr-Cyrl-RS"/>
        </w:rPr>
      </w:pPr>
      <w:r w:rsidRPr="00617AF6">
        <w:rPr>
          <w:iCs/>
          <w:color w:val="auto"/>
          <w:kern w:val="1"/>
          <w:lang w:val="sr-Cyrl-CS"/>
        </w:rPr>
        <w:t xml:space="preserve">а) </w:t>
      </w:r>
      <w:r w:rsidR="00931D70">
        <w:rPr>
          <w:iCs/>
          <w:color w:val="auto"/>
          <w:kern w:val="1"/>
          <w:lang w:val="sr-Cyrl-CS"/>
        </w:rPr>
        <w:t xml:space="preserve">до </w:t>
      </w:r>
      <w:r w:rsidRPr="00617AF6">
        <w:rPr>
          <w:iCs/>
          <w:color w:val="auto"/>
          <w:kern w:val="1"/>
          <w:lang w:val="sr-Cyrl-CS"/>
        </w:rPr>
        <w:t>30% на име аванса од укупно понуђене цене</w:t>
      </w:r>
      <w:r w:rsidR="00034B27">
        <w:rPr>
          <w:iCs/>
          <w:color w:val="auto"/>
          <w:kern w:val="1"/>
        </w:rPr>
        <w:t>.</w:t>
      </w:r>
      <w:r w:rsidRPr="00617AF6">
        <w:rPr>
          <w:iCs/>
          <w:color w:val="auto"/>
          <w:kern w:val="1"/>
          <w:lang w:val="sr-Cyrl-CS"/>
        </w:rPr>
        <w:t xml:space="preserve"> </w:t>
      </w:r>
      <w:r w:rsidRPr="00617AF6">
        <w:rPr>
          <w:color w:val="auto"/>
          <w:lang w:val="sr-Cyrl-RS"/>
        </w:rPr>
        <w:t>Аванс ће бити исплаћен у року до 45 дана, у складу са Законом о роковима измирења новчаних обавеза у комерцијалним трансакцијама („Службени гласник РСˮ, бр. 119/12</w:t>
      </w:r>
      <w:r w:rsidR="004C29DE" w:rsidRPr="00617AF6">
        <w:rPr>
          <w:color w:val="auto"/>
          <w:lang w:val="sr-Cyrl-RS"/>
        </w:rPr>
        <w:t xml:space="preserve">, </w:t>
      </w:r>
      <w:r w:rsidRPr="00617AF6">
        <w:rPr>
          <w:color w:val="auto"/>
          <w:lang w:val="sr-Cyrl-RS"/>
        </w:rPr>
        <w:t>68/15</w:t>
      </w:r>
      <w:r w:rsidR="004C29DE" w:rsidRPr="00617AF6">
        <w:rPr>
          <w:color w:val="auto"/>
          <w:lang w:val="sr-Cyrl-RS"/>
        </w:rPr>
        <w:t xml:space="preserve"> и 113/2017</w:t>
      </w:r>
      <w:r w:rsidRPr="00617AF6">
        <w:rPr>
          <w:color w:val="auto"/>
          <w:lang w:val="sr-Cyrl-RS"/>
        </w:rPr>
        <w:t xml:space="preserve">), када Понуђач достави Наручиоцу:  </w:t>
      </w:r>
    </w:p>
    <w:p w14:paraId="3627A95D" w14:textId="3530ADFC" w:rsidR="00167097" w:rsidRPr="00617AF6" w:rsidRDefault="00167097" w:rsidP="00816D08">
      <w:pPr>
        <w:numPr>
          <w:ilvl w:val="1"/>
          <w:numId w:val="17"/>
        </w:numPr>
        <w:suppressAutoHyphens w:val="0"/>
        <w:spacing w:after="56" w:line="240" w:lineRule="auto"/>
        <w:ind w:left="709" w:right="4046" w:hanging="283"/>
        <w:rPr>
          <w:color w:val="auto"/>
        </w:rPr>
      </w:pPr>
      <w:r w:rsidRPr="00617AF6">
        <w:rPr>
          <w:color w:val="auto"/>
          <w:lang w:val="sr-Cyrl-RS"/>
        </w:rPr>
        <w:t xml:space="preserve">захтев за уплату аванса у 4 (четири) </w:t>
      </w:r>
      <w:r w:rsidRPr="00617AF6">
        <w:rPr>
          <w:color w:val="auto"/>
        </w:rPr>
        <w:t>истовет</w:t>
      </w:r>
      <w:r w:rsidR="00152443" w:rsidRPr="00617AF6">
        <w:rPr>
          <w:color w:val="auto"/>
        </w:rPr>
        <w:t>нa</w:t>
      </w:r>
      <w:r w:rsidRPr="00617AF6">
        <w:rPr>
          <w:color w:val="auto"/>
        </w:rPr>
        <w:t xml:space="preserve"> примерака,</w:t>
      </w:r>
    </w:p>
    <w:p w14:paraId="2A99148D" w14:textId="77777777" w:rsidR="00167097" w:rsidRPr="00617AF6" w:rsidRDefault="00167097" w:rsidP="00816D08">
      <w:pPr>
        <w:numPr>
          <w:ilvl w:val="1"/>
          <w:numId w:val="17"/>
        </w:numPr>
        <w:suppressAutoHyphens w:val="0"/>
        <w:spacing w:after="40" w:line="240" w:lineRule="auto"/>
        <w:ind w:left="709" w:right="4046" w:hanging="283"/>
        <w:rPr>
          <w:color w:val="auto"/>
        </w:rPr>
      </w:pPr>
      <w:r w:rsidRPr="00617AF6">
        <w:rPr>
          <w:color w:val="auto"/>
        </w:rPr>
        <w:t xml:space="preserve">банкарску гаранцију за повраћај аванса, </w:t>
      </w:r>
    </w:p>
    <w:p w14:paraId="4DB62ECD" w14:textId="66806ED0" w:rsidR="00167097" w:rsidRPr="00617AF6" w:rsidRDefault="00167097" w:rsidP="00167097">
      <w:pPr>
        <w:spacing w:after="40" w:line="240" w:lineRule="auto"/>
        <w:ind w:left="709" w:right="4046" w:hanging="283"/>
        <w:rPr>
          <w:color w:val="auto"/>
        </w:rPr>
      </w:pPr>
      <w:r w:rsidRPr="00617AF6">
        <w:rPr>
          <w:color w:val="auto"/>
        </w:rPr>
        <w:t xml:space="preserve">- </w:t>
      </w:r>
      <w:r w:rsidRPr="00617AF6">
        <w:rPr>
          <w:color w:val="auto"/>
        </w:rPr>
        <w:tab/>
      </w:r>
      <w:proofErr w:type="gramStart"/>
      <w:r w:rsidRPr="00617AF6">
        <w:rPr>
          <w:color w:val="auto"/>
        </w:rPr>
        <w:t>банкарску</w:t>
      </w:r>
      <w:proofErr w:type="gramEnd"/>
      <w:r w:rsidRPr="00617AF6">
        <w:rPr>
          <w:color w:val="auto"/>
        </w:rPr>
        <w:t xml:space="preserve"> гаранцију за добро изршење</w:t>
      </w:r>
      <w:r w:rsidR="00152443" w:rsidRPr="00617AF6">
        <w:rPr>
          <w:color w:val="auto"/>
        </w:rPr>
        <w:t xml:space="preserve"> </w:t>
      </w:r>
      <w:r w:rsidR="00152443" w:rsidRPr="00617AF6">
        <w:rPr>
          <w:color w:val="auto"/>
          <w:lang w:val="sr-Cyrl-CS"/>
        </w:rPr>
        <w:t>посла</w:t>
      </w:r>
      <w:r w:rsidRPr="00617AF6">
        <w:rPr>
          <w:color w:val="auto"/>
        </w:rPr>
        <w:t xml:space="preserve">, </w:t>
      </w:r>
    </w:p>
    <w:p w14:paraId="17BADA5F" w14:textId="0B939A8F" w:rsidR="00167097" w:rsidRPr="00617AF6" w:rsidRDefault="00167097" w:rsidP="00167097">
      <w:pPr>
        <w:spacing w:after="40" w:line="240" w:lineRule="auto"/>
        <w:ind w:left="709" w:right="4046" w:hanging="283"/>
        <w:rPr>
          <w:color w:val="auto"/>
        </w:rPr>
      </w:pPr>
      <w:r w:rsidRPr="00617AF6">
        <w:rPr>
          <w:color w:val="auto"/>
        </w:rPr>
        <w:t xml:space="preserve">- </w:t>
      </w:r>
      <w:r w:rsidRPr="00617AF6">
        <w:rPr>
          <w:color w:val="auto"/>
        </w:rPr>
        <w:tab/>
      </w:r>
      <w:proofErr w:type="gramStart"/>
      <w:r w:rsidRPr="00617AF6">
        <w:rPr>
          <w:color w:val="auto"/>
        </w:rPr>
        <w:t>полису</w:t>
      </w:r>
      <w:proofErr w:type="gramEnd"/>
      <w:r w:rsidRPr="00617AF6">
        <w:rPr>
          <w:color w:val="auto"/>
        </w:rPr>
        <w:t xml:space="preserve"> осигурања. </w:t>
      </w:r>
    </w:p>
    <w:p w14:paraId="397E079A" w14:textId="65419ECC" w:rsidR="00152443" w:rsidRPr="00617AF6" w:rsidRDefault="00152443" w:rsidP="00167097">
      <w:pPr>
        <w:widowControl w:val="0"/>
        <w:tabs>
          <w:tab w:val="left" w:pos="0"/>
        </w:tabs>
        <w:spacing w:line="240" w:lineRule="auto"/>
        <w:jc w:val="both"/>
        <w:rPr>
          <w:iCs/>
          <w:color w:val="auto"/>
          <w:kern w:val="1"/>
          <w:lang w:val="sr-Cyrl-ME"/>
        </w:rPr>
      </w:pPr>
    </w:p>
    <w:p w14:paraId="76581DB7" w14:textId="32EEACFF" w:rsidR="00167097" w:rsidRDefault="00167097" w:rsidP="00167097">
      <w:pPr>
        <w:widowControl w:val="0"/>
        <w:tabs>
          <w:tab w:val="left" w:pos="0"/>
        </w:tabs>
        <w:spacing w:line="240" w:lineRule="auto"/>
        <w:jc w:val="both"/>
        <w:rPr>
          <w:b/>
          <w:color w:val="auto"/>
          <w:lang w:val="sr-Cyrl-CS"/>
        </w:rPr>
      </w:pPr>
      <w:r w:rsidRPr="00617AF6">
        <w:rPr>
          <w:bCs/>
          <w:color w:val="auto"/>
        </w:rPr>
        <w:t xml:space="preserve">б) </w:t>
      </w:r>
      <w:r w:rsidRPr="00617AF6">
        <w:rPr>
          <w:bCs/>
          <w:color w:val="auto"/>
          <w:lang w:val="sr-Cyrl-RS"/>
        </w:rPr>
        <w:t xml:space="preserve">Понуђач испоставља привремену ситуацију у износу од </w:t>
      </w:r>
      <w:r w:rsidR="00931D70">
        <w:rPr>
          <w:bCs/>
          <w:color w:val="auto"/>
        </w:rPr>
        <w:t>50</w:t>
      </w:r>
      <w:r w:rsidRPr="00617AF6">
        <w:rPr>
          <w:bCs/>
          <w:color w:val="auto"/>
        </w:rPr>
        <w:t xml:space="preserve">% </w:t>
      </w:r>
      <w:r w:rsidR="00931D70">
        <w:rPr>
          <w:bCs/>
          <w:color w:val="auto"/>
          <w:lang w:val="sr-Cyrl-CS"/>
        </w:rPr>
        <w:t xml:space="preserve">- 80% </w:t>
      </w:r>
      <w:r w:rsidRPr="00617AF6">
        <w:rPr>
          <w:bCs/>
          <w:color w:val="auto"/>
        </w:rPr>
        <w:t>од укупно уговорене цене</w:t>
      </w:r>
      <w:r w:rsidR="00152443" w:rsidRPr="00617AF6">
        <w:rPr>
          <w:bCs/>
          <w:color w:val="auto"/>
          <w:lang w:val="sr-Cyrl-RS"/>
        </w:rPr>
        <w:t xml:space="preserve"> са ПДВ-ом</w:t>
      </w:r>
      <w:r w:rsidRPr="00617AF6">
        <w:rPr>
          <w:bCs/>
          <w:color w:val="auto"/>
        </w:rPr>
        <w:t xml:space="preserve">, </w:t>
      </w:r>
      <w:r w:rsidRPr="00617AF6">
        <w:rPr>
          <w:bCs/>
          <w:color w:val="auto"/>
          <w:lang w:val="sr-Cyrl-RS"/>
        </w:rPr>
        <w:t xml:space="preserve">након </w:t>
      </w:r>
      <w:r w:rsidRPr="00617AF6">
        <w:rPr>
          <w:bCs/>
          <w:color w:val="auto"/>
        </w:rPr>
        <w:t>предаје Наручиоцу</w:t>
      </w:r>
      <w:r w:rsidR="00F90424" w:rsidRPr="00617AF6">
        <w:rPr>
          <w:bCs/>
          <w:color w:val="auto"/>
          <w:lang w:val="sr-Cyrl-CS"/>
        </w:rPr>
        <w:t xml:space="preserve"> </w:t>
      </w:r>
      <w:r w:rsidR="00152443" w:rsidRPr="00617AF6">
        <w:rPr>
          <w:bCs/>
          <w:color w:val="auto"/>
          <w:lang w:val="sr-Cyrl-CS"/>
        </w:rPr>
        <w:t xml:space="preserve">односно </w:t>
      </w:r>
      <w:r w:rsidR="00F90424" w:rsidRPr="00617AF6">
        <w:rPr>
          <w:bCs/>
          <w:color w:val="auto"/>
          <w:lang w:val="sr-Cyrl-CS"/>
        </w:rPr>
        <w:t>Ревиз</w:t>
      </w:r>
      <w:r w:rsidR="00152443" w:rsidRPr="00617AF6">
        <w:rPr>
          <w:bCs/>
          <w:color w:val="auto"/>
          <w:lang w:val="sr-Cyrl-CS"/>
        </w:rPr>
        <w:t>ионој комисији за примиопредају,</w:t>
      </w:r>
      <w:r w:rsidRPr="00617AF6">
        <w:rPr>
          <w:bCs/>
          <w:color w:val="auto"/>
        </w:rPr>
        <w:t xml:space="preserve"> </w:t>
      </w:r>
      <w:r w:rsidR="00152443" w:rsidRPr="00617AF6">
        <w:rPr>
          <w:bCs/>
          <w:color w:val="auto"/>
          <w:lang w:val="sr-Cyrl-CS"/>
        </w:rPr>
        <w:t>уредно потписан</w:t>
      </w:r>
      <w:r w:rsidRPr="00617AF6">
        <w:rPr>
          <w:bCs/>
          <w:color w:val="auto"/>
          <w:lang w:val="sr-Cyrl-CS"/>
        </w:rPr>
        <w:t xml:space="preserve"> </w:t>
      </w:r>
      <w:r w:rsidR="00152443" w:rsidRPr="00617AF6">
        <w:rPr>
          <w:b/>
          <w:color w:val="auto"/>
          <w:lang w:val="sr-Cyrl-CS"/>
        </w:rPr>
        <w:t>идејни пројекат</w:t>
      </w:r>
      <w:r w:rsidR="008D1C1E" w:rsidRPr="00617AF6">
        <w:rPr>
          <w:b/>
          <w:color w:val="auto"/>
          <w:lang w:val="sr-Cyrl-CS"/>
        </w:rPr>
        <w:t xml:space="preserve"> за брзу саобраћајницу </w:t>
      </w:r>
      <w:r w:rsidR="008D1C1E" w:rsidRPr="00617AF6">
        <w:rPr>
          <w:b/>
          <w:color w:val="auto"/>
        </w:rPr>
        <w:t xml:space="preserve">Ib </w:t>
      </w:r>
      <w:r w:rsidR="008D1C1E" w:rsidRPr="00617AF6">
        <w:rPr>
          <w:b/>
          <w:color w:val="auto"/>
          <w:lang w:val="sr-Cyrl-CS"/>
        </w:rPr>
        <w:t>реда Нови Сад-Рума</w:t>
      </w:r>
      <w:r w:rsidR="008D1C1E" w:rsidRPr="00617AF6">
        <w:rPr>
          <w:color w:val="auto"/>
        </w:rPr>
        <w:t xml:space="preserve"> </w:t>
      </w:r>
      <w:r w:rsidR="00F90424" w:rsidRPr="00617AF6">
        <w:rPr>
          <w:color w:val="auto"/>
          <w:lang w:val="sr-Cyrl-CS"/>
        </w:rPr>
        <w:t xml:space="preserve">при чему се саставља </w:t>
      </w:r>
      <w:r w:rsidR="00F90424" w:rsidRPr="00617AF6">
        <w:rPr>
          <w:color w:val="auto"/>
        </w:rPr>
        <w:t xml:space="preserve">записник </w:t>
      </w:r>
      <w:r w:rsidR="008D1C1E" w:rsidRPr="00617AF6">
        <w:rPr>
          <w:color w:val="auto"/>
        </w:rPr>
        <w:t>о примопредаји</w:t>
      </w:r>
      <w:r w:rsidR="008D1C1E" w:rsidRPr="00617AF6">
        <w:rPr>
          <w:b/>
          <w:color w:val="auto"/>
          <w:lang w:val="sr-Cyrl-CS"/>
        </w:rPr>
        <w:t>.</w:t>
      </w:r>
    </w:p>
    <w:p w14:paraId="096F8476" w14:textId="77777777" w:rsidR="00931D70" w:rsidRPr="00617AF6" w:rsidRDefault="00931D70" w:rsidP="00167097">
      <w:pPr>
        <w:widowControl w:val="0"/>
        <w:tabs>
          <w:tab w:val="left" w:pos="0"/>
        </w:tabs>
        <w:spacing w:line="240" w:lineRule="auto"/>
        <w:jc w:val="both"/>
        <w:rPr>
          <w:iCs/>
          <w:color w:val="auto"/>
          <w:kern w:val="1"/>
          <w:lang w:val="sr-Cyrl-ME"/>
        </w:rPr>
      </w:pPr>
    </w:p>
    <w:p w14:paraId="113471D4" w14:textId="566419D7" w:rsidR="00167097" w:rsidRDefault="00931D70" w:rsidP="00167097">
      <w:pPr>
        <w:widowControl w:val="0"/>
        <w:tabs>
          <w:tab w:val="left" w:pos="0"/>
        </w:tabs>
        <w:spacing w:line="240" w:lineRule="auto"/>
        <w:jc w:val="both"/>
        <w:rPr>
          <w:rFonts w:eastAsia="Malgun Gothic"/>
          <w:i/>
          <w:color w:val="auto"/>
          <w:lang w:val="sr-Cyrl-CS"/>
        </w:rPr>
      </w:pPr>
      <w:r w:rsidRPr="00931D70">
        <w:rPr>
          <w:rFonts w:eastAsia="Malgun Gothic"/>
          <w:b/>
          <w:i/>
          <w:color w:val="auto"/>
          <w:lang w:val="sr-Cyrl-CS"/>
        </w:rPr>
        <w:t>Напомена</w:t>
      </w:r>
      <w:r w:rsidRPr="00931D70">
        <w:rPr>
          <w:rFonts w:eastAsia="Malgun Gothic"/>
          <w:i/>
          <w:color w:val="auto"/>
          <w:lang w:val="sr-Cyrl-CS"/>
        </w:rPr>
        <w:t>: Уколико понуђач не захтева аванс, привремена ситуација се испоставља на износ од 80% укупно уговорене цене са ПДВ-ом.</w:t>
      </w:r>
    </w:p>
    <w:p w14:paraId="59403C13" w14:textId="77777777" w:rsidR="00034B27" w:rsidRPr="00931D70" w:rsidRDefault="00034B27" w:rsidP="00167097">
      <w:pPr>
        <w:widowControl w:val="0"/>
        <w:tabs>
          <w:tab w:val="left" w:pos="0"/>
        </w:tabs>
        <w:spacing w:line="240" w:lineRule="auto"/>
        <w:jc w:val="both"/>
        <w:rPr>
          <w:rFonts w:eastAsia="Malgun Gothic"/>
          <w:i/>
          <w:color w:val="auto"/>
          <w:lang w:val="sr-Cyrl-CS"/>
        </w:rPr>
      </w:pPr>
    </w:p>
    <w:p w14:paraId="23FF91DB" w14:textId="4CF86B1B" w:rsidR="00167097" w:rsidRPr="00617AF6" w:rsidRDefault="00167097" w:rsidP="00167097">
      <w:pPr>
        <w:widowControl w:val="0"/>
        <w:tabs>
          <w:tab w:val="left" w:pos="0"/>
        </w:tabs>
        <w:spacing w:line="240" w:lineRule="auto"/>
        <w:jc w:val="both"/>
        <w:rPr>
          <w:bCs/>
          <w:color w:val="auto"/>
          <w:lang w:val="sr-Cyrl-CS"/>
        </w:rPr>
      </w:pPr>
      <w:r w:rsidRPr="00617AF6">
        <w:rPr>
          <w:bCs/>
          <w:color w:val="auto"/>
        </w:rPr>
        <w:t xml:space="preserve">в) </w:t>
      </w:r>
      <w:r w:rsidRPr="00617AF6">
        <w:rPr>
          <w:bCs/>
          <w:color w:val="auto"/>
          <w:lang w:val="sr-Cyrl-RS"/>
        </w:rPr>
        <w:t xml:space="preserve">Понуђач испоставља окончану ситуацију у износу од </w:t>
      </w:r>
      <w:r w:rsidR="008D1C1E" w:rsidRPr="00617AF6">
        <w:rPr>
          <w:bCs/>
          <w:color w:val="auto"/>
        </w:rPr>
        <w:t>2</w:t>
      </w:r>
      <w:r w:rsidR="00931D70">
        <w:rPr>
          <w:bCs/>
          <w:color w:val="auto"/>
        </w:rPr>
        <w:t>0</w:t>
      </w:r>
      <w:r w:rsidRPr="00617AF6">
        <w:rPr>
          <w:bCs/>
          <w:color w:val="auto"/>
        </w:rPr>
        <w:t>% од укупно уговорене цене</w:t>
      </w:r>
      <w:r w:rsidRPr="00617AF6">
        <w:rPr>
          <w:bCs/>
          <w:color w:val="auto"/>
          <w:lang w:val="sr-Cyrl-RS"/>
        </w:rPr>
        <w:t xml:space="preserve"> са ПДВ-ом</w:t>
      </w:r>
      <w:r w:rsidRPr="00617AF6">
        <w:rPr>
          <w:bCs/>
          <w:color w:val="auto"/>
        </w:rPr>
        <w:t xml:space="preserve">, </w:t>
      </w:r>
      <w:r w:rsidRPr="00617AF6">
        <w:rPr>
          <w:bCs/>
          <w:color w:val="auto"/>
          <w:lang w:val="sr-Cyrl-RS"/>
        </w:rPr>
        <w:t xml:space="preserve">након </w:t>
      </w:r>
      <w:r w:rsidR="008D1C1E" w:rsidRPr="00617AF6">
        <w:rPr>
          <w:bCs/>
          <w:color w:val="auto"/>
          <w:lang w:val="sr-Cyrl-RS"/>
        </w:rPr>
        <w:t xml:space="preserve">усвајања </w:t>
      </w:r>
      <w:r w:rsidR="008D1C1E" w:rsidRPr="00617AF6">
        <w:rPr>
          <w:b/>
          <w:color w:val="auto"/>
          <w:lang w:val="sr-Cyrl-CS"/>
        </w:rPr>
        <w:t xml:space="preserve">идејног пројекта за брзу саобраћајницу </w:t>
      </w:r>
      <w:r w:rsidR="008D1C1E" w:rsidRPr="00617AF6">
        <w:rPr>
          <w:b/>
          <w:color w:val="auto"/>
        </w:rPr>
        <w:t xml:space="preserve">Ib </w:t>
      </w:r>
      <w:r w:rsidR="008D1C1E" w:rsidRPr="00617AF6">
        <w:rPr>
          <w:b/>
          <w:color w:val="auto"/>
          <w:lang w:val="sr-Cyrl-CS"/>
        </w:rPr>
        <w:t>реда Нови Сад-Рума</w:t>
      </w:r>
      <w:r w:rsidR="008D1C1E" w:rsidRPr="00617AF6">
        <w:rPr>
          <w:color w:val="auto"/>
          <w:kern w:val="1"/>
          <w:lang w:val="sr-Cyrl-CS"/>
        </w:rPr>
        <w:t xml:space="preserve"> </w:t>
      </w:r>
      <w:r w:rsidRPr="00617AF6">
        <w:rPr>
          <w:color w:val="auto"/>
          <w:kern w:val="1"/>
          <w:lang w:val="sr-Cyrl-CS"/>
        </w:rPr>
        <w:t>од стране Наручиоца</w:t>
      </w:r>
      <w:r w:rsidR="008D1C1E" w:rsidRPr="00617AF6">
        <w:rPr>
          <w:color w:val="auto"/>
          <w:kern w:val="1"/>
          <w:lang w:val="sr-Cyrl-CS"/>
        </w:rPr>
        <w:t>, односно д</w:t>
      </w:r>
      <w:r w:rsidR="008D1C1E" w:rsidRPr="00617AF6">
        <w:rPr>
          <w:color w:val="auto"/>
        </w:rPr>
        <w:t>остављана позитивног извештаја Ревизионе комисије</w:t>
      </w:r>
      <w:r w:rsidRPr="00617AF6">
        <w:rPr>
          <w:color w:val="auto"/>
          <w:kern w:val="1"/>
          <w:lang w:val="sr-Cyrl-CS"/>
        </w:rPr>
        <w:t>.</w:t>
      </w:r>
      <w:r w:rsidRPr="00617AF6">
        <w:rPr>
          <w:b/>
          <w:color w:val="auto"/>
          <w:kern w:val="1"/>
          <w:lang w:val="sr-Cyrl-CS"/>
        </w:rPr>
        <w:t xml:space="preserve"> </w:t>
      </w:r>
      <w:r w:rsidRPr="00617AF6">
        <w:rPr>
          <w:bCs/>
          <w:color w:val="auto"/>
          <w:lang w:val="sr-Cyrl-CS"/>
        </w:rPr>
        <w:t xml:space="preserve"> </w:t>
      </w:r>
    </w:p>
    <w:p w14:paraId="1E8B4F1C" w14:textId="77777777" w:rsidR="00167097" w:rsidRPr="00617AF6" w:rsidRDefault="00167097" w:rsidP="00167097">
      <w:pPr>
        <w:widowControl w:val="0"/>
        <w:tabs>
          <w:tab w:val="left" w:pos="0"/>
        </w:tabs>
        <w:spacing w:line="240" w:lineRule="auto"/>
        <w:jc w:val="both"/>
        <w:rPr>
          <w:rFonts w:eastAsia="Malgun Gothic"/>
          <w:color w:val="auto"/>
          <w:lang w:val="sr-Cyrl-CS"/>
        </w:rPr>
      </w:pPr>
    </w:p>
    <w:p w14:paraId="6166A2C3" w14:textId="7214BF20" w:rsidR="00167097" w:rsidRPr="00617AF6" w:rsidRDefault="00167097" w:rsidP="00167097">
      <w:pPr>
        <w:spacing w:line="240" w:lineRule="auto"/>
        <w:jc w:val="both"/>
        <w:rPr>
          <w:color w:val="auto"/>
          <w:lang w:val="sr-Cyrl-CS"/>
        </w:rPr>
      </w:pPr>
      <w:r w:rsidRPr="00617AF6">
        <w:rPr>
          <w:color w:val="auto"/>
          <w:lang w:val="sr-Cyrl-CS"/>
        </w:rPr>
        <w:t>Плаћање се врши уплатом на рачун понуђача.</w:t>
      </w:r>
      <w:r w:rsidRPr="00617AF6">
        <w:rPr>
          <w:rFonts w:eastAsia="Calibri"/>
          <w:color w:val="auto"/>
          <w:lang w:val="sr-Cyrl-CS"/>
        </w:rPr>
        <w:t xml:space="preserve"> Плаћање ситуација (привремене и окончане) обављаће се уз важећа средства обезбеђења </w:t>
      </w:r>
      <w:r w:rsidRPr="00617AF6">
        <w:rPr>
          <w:rFonts w:eastAsia="Calibri"/>
          <w:color w:val="auto"/>
        </w:rPr>
        <w:t xml:space="preserve">у року до </w:t>
      </w:r>
      <w:r w:rsidRPr="00617AF6">
        <w:rPr>
          <w:rFonts w:eastAsia="Calibri"/>
          <w:color w:val="auto"/>
          <w:lang w:val="sr-Cyrl-CS"/>
        </w:rPr>
        <w:t>45</w:t>
      </w:r>
      <w:r w:rsidRPr="00617AF6">
        <w:rPr>
          <w:rFonts w:eastAsia="Calibri"/>
          <w:color w:val="auto"/>
        </w:rPr>
        <w:t xml:space="preserve"> дана од дана пријема овере</w:t>
      </w:r>
      <w:r w:rsidRPr="00617AF6">
        <w:rPr>
          <w:rFonts w:eastAsia="Calibri"/>
          <w:color w:val="auto"/>
          <w:lang w:val="sr-Cyrl-CS"/>
        </w:rPr>
        <w:t>не</w:t>
      </w:r>
      <w:r w:rsidRPr="00617AF6">
        <w:rPr>
          <w:rFonts w:eastAsia="Calibri"/>
          <w:color w:val="auto"/>
        </w:rPr>
        <w:t xml:space="preserve"> ситуације</w:t>
      </w:r>
      <w:r w:rsidRPr="00617AF6">
        <w:rPr>
          <w:rFonts w:eastAsia="Calibri"/>
          <w:color w:val="auto"/>
          <w:lang w:val="sr-Cyrl-CS"/>
        </w:rPr>
        <w:t>,</w:t>
      </w:r>
      <w:r w:rsidRPr="00617AF6">
        <w:rPr>
          <w:rFonts w:eastAsia="Calibri"/>
          <w:color w:val="auto"/>
        </w:rPr>
        <w:t xml:space="preserve"> са свим неопходним документима којима се доказује испуњеност услова за плаћање</w:t>
      </w:r>
      <w:r w:rsidRPr="00617AF6">
        <w:rPr>
          <w:rFonts w:eastAsia="Calibri"/>
          <w:color w:val="auto"/>
          <w:lang w:val="sr-Cyrl-CS"/>
        </w:rPr>
        <w:t>, у складу са Законом о роковима измирења новчаних обавеза у комерцијалним трансакцијама („Службени гла</w:t>
      </w:r>
      <w:r w:rsidRPr="00617AF6">
        <w:rPr>
          <w:rFonts w:eastAsia="Calibri"/>
          <w:color w:val="auto"/>
          <w:lang w:val="sr-Cyrl-RS"/>
        </w:rPr>
        <w:t>с</w:t>
      </w:r>
      <w:r w:rsidRPr="00617AF6">
        <w:rPr>
          <w:rFonts w:eastAsia="Calibri"/>
          <w:color w:val="auto"/>
          <w:lang w:val="sr-Cyrl-CS"/>
        </w:rPr>
        <w:t>ник РСˮ, број 119/12</w:t>
      </w:r>
      <w:r w:rsidR="004C29DE" w:rsidRPr="00617AF6">
        <w:rPr>
          <w:rFonts w:eastAsia="Calibri"/>
          <w:color w:val="auto"/>
          <w:lang w:val="sr-Cyrl-CS"/>
        </w:rPr>
        <w:t xml:space="preserve">, </w:t>
      </w:r>
      <w:r w:rsidRPr="00617AF6">
        <w:rPr>
          <w:rFonts w:eastAsia="Calibri"/>
          <w:color w:val="auto"/>
          <w:lang w:val="sr-Cyrl-CS"/>
        </w:rPr>
        <w:t>68/2015</w:t>
      </w:r>
      <w:r w:rsidR="004C29DE" w:rsidRPr="00617AF6">
        <w:rPr>
          <w:rFonts w:eastAsia="Calibri"/>
          <w:color w:val="auto"/>
          <w:lang w:val="sr-Cyrl-CS"/>
        </w:rPr>
        <w:t xml:space="preserve"> и 113/2017</w:t>
      </w:r>
      <w:r w:rsidRPr="00617AF6">
        <w:rPr>
          <w:rFonts w:eastAsia="Calibri"/>
          <w:color w:val="auto"/>
          <w:lang w:val="sr-Cyrl-CS"/>
        </w:rPr>
        <w:t>).</w:t>
      </w:r>
      <w:r w:rsidRPr="00617AF6">
        <w:rPr>
          <w:color w:val="auto"/>
          <w:lang w:val="sr-Cyrl-CS"/>
        </w:rPr>
        <w:t xml:space="preserve"> </w:t>
      </w:r>
    </w:p>
    <w:p w14:paraId="7C64013A" w14:textId="77777777" w:rsidR="00617AF6" w:rsidRDefault="00617AF6" w:rsidP="00617AF6">
      <w:pPr>
        <w:spacing w:after="120"/>
        <w:jc w:val="both"/>
        <w:rPr>
          <w:b/>
          <w:bCs/>
          <w:iCs/>
          <w:kern w:val="1"/>
          <w:u w:val="single"/>
          <w:lang w:val="sr-Cyrl-RS"/>
        </w:rPr>
      </w:pPr>
    </w:p>
    <w:p w14:paraId="2DE047DB" w14:textId="588834F2" w:rsidR="00617AF6" w:rsidRDefault="00617AF6" w:rsidP="00617AF6">
      <w:pPr>
        <w:spacing w:after="120"/>
        <w:jc w:val="both"/>
        <w:rPr>
          <w:iCs/>
          <w:kern w:val="1"/>
          <w:u w:val="single"/>
          <w:lang w:val="sr-Cyrl-CS"/>
        </w:rPr>
      </w:pPr>
      <w:r w:rsidRPr="00D252ED">
        <w:rPr>
          <w:b/>
          <w:iCs/>
          <w:kern w:val="1"/>
          <w:u w:val="single"/>
          <w:lang w:val="sr-Cyrl-CS"/>
        </w:rPr>
        <w:t xml:space="preserve">8. 2 </w:t>
      </w:r>
      <w:r w:rsidRPr="00D252ED">
        <w:rPr>
          <w:b/>
          <w:iCs/>
          <w:kern w:val="1"/>
          <w:u w:val="single"/>
        </w:rPr>
        <w:t>р</w:t>
      </w:r>
      <w:r w:rsidRPr="00D252ED">
        <w:rPr>
          <w:b/>
          <w:iCs/>
          <w:kern w:val="1"/>
          <w:u w:val="single"/>
          <w:lang w:val="sr-Cyrl-ME"/>
        </w:rPr>
        <w:t xml:space="preserve">ок и квалитет </w:t>
      </w:r>
      <w:r w:rsidRPr="00D252ED">
        <w:rPr>
          <w:b/>
          <w:iCs/>
          <w:kern w:val="1"/>
          <w:u w:val="single"/>
        </w:rPr>
        <w:t>извршења услуге</w:t>
      </w:r>
      <w:r>
        <w:rPr>
          <w:iCs/>
          <w:kern w:val="1"/>
          <w:u w:val="single"/>
        </w:rPr>
        <w:t xml:space="preserve"> </w:t>
      </w:r>
    </w:p>
    <w:p w14:paraId="10315CA0" w14:textId="77777777" w:rsidR="00617AF6" w:rsidRPr="00D252ED" w:rsidRDefault="00617AF6" w:rsidP="00617AF6">
      <w:pPr>
        <w:spacing w:after="120"/>
        <w:jc w:val="both"/>
        <w:rPr>
          <w:b/>
          <w:iCs/>
          <w:kern w:val="1"/>
          <w:u w:val="single"/>
          <w:lang w:val="sr-Cyrl-CS"/>
        </w:rPr>
      </w:pPr>
      <w:r w:rsidRPr="00D252ED">
        <w:rPr>
          <w:b/>
          <w:iCs/>
          <w:kern w:val="1"/>
          <w:u w:val="single"/>
          <w:lang w:val="sr-Cyrl-CS"/>
        </w:rPr>
        <w:t>за Партију 1</w:t>
      </w:r>
    </w:p>
    <w:p w14:paraId="50BB2537" w14:textId="77777777" w:rsidR="00617AF6" w:rsidRPr="00034B27" w:rsidRDefault="00617AF6" w:rsidP="00617AF6">
      <w:pPr>
        <w:jc w:val="both"/>
        <w:rPr>
          <w:color w:val="auto"/>
          <w:kern w:val="1"/>
          <w:lang w:val="sr-Cyrl-RS"/>
        </w:rPr>
      </w:pPr>
      <w:r w:rsidRPr="00034B27">
        <w:rPr>
          <w:color w:val="auto"/>
          <w:kern w:val="1"/>
          <w:lang w:val="sr-Cyrl-RS"/>
        </w:rPr>
        <w:t>Понуђач има обавезу да изврши услуге у року од 6 месеца од дана увођења у посао. Даном увођења у посао сматра се дан достављања средстава обезбеђења од стране Понуђача.</w:t>
      </w:r>
    </w:p>
    <w:p w14:paraId="368F8693" w14:textId="77777777" w:rsidR="00617AF6" w:rsidRDefault="00617AF6" w:rsidP="00617AF6">
      <w:pPr>
        <w:jc w:val="both"/>
        <w:rPr>
          <w:kern w:val="1"/>
          <w:lang w:val="sr-Cyrl-RS"/>
        </w:rPr>
      </w:pPr>
    </w:p>
    <w:p w14:paraId="76B04A0A" w14:textId="77777777" w:rsidR="00034B27" w:rsidRDefault="00034B27" w:rsidP="00617AF6">
      <w:pPr>
        <w:spacing w:after="120"/>
        <w:jc w:val="both"/>
        <w:rPr>
          <w:b/>
          <w:iCs/>
          <w:kern w:val="1"/>
          <w:u w:val="single"/>
          <w:lang w:val="sr-Cyrl-CS"/>
        </w:rPr>
      </w:pPr>
    </w:p>
    <w:p w14:paraId="7B2F3D90" w14:textId="77777777" w:rsidR="00034B27" w:rsidRDefault="00034B27" w:rsidP="00617AF6">
      <w:pPr>
        <w:spacing w:after="120"/>
        <w:jc w:val="both"/>
        <w:rPr>
          <w:b/>
          <w:iCs/>
          <w:kern w:val="1"/>
          <w:u w:val="single"/>
          <w:lang w:val="sr-Cyrl-CS"/>
        </w:rPr>
      </w:pPr>
    </w:p>
    <w:p w14:paraId="3B2A75D7" w14:textId="23F14D4D" w:rsidR="00617AF6" w:rsidRPr="00D252ED" w:rsidRDefault="00617AF6" w:rsidP="00617AF6">
      <w:pPr>
        <w:spacing w:after="120"/>
        <w:jc w:val="both"/>
        <w:rPr>
          <w:b/>
          <w:iCs/>
          <w:kern w:val="1"/>
          <w:u w:val="single"/>
          <w:lang w:val="sr-Cyrl-CS"/>
        </w:rPr>
      </w:pPr>
      <w:r w:rsidRPr="00D252ED">
        <w:rPr>
          <w:b/>
          <w:iCs/>
          <w:kern w:val="1"/>
          <w:u w:val="single"/>
          <w:lang w:val="sr-Cyrl-CS"/>
        </w:rPr>
        <w:lastRenderedPageBreak/>
        <w:t>за Партију 2</w:t>
      </w:r>
    </w:p>
    <w:p w14:paraId="4403919E" w14:textId="5066BDF2" w:rsidR="00617AF6" w:rsidRPr="00034B27" w:rsidRDefault="00617AF6" w:rsidP="00617AF6">
      <w:pPr>
        <w:jc w:val="both"/>
        <w:rPr>
          <w:color w:val="auto"/>
          <w:kern w:val="1"/>
          <w:lang w:val="sr-Cyrl-RS"/>
        </w:rPr>
      </w:pPr>
      <w:r w:rsidRPr="00034B27">
        <w:rPr>
          <w:color w:val="auto"/>
          <w:kern w:val="1"/>
          <w:lang w:val="sr-Cyrl-RS"/>
        </w:rPr>
        <w:t>Понуђач има обавезу да изврши услуге у року од 9 месеца од дана увођења у посао. Даном увођења у посао сматра се дан достављања средстава обезбеђења од стране Понуђача.</w:t>
      </w:r>
    </w:p>
    <w:p w14:paraId="1D88A19F" w14:textId="77777777" w:rsidR="008D1C1E" w:rsidRPr="00692C9B" w:rsidRDefault="008D1C1E" w:rsidP="008D1C1E">
      <w:pPr>
        <w:jc w:val="both"/>
        <w:rPr>
          <w:kern w:val="1"/>
          <w:lang w:val="sr-Cyrl-RS"/>
        </w:rPr>
      </w:pPr>
    </w:p>
    <w:p w14:paraId="1DAD140D" w14:textId="4213FB67" w:rsidR="008D1C1E" w:rsidRPr="00692C9B" w:rsidRDefault="008D1C1E" w:rsidP="008D1C1E">
      <w:pPr>
        <w:jc w:val="both"/>
        <w:rPr>
          <w:b/>
          <w:lang w:val="sr-Cyrl-RS"/>
        </w:rPr>
      </w:pPr>
      <w:r w:rsidRPr="00692C9B">
        <w:rPr>
          <w:kern w:val="1"/>
          <w:lang w:val="sr-Cyrl-CS"/>
        </w:rPr>
        <w:t xml:space="preserve">8.2.2. </w:t>
      </w:r>
      <w:r w:rsidRPr="00692C9B">
        <w:rPr>
          <w:kern w:val="1"/>
        </w:rPr>
        <w:t xml:space="preserve">Наручилац има право да у писаној форми стави примедбе на </w:t>
      </w:r>
      <w:r w:rsidRPr="004307F9">
        <w:rPr>
          <w:color w:val="auto"/>
          <w:lang w:val="sr-Cyrl-CS"/>
        </w:rPr>
        <w:t xml:space="preserve">идејни пројекат за брзу саобраћајницу </w:t>
      </w:r>
      <w:r w:rsidRPr="004307F9">
        <w:rPr>
          <w:color w:val="auto"/>
        </w:rPr>
        <w:t xml:space="preserve">Ib </w:t>
      </w:r>
      <w:r w:rsidRPr="004307F9">
        <w:rPr>
          <w:color w:val="auto"/>
          <w:lang w:val="sr-Cyrl-CS"/>
        </w:rPr>
        <w:t>реда Нови Сад-Рума</w:t>
      </w:r>
      <w:r w:rsidRPr="004307F9">
        <w:rPr>
          <w:color w:val="auto"/>
          <w:kern w:val="1"/>
          <w:lang w:val="sr-Cyrl-CS"/>
        </w:rPr>
        <w:t>,</w:t>
      </w:r>
      <w:r w:rsidRPr="00692C9B">
        <w:rPr>
          <w:kern w:val="1"/>
          <w:lang w:val="sr-Cyrl-CS"/>
        </w:rPr>
        <w:t xml:space="preserve"> уколико исти није сачињен у складу са </w:t>
      </w:r>
      <w:r w:rsidR="00697109">
        <w:rPr>
          <w:lang w:val="sr-Cyrl-RS"/>
        </w:rPr>
        <w:t xml:space="preserve">Пројктним задатком </w:t>
      </w:r>
      <w:r w:rsidRPr="00692C9B">
        <w:rPr>
          <w:lang w:val="sr-Cyrl-RS"/>
        </w:rPr>
        <w:t xml:space="preserve">предмета јавне набавке и/или </w:t>
      </w:r>
      <w:r w:rsidRPr="00692C9B">
        <w:rPr>
          <w:lang w:val="sr-Cyrl-CS"/>
        </w:rPr>
        <w:t xml:space="preserve">Правилником о садржини и поступку израде и начина вршења контроле техничке документације према класи и намени објекта </w:t>
      </w:r>
      <w:r w:rsidRPr="00692C9B">
        <w:rPr>
          <w:iCs/>
        </w:rPr>
        <w:t>("Сл</w:t>
      </w:r>
      <w:r w:rsidRPr="00692C9B">
        <w:rPr>
          <w:iCs/>
          <w:lang w:val="sr-Cyrl-CS"/>
        </w:rPr>
        <w:t>ужбени</w:t>
      </w:r>
      <w:r w:rsidRPr="00692C9B">
        <w:rPr>
          <w:iCs/>
        </w:rPr>
        <w:t xml:space="preserve"> гласник РС</w:t>
      </w:r>
      <w:r w:rsidRPr="00617AF6">
        <w:rPr>
          <w:iCs/>
          <w:color w:val="auto"/>
        </w:rPr>
        <w:t xml:space="preserve">", бр. </w:t>
      </w:r>
      <w:r w:rsidR="004C29DE" w:rsidRPr="00617AF6">
        <w:rPr>
          <w:color w:val="auto"/>
          <w:lang w:val="sr-Cyrl-CS"/>
        </w:rPr>
        <w:t>72/2018</w:t>
      </w:r>
      <w:r w:rsidRPr="00617AF6">
        <w:rPr>
          <w:color w:val="auto"/>
        </w:rPr>
        <w:t>)</w:t>
      </w:r>
      <w:r w:rsidRPr="00617AF6">
        <w:rPr>
          <w:iCs/>
          <w:color w:val="auto"/>
          <w:lang w:val="sr-Cyrl-CS"/>
        </w:rPr>
        <w:t>.</w:t>
      </w:r>
      <w:r w:rsidRPr="00617AF6">
        <w:rPr>
          <w:b/>
          <w:color w:val="auto"/>
          <w:lang w:val="sr-Cyrl-RS"/>
        </w:rPr>
        <w:t xml:space="preserve"> </w:t>
      </w:r>
    </w:p>
    <w:p w14:paraId="13E6EE8C" w14:textId="77777777" w:rsidR="008D1C1E" w:rsidRPr="00692C9B" w:rsidRDefault="008D1C1E" w:rsidP="008D1C1E">
      <w:pPr>
        <w:jc w:val="both"/>
        <w:rPr>
          <w:kern w:val="1"/>
        </w:rPr>
      </w:pPr>
    </w:p>
    <w:p w14:paraId="1D5A30B3" w14:textId="77777777" w:rsidR="008D1C1E" w:rsidRPr="00C24392" w:rsidRDefault="008D1C1E" w:rsidP="008D1C1E">
      <w:pPr>
        <w:spacing w:after="120"/>
        <w:jc w:val="both"/>
        <w:rPr>
          <w:iCs/>
          <w:kern w:val="1"/>
          <w:u w:val="single"/>
          <w:lang w:val="sr-Cyrl-RS"/>
        </w:rPr>
      </w:pPr>
      <w:r w:rsidRPr="00C24392">
        <w:rPr>
          <w:b/>
          <w:bCs/>
          <w:iCs/>
          <w:kern w:val="1"/>
          <w:u w:val="single"/>
          <w:lang w:val="sr-Cyrl-RS"/>
        </w:rPr>
        <w:t>8</w:t>
      </w:r>
      <w:r>
        <w:rPr>
          <w:b/>
          <w:bCs/>
          <w:iCs/>
          <w:kern w:val="1"/>
          <w:u w:val="single"/>
        </w:rPr>
        <w:t>.3</w:t>
      </w:r>
      <w:r w:rsidRPr="00C24392">
        <w:rPr>
          <w:b/>
          <w:bCs/>
          <w:iCs/>
          <w:kern w:val="1"/>
          <w:u w:val="single"/>
        </w:rPr>
        <w:t xml:space="preserve">. </w:t>
      </w:r>
      <w:proofErr w:type="gramStart"/>
      <w:r>
        <w:rPr>
          <w:iCs/>
          <w:kern w:val="1"/>
          <w:u w:val="single"/>
        </w:rPr>
        <w:t>рок</w:t>
      </w:r>
      <w:proofErr w:type="gramEnd"/>
      <w:r w:rsidRPr="00C24392">
        <w:rPr>
          <w:iCs/>
          <w:kern w:val="1"/>
          <w:u w:val="single"/>
        </w:rPr>
        <w:t xml:space="preserve"> важења понуде</w:t>
      </w:r>
      <w:r w:rsidRPr="00C24392">
        <w:rPr>
          <w:iCs/>
          <w:kern w:val="1"/>
          <w:u w:val="single"/>
          <w:lang w:val="sr-Cyrl-RS"/>
        </w:rPr>
        <w:t>:</w:t>
      </w:r>
    </w:p>
    <w:p w14:paraId="280B1394" w14:textId="77777777" w:rsidR="008D1C1E" w:rsidRPr="00C24392" w:rsidRDefault="008D1C1E" w:rsidP="008D1C1E">
      <w:pPr>
        <w:jc w:val="both"/>
        <w:rPr>
          <w:iCs/>
          <w:kern w:val="1"/>
        </w:rPr>
      </w:pPr>
      <w:r w:rsidRPr="00C24392">
        <w:rPr>
          <w:iCs/>
          <w:kern w:val="1"/>
        </w:rPr>
        <w:t>Рок важењ</w:t>
      </w:r>
      <w:r>
        <w:rPr>
          <w:iCs/>
          <w:kern w:val="1"/>
        </w:rPr>
        <w:t>а понуде не може бити краћи од 6</w:t>
      </w:r>
      <w:r w:rsidRPr="00C24392">
        <w:rPr>
          <w:iCs/>
          <w:kern w:val="1"/>
        </w:rPr>
        <w:t>0 дана од дана отварања понуда.</w:t>
      </w:r>
    </w:p>
    <w:p w14:paraId="4BFAD25B" w14:textId="77777777" w:rsidR="008D1C1E" w:rsidRPr="00C24392" w:rsidRDefault="008D1C1E" w:rsidP="008D1C1E">
      <w:pPr>
        <w:jc w:val="both"/>
        <w:rPr>
          <w:iCs/>
          <w:kern w:val="1"/>
        </w:rPr>
      </w:pPr>
      <w:r w:rsidRPr="00C24392">
        <w:rPr>
          <w:iCs/>
          <w:kern w:val="1"/>
        </w:rPr>
        <w:t>У случају истека рока важења понуде, наручилац је дужан да у писаном облику затражи од понуђача продужење рока важења понуде.</w:t>
      </w:r>
    </w:p>
    <w:p w14:paraId="42C3ECF9" w14:textId="10B24D9A" w:rsidR="00F650F0" w:rsidRPr="00034B27" w:rsidRDefault="008D1C1E" w:rsidP="00034B27">
      <w:pPr>
        <w:jc w:val="both"/>
        <w:rPr>
          <w:b/>
          <w:bCs/>
          <w:i/>
          <w:iCs/>
          <w:kern w:val="1"/>
          <w:lang w:val="sr-Cyrl-RS"/>
        </w:rPr>
      </w:pPr>
      <w:r w:rsidRPr="00C24392">
        <w:rPr>
          <w:iCs/>
          <w:kern w:val="1"/>
        </w:rPr>
        <w:t>Понуђач који прихвати захтев за продужење рока важења понуде н</w:t>
      </w:r>
      <w:r w:rsidRPr="00C24392">
        <w:rPr>
          <w:iCs/>
          <w:kern w:val="1"/>
          <w:lang w:val="sr-Cyrl-CS"/>
        </w:rPr>
        <w:t>е</w:t>
      </w:r>
      <w:r w:rsidRPr="00C24392">
        <w:rPr>
          <w:iCs/>
          <w:kern w:val="1"/>
        </w:rPr>
        <w:t xml:space="preserve"> може мењати понуду.</w:t>
      </w:r>
    </w:p>
    <w:p w14:paraId="43DA8C6C" w14:textId="2A463A02" w:rsidR="000F4C31" w:rsidRDefault="000F4C31" w:rsidP="00D52A9D">
      <w:pPr>
        <w:tabs>
          <w:tab w:val="num" w:pos="709"/>
          <w:tab w:val="left" w:pos="851"/>
        </w:tabs>
        <w:ind w:right="142"/>
        <w:jc w:val="both"/>
        <w:rPr>
          <w:color w:val="FF0000"/>
        </w:rPr>
      </w:pPr>
    </w:p>
    <w:p w14:paraId="7166D1D7" w14:textId="77777777" w:rsidR="002F1281" w:rsidRDefault="002F1281" w:rsidP="00997596">
      <w:pPr>
        <w:numPr>
          <w:ilvl w:val="0"/>
          <w:numId w:val="4"/>
        </w:numPr>
        <w:jc w:val="both"/>
        <w:rPr>
          <w:b/>
          <w:bCs/>
          <w:iCs/>
        </w:rPr>
      </w:pPr>
      <w:r w:rsidRPr="00430C08">
        <w:rPr>
          <w:b/>
          <w:bCs/>
          <w:iCs/>
        </w:rPr>
        <w:t>ВАЛУТА И НАЧИН НА КОЈИ МОРА ДА БУДЕ НАВЕДЕНА И ИЗРАЖЕНА ЦЕНА У ПОНУДИ</w:t>
      </w:r>
    </w:p>
    <w:p w14:paraId="108D0697" w14:textId="77777777" w:rsidR="00997DDC" w:rsidRPr="00430C08" w:rsidRDefault="00997DDC" w:rsidP="00997DDC">
      <w:pPr>
        <w:jc w:val="both"/>
        <w:rPr>
          <w:b/>
          <w:bCs/>
          <w:iCs/>
        </w:rPr>
      </w:pPr>
    </w:p>
    <w:p w14:paraId="0D428E79" w14:textId="77777777" w:rsidR="00590166" w:rsidRDefault="003D6887" w:rsidP="00FF0F66">
      <w:pPr>
        <w:autoSpaceDE w:val="0"/>
        <w:autoSpaceDN w:val="0"/>
        <w:adjustRightInd w:val="0"/>
        <w:spacing w:line="240" w:lineRule="auto"/>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14:paraId="4D607399" w14:textId="77777777" w:rsidR="00A835DF" w:rsidRDefault="00A835DF" w:rsidP="00FF0F66">
      <w:pPr>
        <w:autoSpaceDE w:val="0"/>
        <w:autoSpaceDN w:val="0"/>
        <w:adjustRightInd w:val="0"/>
        <w:spacing w:line="240" w:lineRule="auto"/>
        <w:jc w:val="both"/>
        <w:rPr>
          <w:lang w:val="sr-Cyrl-CS"/>
        </w:rPr>
      </w:pPr>
    </w:p>
    <w:p w14:paraId="083FA4E7" w14:textId="3F27CA8B" w:rsidR="003509D6" w:rsidRPr="00CB6A0B" w:rsidRDefault="00590166" w:rsidP="003509D6">
      <w:pPr>
        <w:autoSpaceDE w:val="0"/>
        <w:autoSpaceDN w:val="0"/>
        <w:adjustRightInd w:val="0"/>
        <w:spacing w:line="240" w:lineRule="auto"/>
        <w:rPr>
          <w:b/>
          <w:bCs/>
          <w:lang w:val="sr-Cyrl-CS" w:eastAsia="sr-Latn-CS"/>
        </w:rPr>
      </w:pPr>
      <w:r>
        <w:rPr>
          <w:b/>
          <w:bCs/>
          <w:lang w:val="sr-Cyrl-CS" w:eastAsia="sr-Latn-CS"/>
        </w:rPr>
        <w:t>10.</w:t>
      </w:r>
      <w:r w:rsidR="003509D6" w:rsidRPr="003509D6">
        <w:rPr>
          <w:b/>
          <w:bCs/>
          <w:lang w:val="sr-Latn-CS" w:eastAsia="sr-Latn-CS"/>
        </w:rPr>
        <w:t xml:space="preserve"> </w:t>
      </w:r>
      <w:r w:rsidR="003509D6" w:rsidRPr="00BF1178">
        <w:rPr>
          <w:b/>
          <w:bCs/>
          <w:lang w:val="sr-Latn-CS" w:eastAsia="sr-Latn-CS"/>
        </w:rPr>
        <w:t>СРЕДСТВА ОБЕЗБЕЂЕЊА</w:t>
      </w:r>
      <w:r w:rsidR="00CB6A0B">
        <w:rPr>
          <w:b/>
          <w:bCs/>
          <w:lang w:val="sr-Cyrl-CS" w:eastAsia="sr-Latn-CS"/>
        </w:rPr>
        <w:t xml:space="preserve"> ЗА СВАКУ ПАРТИЈУ ПОЈЕДИНАЧНО</w:t>
      </w:r>
    </w:p>
    <w:p w14:paraId="0CA5F01D" w14:textId="77777777" w:rsidR="00706E0C" w:rsidRDefault="00706E0C" w:rsidP="00706E0C">
      <w:pPr>
        <w:autoSpaceDE w:val="0"/>
        <w:autoSpaceDN w:val="0"/>
        <w:adjustRightInd w:val="0"/>
        <w:spacing w:line="240" w:lineRule="auto"/>
        <w:jc w:val="both"/>
        <w:rPr>
          <w:lang w:val="sr-Cyrl-CS"/>
        </w:rPr>
      </w:pPr>
    </w:p>
    <w:p w14:paraId="5C923312" w14:textId="77777777" w:rsidR="00CB6A0B" w:rsidRDefault="00CB6A0B" w:rsidP="00CB6A0B">
      <w:pPr>
        <w:widowControl w:val="0"/>
        <w:tabs>
          <w:tab w:val="left" w:pos="1440"/>
        </w:tabs>
        <w:spacing w:line="240" w:lineRule="auto"/>
        <w:jc w:val="both"/>
        <w:rPr>
          <w:b/>
          <w:lang w:val="sr-Cyrl-CS"/>
        </w:rPr>
      </w:pPr>
      <w:r w:rsidRPr="00637D4F">
        <w:rPr>
          <w:b/>
          <w:lang w:val="sr-Cyrl-CS"/>
        </w:rPr>
        <w:t xml:space="preserve">Понуђач је дужан да уз понуду достави: </w:t>
      </w:r>
    </w:p>
    <w:p w14:paraId="6FBE146D" w14:textId="77777777" w:rsidR="00CB6A0B" w:rsidRPr="00637D4F" w:rsidRDefault="00CB6A0B" w:rsidP="00CB6A0B">
      <w:pPr>
        <w:widowControl w:val="0"/>
        <w:tabs>
          <w:tab w:val="left" w:pos="1440"/>
        </w:tabs>
        <w:spacing w:line="240" w:lineRule="auto"/>
        <w:jc w:val="both"/>
        <w:rPr>
          <w:b/>
          <w:lang w:val="sr-Cyrl-CS"/>
        </w:rPr>
      </w:pPr>
    </w:p>
    <w:p w14:paraId="6A228019" w14:textId="5D1D1DBB" w:rsidR="00CB6A0B" w:rsidRPr="00637D4F" w:rsidRDefault="00CB6A0B" w:rsidP="00CB6A0B">
      <w:pPr>
        <w:widowControl w:val="0"/>
        <w:tabs>
          <w:tab w:val="left" w:pos="1440"/>
        </w:tabs>
        <w:spacing w:line="240" w:lineRule="auto"/>
        <w:jc w:val="both"/>
        <w:rPr>
          <w:lang w:val="sr-Cyrl-CS"/>
        </w:rPr>
      </w:pPr>
      <w:r w:rsidRPr="00637D4F">
        <w:rPr>
          <w:b/>
          <w:lang w:val="sr-Cyrl-CS"/>
        </w:rPr>
        <w:t>- Сопствену меницу за озбиљност понуде</w:t>
      </w:r>
      <w:r w:rsidRPr="00637D4F">
        <w:rPr>
          <w:lang w:val="sr-Cyrl-CS"/>
        </w:rPr>
        <w:t xml:space="preserve">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w:t>
      </w:r>
      <w:r w:rsidRPr="009D1A68">
        <w:t>(„Службени лист СРЈ“ бр. 3/2</w:t>
      </w:r>
      <w:r>
        <w:t>002 и 5/2003 и „Сл. гласник РС“</w:t>
      </w:r>
      <w:r w:rsidRPr="009D1A68">
        <w:t>бр. 43/2004, 62/2006, 111/</w:t>
      </w:r>
      <w:r>
        <w:t>2009, 31/2011</w:t>
      </w:r>
      <w:r w:rsidRPr="00617AF6">
        <w:rPr>
          <w:color w:val="auto"/>
        </w:rPr>
        <w:t>, 139/2014</w:t>
      </w:r>
      <w:r w:rsidR="00783998" w:rsidRPr="00617AF6">
        <w:rPr>
          <w:color w:val="auto"/>
          <w:lang w:val="sr-Cyrl-CS"/>
        </w:rPr>
        <w:t>-др.закон</w:t>
      </w:r>
      <w:r w:rsidRPr="00617AF6">
        <w:rPr>
          <w:color w:val="auto"/>
          <w:lang w:val="sr-Cyrl-CS"/>
        </w:rPr>
        <w:t>)</w:t>
      </w:r>
      <w:r w:rsidRPr="00637D4F">
        <w:rPr>
          <w:lang w:val="sr-Cyrl-CS"/>
        </w:rPr>
        <w:t xml:space="preserve"> и Одлуком НБС о ближим условима, садржини и начину вођења Регистра меница и овлашћења </w:t>
      </w:r>
      <w:r w:rsidRPr="009D1A68">
        <w:t>(„Службени гласник РС</w:t>
      </w:r>
      <w:proofErr w:type="gramStart"/>
      <w:r w:rsidRPr="009D1A68">
        <w:t xml:space="preserve">“ </w:t>
      </w:r>
      <w:r>
        <w:t>бр</w:t>
      </w:r>
      <w:proofErr w:type="gramEnd"/>
      <w:r>
        <w:t xml:space="preserve">. 56/2011, 80/2015, </w:t>
      </w:r>
      <w:r w:rsidRPr="009D1A68">
        <w:t>76/2016</w:t>
      </w:r>
      <w:r>
        <w:t xml:space="preserve"> и 82/2017)</w:t>
      </w:r>
      <w:r w:rsidRPr="00637D4F">
        <w:rPr>
          <w:lang w:val="sr-Cyrl-CS"/>
        </w:rPr>
        <w:t xml:space="preserve">. </w:t>
      </w:r>
    </w:p>
    <w:p w14:paraId="48992B81" w14:textId="77777777" w:rsidR="00CB6A0B" w:rsidRPr="00637D4F" w:rsidRDefault="00CB6A0B" w:rsidP="00CB6A0B">
      <w:pPr>
        <w:widowControl w:val="0"/>
        <w:tabs>
          <w:tab w:val="left" w:pos="1440"/>
        </w:tabs>
        <w:spacing w:line="240" w:lineRule="auto"/>
        <w:jc w:val="both"/>
        <w:rPr>
          <w:lang w:val="sr-Cyrl-CS"/>
        </w:rPr>
      </w:pPr>
      <w:r w:rsidRPr="00637D4F">
        <w:rPr>
          <w:lang w:val="sr-Cyrl-CS"/>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3726C756" w14:textId="77777777" w:rsidR="00CB6A0B" w:rsidRPr="00637D4F" w:rsidRDefault="00CB6A0B" w:rsidP="00CB6A0B">
      <w:pPr>
        <w:widowControl w:val="0"/>
        <w:tabs>
          <w:tab w:val="left" w:pos="1440"/>
        </w:tabs>
        <w:spacing w:line="240" w:lineRule="auto"/>
        <w:jc w:val="both"/>
        <w:rPr>
          <w:lang w:val="sr-Cyrl-CS"/>
        </w:rPr>
      </w:pPr>
      <w:r w:rsidRPr="00637D4F">
        <w:rPr>
          <w:lang w:val="sr-Cyrl-CS"/>
        </w:rPr>
        <w:t xml:space="preserve">У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14:paraId="65B9EF0E" w14:textId="77777777" w:rsidR="00CB6A0B" w:rsidRPr="00637D4F" w:rsidRDefault="00CB6A0B" w:rsidP="00CB6A0B">
      <w:pPr>
        <w:widowControl w:val="0"/>
        <w:tabs>
          <w:tab w:val="left" w:pos="1440"/>
        </w:tabs>
        <w:spacing w:line="240" w:lineRule="auto"/>
        <w:jc w:val="both"/>
        <w:rPr>
          <w:lang w:val="sr-Cyrl-CS"/>
        </w:rPr>
      </w:pPr>
      <w:r w:rsidRPr="00637D4F">
        <w:rPr>
          <w:lang w:val="sr-Cyrl-CS"/>
        </w:rPr>
        <w:t xml:space="preserve">- Потврду о регистрацији менице; </w:t>
      </w:r>
    </w:p>
    <w:p w14:paraId="2914CA7F" w14:textId="77777777" w:rsidR="00CB6A0B" w:rsidRPr="00637D4F" w:rsidRDefault="00CB6A0B" w:rsidP="00CB6A0B">
      <w:pPr>
        <w:widowControl w:val="0"/>
        <w:tabs>
          <w:tab w:val="left" w:pos="1440"/>
        </w:tabs>
        <w:spacing w:line="240" w:lineRule="auto"/>
        <w:jc w:val="both"/>
        <w:rPr>
          <w:lang w:val="sr-Cyrl-CS"/>
        </w:rPr>
      </w:pPr>
      <w:r>
        <w:rPr>
          <w:lang w:val="sr-Cyrl-CS"/>
        </w:rPr>
        <w:t xml:space="preserve">- </w:t>
      </w:r>
      <w:r w:rsidRPr="00637D4F">
        <w:rPr>
          <w:lang w:val="sr-Cyrl-CS"/>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065266E8" w14:textId="7AD00AD0" w:rsidR="008D1C1E" w:rsidRDefault="00CB6A0B" w:rsidP="00CB6A0B">
      <w:pPr>
        <w:widowControl w:val="0"/>
        <w:tabs>
          <w:tab w:val="left" w:pos="1440"/>
        </w:tabs>
        <w:spacing w:line="240" w:lineRule="auto"/>
        <w:jc w:val="both"/>
        <w:rPr>
          <w:lang w:val="sr-Cyrl-CS"/>
        </w:rPr>
      </w:pPr>
      <w:r w:rsidRPr="00637D4F">
        <w:rPr>
          <w:lang w:val="sr-Cyrl-C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00DE284A" w14:textId="77777777" w:rsidR="00CB6A0B" w:rsidRPr="00637D4F" w:rsidRDefault="00CB6A0B" w:rsidP="00CB6A0B">
      <w:pPr>
        <w:widowControl w:val="0"/>
        <w:tabs>
          <w:tab w:val="left" w:pos="1440"/>
        </w:tabs>
        <w:spacing w:line="240" w:lineRule="auto"/>
        <w:jc w:val="both"/>
        <w:rPr>
          <w:lang w:val="sr-Cyrl-CS"/>
        </w:rPr>
      </w:pPr>
    </w:p>
    <w:p w14:paraId="65BC5D99" w14:textId="48DB0714" w:rsidR="00CB6A0B" w:rsidRPr="00CB6A0B" w:rsidRDefault="00CB6A0B" w:rsidP="00CB6A0B">
      <w:pPr>
        <w:jc w:val="both"/>
        <w:rPr>
          <w:rFonts w:eastAsia="Arial"/>
          <w:b/>
          <w:lang w:val="sr-Cyrl-CS"/>
        </w:rPr>
      </w:pPr>
      <w:r w:rsidRPr="00746052">
        <w:rPr>
          <w:rFonts w:eastAsia="Arial"/>
          <w:b/>
        </w:rPr>
        <w:t>СРЕДСТВА ФИНАНСИЈСКОГ ОБЕЗБЕЂЕЊА ПРИЛИКОМ ЗАКЉУЧЕЊА УГОВОРА</w:t>
      </w:r>
      <w:r>
        <w:rPr>
          <w:rFonts w:eastAsia="Arial"/>
          <w:b/>
          <w:lang w:val="sr-Cyrl-CS"/>
        </w:rPr>
        <w:t xml:space="preserve"> </w:t>
      </w:r>
      <w:r w:rsidR="00C5617D">
        <w:rPr>
          <w:rFonts w:eastAsia="Arial"/>
          <w:b/>
          <w:lang w:val="sr-Cyrl-CS"/>
        </w:rPr>
        <w:t>ЗА СВАКУ ПАРТИЈУ ПОЈЕДИНАЧНО</w:t>
      </w:r>
    </w:p>
    <w:p w14:paraId="065F91B3" w14:textId="77777777" w:rsidR="00CB6A0B" w:rsidRDefault="00CB6A0B" w:rsidP="00CB6A0B">
      <w:pPr>
        <w:widowControl w:val="0"/>
        <w:tabs>
          <w:tab w:val="left" w:pos="1440"/>
        </w:tabs>
        <w:suppressAutoHyphens w:val="0"/>
        <w:spacing w:line="240" w:lineRule="auto"/>
        <w:jc w:val="both"/>
        <w:rPr>
          <w:rFonts w:eastAsia="Times New Roman"/>
          <w:kern w:val="0"/>
          <w:lang w:val="sr-Latn-CS" w:eastAsia="en-US"/>
        </w:rPr>
      </w:pPr>
    </w:p>
    <w:p w14:paraId="1B653A2D" w14:textId="77777777" w:rsidR="00CB6A0B" w:rsidRPr="000C580C" w:rsidRDefault="00CB6A0B" w:rsidP="00697109">
      <w:pPr>
        <w:jc w:val="both"/>
        <w:rPr>
          <w:lang w:val="sr-Cyrl-CS"/>
        </w:rPr>
      </w:pPr>
      <w:r w:rsidRPr="00676137">
        <w:rPr>
          <w:lang w:val="ru-RU"/>
        </w:rPr>
        <w:t>Понуђач који наступа самостално</w:t>
      </w:r>
      <w:r w:rsidRPr="00676137">
        <w:t xml:space="preserve">, понуђач који наступа </w:t>
      </w:r>
      <w:r w:rsidRPr="00676137">
        <w:rPr>
          <w:lang w:val="ru-RU"/>
        </w:rPr>
        <w:t>са подиз</w:t>
      </w:r>
      <w:r w:rsidRPr="00676137">
        <w:t>вођачима</w:t>
      </w:r>
      <w:r w:rsidRPr="00676137">
        <w:rPr>
          <w:lang w:val="ru-RU"/>
        </w:rPr>
        <w:t>,</w:t>
      </w:r>
      <w:r w:rsidRPr="00676137">
        <w:t xml:space="preserve"> односно група понуђача је</w:t>
      </w:r>
      <w:r w:rsidRPr="00676137">
        <w:rPr>
          <w:lang w:val="ru-RU"/>
        </w:rPr>
        <w:t xml:space="preserve"> у обавези да приликом закључивања уговора доставе </w:t>
      </w:r>
      <w:r w:rsidRPr="00676137">
        <w:t xml:space="preserve">банкарску гаранцију за </w:t>
      </w:r>
      <w:r>
        <w:rPr>
          <w:lang w:val="sr-Cyrl-CS"/>
        </w:rPr>
        <w:t xml:space="preserve">добро извршење посла </w:t>
      </w:r>
      <w:r w:rsidRPr="00676137">
        <w:t xml:space="preserve">и банкарску гаранцију за повраћај аванса </w:t>
      </w:r>
      <w:r>
        <w:rPr>
          <w:lang w:val="sr-Cyrl-CS"/>
        </w:rPr>
        <w:t>и то:</w:t>
      </w:r>
    </w:p>
    <w:p w14:paraId="7802A3D1" w14:textId="72EE5A1E" w:rsidR="00697109" w:rsidRDefault="004373B2" w:rsidP="00697109">
      <w:pPr>
        <w:jc w:val="both"/>
      </w:pPr>
      <w:r>
        <w:rPr>
          <w:lang w:val="sr-Cyrl-CS"/>
        </w:rPr>
        <w:t xml:space="preserve">Понуђач </w:t>
      </w:r>
      <w:r w:rsidR="00CB6A0B" w:rsidRPr="004F5BF2">
        <w:t>се обавезује да у року од 15 (петнаест) дана од дана закључења овог уговора преда Наручиоцу банкарску гаранцију за повраћај аванса</w:t>
      </w:r>
      <w:r w:rsidR="00931D70">
        <w:rPr>
          <w:lang w:val="sr-Cyrl-CS"/>
        </w:rPr>
        <w:t xml:space="preserve"> са ПДВ-ом</w:t>
      </w:r>
      <w:r w:rsidR="00CB6A0B" w:rsidRPr="004F5BF2">
        <w:t xml:space="preserve">, са роком важења </w:t>
      </w:r>
      <w:r w:rsidR="00CB6A0B">
        <w:t xml:space="preserve">до краја трајања Уговора који је дефинисан </w:t>
      </w:r>
      <w:r w:rsidR="00CB6A0B" w:rsidRPr="00061478">
        <w:rPr>
          <w:color w:val="auto"/>
        </w:rPr>
        <w:t xml:space="preserve">чланом </w:t>
      </w:r>
      <w:r w:rsidR="0050302D" w:rsidRPr="00061478">
        <w:rPr>
          <w:color w:val="auto"/>
        </w:rPr>
        <w:t>4</w:t>
      </w:r>
      <w:r w:rsidR="00CB6A0B" w:rsidRPr="00061478">
        <w:rPr>
          <w:color w:val="auto"/>
        </w:rPr>
        <w:t xml:space="preserve">. </w:t>
      </w:r>
      <w:proofErr w:type="gramStart"/>
      <w:r w:rsidR="00CB6A0B" w:rsidRPr="000C580C">
        <w:rPr>
          <w:color w:val="auto"/>
        </w:rPr>
        <w:t>овог</w:t>
      </w:r>
      <w:proofErr w:type="gramEnd"/>
      <w:r w:rsidR="00CB6A0B" w:rsidRPr="000C580C">
        <w:rPr>
          <w:color w:val="auto"/>
        </w:rPr>
        <w:t xml:space="preserve"> уговора</w:t>
      </w:r>
      <w:r w:rsidR="00CB6A0B" w:rsidRPr="004F5BF2">
        <w:t>, која мора бити безусловна, неопозива, без права на приговор и платива на п</w:t>
      </w:r>
      <w:r w:rsidR="00CB6A0B">
        <w:t>рви позив у корист Наручиоца, а у складу са чланом 1087. Закона о облигационим односима.</w:t>
      </w:r>
    </w:p>
    <w:p w14:paraId="580A0A6D" w14:textId="415BC0DD" w:rsidR="00CB6A0B" w:rsidRPr="00697109" w:rsidRDefault="004373B2" w:rsidP="00697109">
      <w:pPr>
        <w:jc w:val="both"/>
      </w:pPr>
      <w:r>
        <w:rPr>
          <w:bCs/>
          <w:lang w:val="sr-Cyrl-CS"/>
        </w:rPr>
        <w:t xml:space="preserve">Понуђач </w:t>
      </w:r>
      <w:r w:rsidR="00CB6A0B" w:rsidRPr="004F5BF2">
        <w:rPr>
          <w:bCs/>
        </w:rPr>
        <w:t xml:space="preserve"> се обавезује да </w:t>
      </w:r>
      <w:r w:rsidR="00CB6A0B" w:rsidRPr="004F5BF2">
        <w:t>у року од 15 (петнаест) дана од дана закључивања овог уговора</w:t>
      </w:r>
      <w:r w:rsidR="00CB6A0B" w:rsidRPr="004F5BF2">
        <w:rPr>
          <w:bCs/>
        </w:rPr>
        <w:t xml:space="preserve"> преда Наручиоцу </w:t>
      </w:r>
      <w:r w:rsidR="00CB6A0B" w:rsidRPr="004F5BF2">
        <w:t>банкарску гаранцију за добро извршење посла у из</w:t>
      </w:r>
      <w:r w:rsidR="00CB6A0B">
        <w:t>носу од 10% од вредности понуде</w:t>
      </w:r>
      <w:r w:rsidR="00CB6A0B" w:rsidRPr="004F5BF2">
        <w:t xml:space="preserve"> без ПДВ и са роком важења најмање 60 (шездесет) дана дужим од рока за извршење Уговора из члана </w:t>
      </w:r>
      <w:r w:rsidR="0050302D" w:rsidRPr="00061478">
        <w:rPr>
          <w:color w:val="auto"/>
        </w:rPr>
        <w:t>4</w:t>
      </w:r>
      <w:r w:rsidR="00CB6A0B" w:rsidRPr="00061478">
        <w:rPr>
          <w:color w:val="auto"/>
        </w:rPr>
        <w:t xml:space="preserve">. </w:t>
      </w:r>
      <w:proofErr w:type="gramStart"/>
      <w:r w:rsidR="00CB6A0B" w:rsidRPr="00061478">
        <w:rPr>
          <w:color w:val="auto"/>
        </w:rPr>
        <w:t>овог</w:t>
      </w:r>
      <w:proofErr w:type="gramEnd"/>
      <w:r w:rsidR="00CB6A0B" w:rsidRPr="00061478">
        <w:rPr>
          <w:color w:val="auto"/>
        </w:rPr>
        <w:t xml:space="preserve"> уговора</w:t>
      </w:r>
      <w:r w:rsidR="00CB6A0B" w:rsidRPr="000C580C">
        <w:rPr>
          <w:color w:val="auto"/>
        </w:rPr>
        <w:t xml:space="preserve">, </w:t>
      </w:r>
      <w:r w:rsidR="00CB6A0B" w:rsidRPr="000C580C">
        <w:rPr>
          <w:bCs/>
          <w:color w:val="auto"/>
        </w:rPr>
        <w:t xml:space="preserve">која </w:t>
      </w:r>
      <w:r w:rsidR="00CB6A0B" w:rsidRPr="004F5BF2">
        <w:rPr>
          <w:bCs/>
        </w:rPr>
        <w:t>мора бити безусловна, неопозива, без права на приговор и платива на пр</w:t>
      </w:r>
      <w:r w:rsidR="00CB6A0B">
        <w:rPr>
          <w:bCs/>
        </w:rPr>
        <w:t>ви позив у корист Наручиоца</w:t>
      </w:r>
      <w:r w:rsidR="00CB6A0B">
        <w:rPr>
          <w:bCs/>
          <w:lang w:val="sr-Cyrl-CS"/>
        </w:rPr>
        <w:t>,</w:t>
      </w:r>
      <w:r w:rsidR="00CB6A0B">
        <w:rPr>
          <w:bCs/>
        </w:rPr>
        <w:t xml:space="preserve"> </w:t>
      </w:r>
      <w:r w:rsidR="00CB6A0B">
        <w:t>а у складу са чланом 1087. Закона о облигационим односима.</w:t>
      </w:r>
    </w:p>
    <w:p w14:paraId="143EE72B" w14:textId="77777777" w:rsidR="00CB6A0B" w:rsidRPr="004F5BF2" w:rsidRDefault="00CB6A0B" w:rsidP="00697109">
      <w:pPr>
        <w:jc w:val="both"/>
        <w:rPr>
          <w:bCs/>
          <w:lang w:val="ru-RU"/>
        </w:rPr>
      </w:pPr>
      <w:r w:rsidRPr="004F5BF2">
        <w:rPr>
          <w:lang w:val="ru-RU"/>
        </w:rPr>
        <w:t>У</w:t>
      </w:r>
      <w:r>
        <w:rPr>
          <w:lang w:val="ru-RU"/>
        </w:rPr>
        <w:t xml:space="preserve"> </w:t>
      </w:r>
      <w:r w:rsidRPr="004F5BF2">
        <w:rPr>
          <w:lang w:val="ru-RU"/>
        </w:rPr>
        <w:t xml:space="preserve">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lang w:val="ru-RU"/>
        </w:rPr>
        <w:t>услугама</w:t>
      </w:r>
      <w:r w:rsidRPr="004F5BF2">
        <w:rPr>
          <w:lang w:val="ru-RU"/>
        </w:rPr>
        <w:t xml:space="preserve"> и износу којим је оправдан део примљеног аванса кроз привремене ситуације.</w:t>
      </w:r>
      <w:r w:rsidRPr="004F5BF2">
        <w:rPr>
          <w:bCs/>
          <w:lang w:val="ru-RU"/>
        </w:rPr>
        <w:t xml:space="preserve"> </w:t>
      </w:r>
    </w:p>
    <w:p w14:paraId="4C3721DB" w14:textId="77777777" w:rsidR="00CB6A0B" w:rsidRDefault="00CB6A0B" w:rsidP="00697109">
      <w:pPr>
        <w:jc w:val="both"/>
        <w:rPr>
          <w:bCs/>
          <w:lang w:val="ru-RU"/>
        </w:rPr>
      </w:pPr>
      <w:r w:rsidRPr="001B05A8">
        <w:rPr>
          <w:lang w:val="ru-RU"/>
        </w:rPr>
        <w:t>У</w:t>
      </w:r>
      <w:r>
        <w:rPr>
          <w:lang w:val="ru-RU"/>
        </w:rPr>
        <w:t xml:space="preserve"> </w:t>
      </w:r>
      <w:r w:rsidRPr="001B05A8">
        <w:rPr>
          <w:lang w:val="ru-RU"/>
        </w:rPr>
        <w:t xml:space="preserve">случају продужења рока важења банкарске гаранције за добро извршење посла, износ те гаранције се </w:t>
      </w:r>
      <w:r>
        <w:rPr>
          <w:lang w:val="ru-RU"/>
        </w:rPr>
        <w:t xml:space="preserve">не </w:t>
      </w:r>
      <w:r w:rsidRPr="001B05A8">
        <w:rPr>
          <w:lang w:val="ru-RU"/>
        </w:rPr>
        <w:t>може смањити</w:t>
      </w:r>
      <w:r>
        <w:rPr>
          <w:lang w:val="ru-RU"/>
        </w:rPr>
        <w:t>.</w:t>
      </w:r>
      <w:r w:rsidRPr="001B05A8">
        <w:rPr>
          <w:bCs/>
          <w:lang w:val="ru-RU"/>
        </w:rPr>
        <w:t xml:space="preserve"> </w:t>
      </w:r>
    </w:p>
    <w:p w14:paraId="7A1AA21A" w14:textId="3ECCE5DC" w:rsidR="00CB6A0B" w:rsidRPr="000139A7" w:rsidRDefault="00CB6A0B" w:rsidP="00697109">
      <w:pPr>
        <w:jc w:val="both"/>
      </w:pPr>
      <w:r w:rsidRPr="004F5BF2">
        <w:rPr>
          <w:lang w:val="ru-RU"/>
        </w:rPr>
        <w:t>Ако</w:t>
      </w:r>
      <w:r w:rsidR="004373B2">
        <w:rPr>
          <w:lang w:val="ru-RU"/>
        </w:rPr>
        <w:t xml:space="preserve"> </w:t>
      </w:r>
      <w:r w:rsidR="004373B2">
        <w:rPr>
          <w:bCs/>
          <w:lang w:val="sr-Cyrl-CS"/>
        </w:rPr>
        <w:t>Понуђач</w:t>
      </w:r>
      <w:r w:rsidRPr="004F5BF2">
        <w:rPr>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t>пословној банци</w:t>
      </w:r>
      <w:r w:rsidR="004373B2">
        <w:rPr>
          <w:lang w:val="sr-Cyrl-CS"/>
        </w:rPr>
        <w:t xml:space="preserve"> </w:t>
      </w:r>
      <w:r w:rsidR="004373B2">
        <w:rPr>
          <w:bCs/>
          <w:lang w:val="sr-Cyrl-CS"/>
        </w:rPr>
        <w:t>Понуђача</w:t>
      </w:r>
      <w:r w:rsidRPr="004F5BF2">
        <w:rPr>
          <w:lang w:val="ru-RU"/>
        </w:rPr>
        <w:t>.</w:t>
      </w:r>
    </w:p>
    <w:p w14:paraId="6AC9AD96" w14:textId="77777777" w:rsidR="00CB6A0B" w:rsidRPr="00464B4D" w:rsidRDefault="00CB6A0B" w:rsidP="00697109">
      <w:pPr>
        <w:jc w:val="both"/>
      </w:pPr>
      <w:r w:rsidRPr="001A0A02">
        <w:t xml:space="preserve">Све </w:t>
      </w:r>
      <w:r>
        <w:t xml:space="preserve">банкарске </w:t>
      </w:r>
      <w:r w:rsidRPr="001A0A02">
        <w:t>гаранције из овог члана морају имати клаузулу да је гаранција неопозива, безусловна и наплатива на први позив без приговора</w:t>
      </w:r>
      <w:r>
        <w:t>.</w:t>
      </w:r>
    </w:p>
    <w:p w14:paraId="798F7566" w14:textId="77777777" w:rsidR="00CE6A12" w:rsidRDefault="00CE6A12" w:rsidP="00CE6A12">
      <w:pPr>
        <w:ind w:firstLine="720"/>
        <w:jc w:val="both"/>
        <w:rPr>
          <w:lang w:val="sr-Latn-CS"/>
        </w:rPr>
      </w:pPr>
    </w:p>
    <w:p w14:paraId="51413273" w14:textId="21B812CA" w:rsidR="008D1C1E" w:rsidRPr="00697109" w:rsidRDefault="00CE6A12" w:rsidP="00816D08">
      <w:pPr>
        <w:pStyle w:val="ListParagraph"/>
        <w:numPr>
          <w:ilvl w:val="0"/>
          <w:numId w:val="10"/>
        </w:numPr>
        <w:spacing w:after="48" w:line="240" w:lineRule="atLeast"/>
        <w:ind w:left="0" w:right="42" w:firstLine="0"/>
        <w:jc w:val="both"/>
        <w:rPr>
          <w:b/>
        </w:rPr>
      </w:pPr>
      <w:r w:rsidRPr="008D1C1E">
        <w:rPr>
          <w:b/>
          <w:lang w:val="sr-Cyrl-CS"/>
        </w:rPr>
        <w:t xml:space="preserve"> </w:t>
      </w:r>
      <w:r w:rsidRPr="008D1C1E">
        <w:rPr>
          <w:b/>
        </w:rPr>
        <w:t>ПОЛИСА ОСИГУРАЊА</w:t>
      </w:r>
      <w:r w:rsidR="008D1C1E">
        <w:t xml:space="preserve"> </w:t>
      </w:r>
      <w:r w:rsidR="008D1C1E">
        <w:rPr>
          <w:rFonts w:eastAsia="Arial"/>
          <w:b/>
          <w:lang w:val="sr-Cyrl-CS"/>
        </w:rPr>
        <w:t>ЗА СВАКУ ПАРТИЈУ ПОЈЕДИНАЧНО</w:t>
      </w:r>
      <w:r w:rsidR="008D1C1E" w:rsidRPr="000C4551">
        <w:t xml:space="preserve"> </w:t>
      </w:r>
    </w:p>
    <w:p w14:paraId="2DB5A33B" w14:textId="77777777" w:rsidR="00697109" w:rsidRPr="008D1C1E" w:rsidRDefault="00697109" w:rsidP="00697109">
      <w:pPr>
        <w:pStyle w:val="ListParagraph"/>
        <w:spacing w:after="48" w:line="240" w:lineRule="atLeast"/>
        <w:ind w:left="0" w:right="42"/>
        <w:jc w:val="both"/>
        <w:rPr>
          <w:b/>
        </w:rPr>
      </w:pPr>
    </w:p>
    <w:p w14:paraId="4D28B872" w14:textId="2F8D0D3A" w:rsidR="000C4551" w:rsidRPr="008D1C1E" w:rsidRDefault="000C4551" w:rsidP="00697109">
      <w:pPr>
        <w:pStyle w:val="ListParagraph"/>
        <w:spacing w:after="48" w:line="240" w:lineRule="atLeast"/>
        <w:ind w:left="0" w:right="42"/>
        <w:jc w:val="both"/>
        <w:rPr>
          <w:b/>
        </w:rPr>
      </w:pPr>
      <w:r w:rsidRPr="000C4551">
        <w:t>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односно трећем лицу</w:t>
      </w:r>
      <w:r w:rsidRPr="008D1C1E">
        <w:rPr>
          <w:lang w:val="sr-Cyrl-RS"/>
        </w:rPr>
        <w:t>,</w:t>
      </w:r>
      <w:r w:rsidRPr="000C4551">
        <w:t xml:space="preserve"> у складу са Правилником о условима осигурања од професионалне одговорности („Службени гласник РС”, број 40/15) </w:t>
      </w:r>
      <w:r w:rsidRPr="008D1C1E">
        <w:rPr>
          <w:b/>
        </w:rPr>
        <w:t>(Образац изјаве је саставни део конкурсне документације).</w:t>
      </w:r>
    </w:p>
    <w:p w14:paraId="2E38C2FC" w14:textId="77777777" w:rsidR="000C4551" w:rsidRPr="000C4551" w:rsidRDefault="000C4551" w:rsidP="00697109">
      <w:pPr>
        <w:spacing w:line="240" w:lineRule="atLeast"/>
        <w:jc w:val="both"/>
        <w:rPr>
          <w:lang w:val="sr-Cyrl-RS"/>
        </w:rPr>
      </w:pPr>
      <w:r w:rsidRPr="000C4551">
        <w:t>Понуђач чија понуда буде изабрана као најповољнија дужан је да</w:t>
      </w:r>
      <w:r w:rsidRPr="000C4551">
        <w:rPr>
          <w:lang w:val="sr-Cyrl-RS"/>
        </w:rPr>
        <w:t>,</w:t>
      </w:r>
      <w:r w:rsidRPr="000C4551">
        <w:t xml:space="preserve"> у року од </w:t>
      </w:r>
      <w:r w:rsidRPr="000C4551">
        <w:rPr>
          <w:lang w:val="sr-Cyrl-CS"/>
        </w:rPr>
        <w:t>15</w:t>
      </w:r>
      <w:r w:rsidRPr="000C4551">
        <w:t xml:space="preserve"> (петнаест) дана од дана закључења уговора</w:t>
      </w:r>
      <w:r w:rsidRPr="000C4551">
        <w:rPr>
          <w:lang w:val="sr-Cyrl-RS"/>
        </w:rPr>
        <w:t>,</w:t>
      </w:r>
      <w:r w:rsidRPr="000C4551">
        <w:t xml:space="preserve"> Наручиоцу достави </w:t>
      </w:r>
      <w:r w:rsidRPr="000C4551">
        <w:rPr>
          <w:lang w:val="sr-Cyrl-RS"/>
        </w:rPr>
        <w:t xml:space="preserve">наведену </w:t>
      </w:r>
      <w:r w:rsidRPr="000C4551">
        <w:t>полису осигурања</w:t>
      </w:r>
      <w:r w:rsidRPr="000C4551">
        <w:rPr>
          <w:lang w:val="sr-Cyrl-RS"/>
        </w:rPr>
        <w:t>.</w:t>
      </w:r>
      <w:r w:rsidRPr="000C4551">
        <w:t xml:space="preserve"> </w:t>
      </w:r>
    </w:p>
    <w:p w14:paraId="529D01A8" w14:textId="77777777" w:rsidR="00CE6A12" w:rsidRPr="00C679E9" w:rsidRDefault="00CE6A12" w:rsidP="00CE6A12">
      <w:pPr>
        <w:ind w:firstLine="720"/>
        <w:jc w:val="both"/>
        <w:rPr>
          <w:lang w:val="sr-Latn-CS"/>
        </w:rPr>
      </w:pPr>
    </w:p>
    <w:p w14:paraId="6C556824" w14:textId="77777777" w:rsidR="002151EF" w:rsidRDefault="002151EF" w:rsidP="003509D6">
      <w:pPr>
        <w:jc w:val="both"/>
        <w:rPr>
          <w:lang w:val="sr-Cyrl-CS"/>
        </w:rPr>
      </w:pPr>
    </w:p>
    <w:p w14:paraId="23890C50" w14:textId="77777777" w:rsidR="006B312D" w:rsidRDefault="00CE6A12" w:rsidP="003142DA">
      <w:pPr>
        <w:autoSpaceDE w:val="0"/>
        <w:autoSpaceDN w:val="0"/>
        <w:adjustRightInd w:val="0"/>
        <w:jc w:val="both"/>
        <w:rPr>
          <w:b/>
          <w:lang w:val="sr-Cyrl-CS"/>
        </w:rPr>
      </w:pPr>
      <w:r>
        <w:rPr>
          <w:b/>
          <w:lang w:val="sr-Cyrl-CS"/>
        </w:rPr>
        <w:t>12</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7777777"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77777777"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3</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77777777"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CE6A12">
        <w:rPr>
          <w:b/>
          <w:iCs/>
          <w:color w:val="000000" w:themeColor="text1"/>
          <w:lang w:val="sr-Latn-CS"/>
        </w:rPr>
        <w:t>4</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77777777"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2151EF">
        <w:rPr>
          <w:rFonts w:eastAsia="Arial"/>
          <w:b/>
          <w:color w:val="000000" w:themeColor="text1"/>
        </w:rPr>
        <w:t>snezana.sokcanic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71149197"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2122B8">
        <w:rPr>
          <w:rFonts w:eastAsia="TimesNewRomanPS-BoldMT"/>
          <w:b/>
          <w:bCs/>
          <w:color w:val="000000" w:themeColor="text1"/>
          <w:lang w:val="sr-Cyrl-CS"/>
        </w:rPr>
        <w:t>Додатне у</w:t>
      </w:r>
      <w:r w:rsidR="00C010F6" w:rsidRPr="00344843">
        <w:rPr>
          <w:b/>
          <w:lang w:val="sr-Cyrl-CS"/>
        </w:rPr>
        <w:t xml:space="preserve">слуге израде идејног пројекта за брзу саобраћајницу </w:t>
      </w:r>
      <w:r w:rsidR="00C010F6" w:rsidRPr="00344843">
        <w:rPr>
          <w:b/>
        </w:rPr>
        <w:t xml:space="preserve">Ib </w:t>
      </w:r>
      <w:r w:rsidR="00C010F6" w:rsidRPr="00344843">
        <w:rPr>
          <w:b/>
          <w:lang w:val="sr-Cyrl-CS"/>
        </w:rPr>
        <w:t>реда Нови Сад-Рума</w:t>
      </w:r>
      <w:r w:rsidR="00C010F6">
        <w:rPr>
          <w:b/>
          <w:lang w:val="sr-Cyrl-RS"/>
        </w:rPr>
        <w:t>,</w:t>
      </w:r>
      <w:r w:rsidR="00C010F6">
        <w:rPr>
          <w:rFonts w:eastAsia="TimesNewRomanPS-BoldMT"/>
          <w:b/>
          <w:color w:val="000000" w:themeColor="text1"/>
          <w:lang w:val="sr-Cyrl-CS"/>
        </w:rPr>
        <w:t xml:space="preserve"> бр ЈН </w:t>
      </w:r>
      <w:r w:rsidR="00C010F6">
        <w:rPr>
          <w:rFonts w:eastAsia="TimesNewRomanPSMT"/>
          <w:b/>
          <w:bCs/>
          <w:color w:val="auto"/>
        </w:rPr>
        <w:t>58</w:t>
      </w:r>
      <w:r w:rsidR="00C010F6" w:rsidRPr="00757853">
        <w:rPr>
          <w:rFonts w:eastAsia="TimesNewRomanPSMT"/>
          <w:b/>
          <w:bCs/>
          <w:color w:val="auto"/>
          <w:lang w:val="sr-Cyrl-RS"/>
        </w:rPr>
        <w:t>/201</w:t>
      </w:r>
      <w:r w:rsidR="00C010F6" w:rsidRPr="00757853">
        <w:rPr>
          <w:rFonts w:eastAsia="TimesNewRomanPSMT"/>
          <w:b/>
          <w:bCs/>
          <w:color w:val="auto"/>
        </w:rPr>
        <w:t>8</w:t>
      </w:r>
      <w:r w:rsidRPr="00D87871">
        <w:rPr>
          <w:iCs/>
          <w:color w:val="000000" w:themeColor="text1"/>
          <w:lang w:val="sr-Latn-CS"/>
        </w:rPr>
        <w:t xml:space="preserve">, или послати електронском поштом на адресу </w:t>
      </w:r>
      <w:r w:rsidR="002151EF">
        <w:rPr>
          <w:rFonts w:eastAsia="Arial"/>
          <w:b/>
          <w:color w:val="000000" w:themeColor="text1"/>
        </w:rPr>
        <w:t>snezana.sokcanic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3007A28C" w14:textId="77777777"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2FF3A795" w14:textId="77777777" w:rsidR="00505B31" w:rsidRPr="00D87871" w:rsidRDefault="00505B31" w:rsidP="00FE6C75">
      <w:pPr>
        <w:autoSpaceDE w:val="0"/>
        <w:autoSpaceDN w:val="0"/>
        <w:adjustRightInd w:val="0"/>
        <w:jc w:val="both"/>
        <w:rPr>
          <w:iCs/>
          <w:color w:val="000000" w:themeColor="text1"/>
          <w:lang w:val="sr-Cyrl-CS"/>
        </w:rPr>
      </w:pPr>
    </w:p>
    <w:p w14:paraId="3170C6FD" w14:textId="77777777" w:rsidR="002F1281" w:rsidRPr="00D87871" w:rsidRDefault="00BF4115" w:rsidP="00BF4115">
      <w:pPr>
        <w:pStyle w:val="ListParagraph"/>
        <w:ind w:left="0"/>
        <w:jc w:val="both"/>
        <w:rPr>
          <w:b/>
          <w:bCs/>
          <w:color w:val="000000" w:themeColor="text1"/>
        </w:rPr>
      </w:pPr>
      <w:r w:rsidRPr="00D87871">
        <w:rPr>
          <w:b/>
          <w:bCs/>
          <w:color w:val="000000" w:themeColor="text1"/>
          <w:lang w:val="sr-Cyrl-CS"/>
        </w:rPr>
        <w:t>1</w:t>
      </w:r>
      <w:r w:rsidR="00CE6A12">
        <w:rPr>
          <w:b/>
          <w:bCs/>
          <w:color w:val="000000" w:themeColor="text1"/>
          <w:lang w:val="en-US"/>
        </w:rPr>
        <w:t>5</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4E8E92CE" w14:textId="77777777" w:rsidR="002F1281" w:rsidRPr="00D87871" w:rsidRDefault="002F1281" w:rsidP="002F1281">
      <w:pPr>
        <w:jc w:val="both"/>
        <w:rPr>
          <w:b/>
          <w:bCs/>
          <w:color w:val="000000" w:themeColor="text1"/>
        </w:rPr>
      </w:pPr>
    </w:p>
    <w:p w14:paraId="4EA2B9D5"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14:paraId="53C007C7"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14:paraId="08F7509C" w14:textId="77777777" w:rsidR="002F1281" w:rsidRPr="00D87871" w:rsidRDefault="002F1281" w:rsidP="002F1281">
      <w:pPr>
        <w:jc w:val="both"/>
        <w:rPr>
          <w:color w:val="000000" w:themeColor="text1"/>
          <w:lang w:val="sr-Cyrl-RS"/>
        </w:rPr>
      </w:pPr>
      <w:r w:rsidRPr="00D87871">
        <w:rPr>
          <w:color w:val="000000" w:themeColor="text1"/>
          <w:lang w:val="sr-Cyrl-RS"/>
        </w:rPr>
        <w:t xml:space="preserve">Ако се понуђач не сагласи са исправком рачунских грешака, наручилац ће његову понуду одбити као неприхватљиву. </w:t>
      </w:r>
    </w:p>
    <w:p w14:paraId="12DC390E" w14:textId="77777777" w:rsidR="00590166" w:rsidRPr="00D87871" w:rsidRDefault="00590166" w:rsidP="002F1281">
      <w:pPr>
        <w:jc w:val="both"/>
        <w:rPr>
          <w:color w:val="000000" w:themeColor="text1"/>
          <w:lang w:val="sr-Cyrl-RS"/>
        </w:rPr>
      </w:pPr>
    </w:p>
    <w:p w14:paraId="25859366" w14:textId="77777777" w:rsidR="00BF4115" w:rsidRPr="00D87871" w:rsidRDefault="00BF4115" w:rsidP="00BF4115">
      <w:pPr>
        <w:jc w:val="both"/>
        <w:rPr>
          <w:b/>
          <w:bCs/>
          <w:color w:val="000000" w:themeColor="text1"/>
          <w:lang w:val="sr-Cyrl-RS"/>
        </w:rPr>
      </w:pPr>
      <w:r w:rsidRPr="00D87871">
        <w:rPr>
          <w:b/>
          <w:bCs/>
          <w:color w:val="000000" w:themeColor="text1"/>
          <w:lang w:val="sr-Cyrl-RS"/>
        </w:rPr>
        <w:lastRenderedPageBreak/>
        <w:t>1</w:t>
      </w:r>
      <w:r w:rsidR="00CE6A12">
        <w:rPr>
          <w:b/>
          <w:bCs/>
          <w:color w:val="000000" w:themeColor="text1"/>
        </w:rPr>
        <w:t>6</w:t>
      </w:r>
      <w:r w:rsidRPr="00D87871">
        <w:rPr>
          <w:b/>
          <w:bCs/>
          <w:color w:val="000000" w:themeColor="text1"/>
          <w:lang w:val="sr-Cyrl-RS"/>
        </w:rPr>
        <w:t>.  ВАЖНОСТ ПОНУДЕ</w:t>
      </w:r>
    </w:p>
    <w:p w14:paraId="10746435" w14:textId="77777777" w:rsidR="00BF4115" w:rsidRPr="00D87871" w:rsidRDefault="00BF4115" w:rsidP="00B71EB1">
      <w:pPr>
        <w:rPr>
          <w:bCs/>
          <w:color w:val="000000" w:themeColor="text1"/>
          <w:lang w:val="sr-Cyrl-RS"/>
        </w:rPr>
      </w:pPr>
      <w:r w:rsidRPr="00D87871">
        <w:rPr>
          <w:bCs/>
          <w:color w:val="000000" w:themeColor="text1"/>
          <w:lang w:val="sr-Cyrl-RS"/>
        </w:rPr>
        <w:t>Понуђач је дужан да у обрасцу конкурсне документације наведе рок важења понуде.</w:t>
      </w:r>
    </w:p>
    <w:p w14:paraId="5C3508EA" w14:textId="77777777" w:rsidR="00BF4115" w:rsidRPr="00D87871" w:rsidRDefault="00BF4115" w:rsidP="00B71EB1">
      <w:pPr>
        <w:rPr>
          <w:bCs/>
          <w:color w:val="000000" w:themeColor="text1"/>
          <w:lang w:val="sr-Cyrl-RS"/>
        </w:rPr>
      </w:pPr>
      <w:r w:rsidRPr="00D87871">
        <w:rPr>
          <w:bCs/>
          <w:color w:val="000000" w:themeColor="text1"/>
          <w:lang w:val="sr-Cyrl-RS"/>
        </w:rPr>
        <w:t xml:space="preserve">Понуда мора да важи најмање </w:t>
      </w:r>
      <w:r w:rsidR="000C4551">
        <w:rPr>
          <w:bCs/>
          <w:color w:val="000000" w:themeColor="text1"/>
          <w:lang w:val="sr-Cyrl-RS"/>
        </w:rPr>
        <w:t>6</w:t>
      </w:r>
      <w:r w:rsidR="00C94E23" w:rsidRPr="00D87871">
        <w:rPr>
          <w:bCs/>
          <w:color w:val="000000" w:themeColor="text1"/>
          <w:lang w:val="sr-Cyrl-RS"/>
        </w:rPr>
        <w:t xml:space="preserve">0 </w:t>
      </w:r>
      <w:r w:rsidRPr="00D87871">
        <w:rPr>
          <w:bCs/>
          <w:color w:val="000000" w:themeColor="text1"/>
          <w:lang w:val="sr-Cyrl-RS"/>
        </w:rPr>
        <w:t xml:space="preserve">дана од дана отварања понуда. </w:t>
      </w:r>
    </w:p>
    <w:p w14:paraId="79A3D3AB" w14:textId="77777777" w:rsidR="00BF4115" w:rsidRDefault="00BF4115" w:rsidP="00B71EB1">
      <w:pPr>
        <w:rPr>
          <w:bCs/>
          <w:color w:val="000000" w:themeColor="text1"/>
          <w:lang w:val="sr-Cyrl-RS"/>
        </w:rPr>
      </w:pPr>
      <w:r w:rsidRPr="00D87871">
        <w:rPr>
          <w:bCs/>
          <w:color w:val="000000" w:themeColor="text1"/>
          <w:lang w:val="sr-Cyrl-RS"/>
        </w:rPr>
        <w:t>У случају да понуђач наведе краћи рок важења понуде, таква понуда ће бити одбијена.</w:t>
      </w:r>
    </w:p>
    <w:p w14:paraId="1CFC3F15" w14:textId="77777777" w:rsidR="00A835DF" w:rsidRPr="00A835DF" w:rsidRDefault="00A835DF" w:rsidP="00BF4115">
      <w:pPr>
        <w:rPr>
          <w:bCs/>
          <w:color w:val="000000" w:themeColor="text1"/>
        </w:rPr>
      </w:pPr>
    </w:p>
    <w:p w14:paraId="140CDB21" w14:textId="559C197E" w:rsidR="002F1281" w:rsidRPr="00C5617D" w:rsidRDefault="00BF4115" w:rsidP="00BF4115">
      <w:pPr>
        <w:jc w:val="both"/>
        <w:rPr>
          <w:b/>
          <w:bCs/>
          <w:color w:val="000000" w:themeColor="text1"/>
          <w:lang w:val="sr-Cyrl-CS"/>
        </w:rPr>
      </w:pPr>
      <w:r w:rsidRPr="00D87871">
        <w:rPr>
          <w:b/>
          <w:bCs/>
          <w:color w:val="000000" w:themeColor="text1"/>
        </w:rPr>
        <w:t>1</w:t>
      </w:r>
      <w:r w:rsidR="00CE6A12">
        <w:rPr>
          <w:b/>
          <w:bCs/>
          <w:color w:val="000000" w:themeColor="text1"/>
        </w:rPr>
        <w:t>7</w:t>
      </w:r>
      <w:r w:rsidRPr="00D87871">
        <w:rPr>
          <w:b/>
          <w:bCs/>
          <w:color w:val="000000" w:themeColor="text1"/>
        </w:rPr>
        <w:t xml:space="preserve">. </w:t>
      </w:r>
      <w:r w:rsidR="002F1281" w:rsidRPr="00D87871">
        <w:rPr>
          <w:b/>
          <w:bCs/>
          <w:color w:val="000000" w:themeColor="text1"/>
        </w:rPr>
        <w:t>ЕЛЕМЕНТИ УГОВОРА О КОЈИМА ЋЕ СЕ ПРЕГОВАРАТИ И НАЧИН ПРЕГОВАРАЊА</w:t>
      </w:r>
      <w:r w:rsidR="00C5617D">
        <w:rPr>
          <w:b/>
          <w:bCs/>
          <w:color w:val="000000" w:themeColor="text1"/>
          <w:lang w:val="sr-Cyrl-CS"/>
        </w:rPr>
        <w:t xml:space="preserve"> </w:t>
      </w:r>
      <w:r w:rsidR="008D1C1E">
        <w:rPr>
          <w:rFonts w:eastAsia="Arial"/>
          <w:b/>
          <w:lang w:val="sr-Cyrl-CS"/>
        </w:rPr>
        <w:t>ЗА СВЕ ПАРТИЈЕ</w:t>
      </w:r>
    </w:p>
    <w:p w14:paraId="4C3F33F0" w14:textId="77777777"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14:paraId="2FB86BCF" w14:textId="77777777"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Pr>
          <w:bCs/>
          <w:color w:val="000000" w:themeColor="text1"/>
        </w:rPr>
        <w:t xml:space="preserve">, </w:t>
      </w:r>
      <w:r w:rsidR="00A835DF">
        <w:rPr>
          <w:bCs/>
          <w:color w:val="000000" w:themeColor="text1"/>
          <w:lang w:val="sr-Cyrl-RS"/>
        </w:rPr>
        <w:t>тако што ће о</w:t>
      </w:r>
      <w:r w:rsidR="00A835DF" w:rsidRPr="00D87871">
        <w:rPr>
          <w:bCs/>
          <w:color w:val="000000" w:themeColor="text1"/>
          <w:lang w:val="sr-Cyrl-RS"/>
        </w:rPr>
        <w:t>влашћени представник понуђа</w:t>
      </w:r>
      <w:r w:rsidR="00A835DF">
        <w:rPr>
          <w:bCs/>
          <w:color w:val="000000" w:themeColor="text1"/>
          <w:lang w:val="sr-Cyrl-RS"/>
        </w:rPr>
        <w:t>ча коначну</w:t>
      </w:r>
      <w:r w:rsidR="00A835DF" w:rsidRPr="00D87871">
        <w:rPr>
          <w:bCs/>
          <w:color w:val="000000" w:themeColor="text1"/>
          <w:lang w:val="sr-Cyrl-RS"/>
        </w:rPr>
        <w:t xml:space="preserve"> понуђену цену уписати у образац који му доставља Комисија. </w:t>
      </w:r>
      <w:r w:rsidR="003E7F0E" w:rsidRPr="00D87871">
        <w:rPr>
          <w:bCs/>
          <w:color w:val="000000" w:themeColor="text1"/>
          <w:lang w:val="sr-Cyrl-RS"/>
        </w:rPr>
        <w:t>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14:paraId="510CB412" w14:textId="77777777" w:rsidR="002F1281" w:rsidRPr="00D87871" w:rsidRDefault="002F1281" w:rsidP="00E07C48">
      <w:pPr>
        <w:jc w:val="both"/>
        <w:rPr>
          <w:bCs/>
          <w:color w:val="000000" w:themeColor="text1"/>
          <w:lang w:val="sr-Cyrl-RS"/>
        </w:rPr>
      </w:pPr>
      <w:r w:rsidRPr="00D87871">
        <w:rPr>
          <w:bCs/>
          <w:color w:val="000000" w:themeColor="text1"/>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14:paraId="6F650881" w14:textId="77777777" w:rsidR="002F1281" w:rsidRPr="000C2925" w:rsidRDefault="002F1281" w:rsidP="00E07C48">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14:paraId="12042145" w14:textId="77777777" w:rsidR="002F1281" w:rsidRPr="000C2925" w:rsidRDefault="002F1281" w:rsidP="002F1281">
      <w:pPr>
        <w:jc w:val="both"/>
        <w:rPr>
          <w:b/>
          <w:bCs/>
          <w:i/>
          <w:lang w:val="sr-Cyrl-RS"/>
        </w:rPr>
      </w:pPr>
    </w:p>
    <w:p w14:paraId="437D16D4" w14:textId="3C0347C5" w:rsidR="002F1281" w:rsidRPr="000C2925" w:rsidRDefault="00866C83" w:rsidP="002F1281">
      <w:pPr>
        <w:jc w:val="both"/>
        <w:rPr>
          <w:lang w:val="sr-Cyrl-RS"/>
        </w:rPr>
      </w:pPr>
      <w:r w:rsidRPr="000C2925">
        <w:rPr>
          <w:b/>
          <w:bCs/>
          <w:lang w:val="sr-Cyrl-RS"/>
        </w:rPr>
        <w:t>1</w:t>
      </w:r>
      <w:r w:rsidR="00CE6A12">
        <w:rPr>
          <w:b/>
          <w:bCs/>
        </w:rPr>
        <w:t>8</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r w:rsidR="008D1C1E">
        <w:rPr>
          <w:rFonts w:eastAsia="Arial"/>
          <w:b/>
          <w:lang w:val="sr-Cyrl-CS"/>
        </w:rPr>
        <w:t>ЗА СВЕ ПАРТИЈЕ</w:t>
      </w:r>
    </w:p>
    <w:p w14:paraId="3A71BF85" w14:textId="0AF05FA7" w:rsidR="00697109"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14:paraId="596279B4" w14:textId="77777777" w:rsidR="00326FDC" w:rsidRPr="000C2925" w:rsidRDefault="00326FDC" w:rsidP="002F1281">
      <w:pPr>
        <w:jc w:val="both"/>
        <w:rPr>
          <w:color w:val="auto"/>
          <w:lang w:val="sr-Cyrl-RS"/>
        </w:rPr>
      </w:pPr>
    </w:p>
    <w:p w14:paraId="1CE9D455" w14:textId="77777777" w:rsidR="002F1281" w:rsidRDefault="00CE6A12" w:rsidP="00CC3E2A">
      <w:pPr>
        <w:jc w:val="both"/>
        <w:rPr>
          <w:b/>
          <w:bCs/>
          <w:color w:val="auto"/>
          <w:lang w:val="sr-Cyrl-RS"/>
        </w:rPr>
      </w:pPr>
      <w:r>
        <w:rPr>
          <w:b/>
          <w:bCs/>
          <w:color w:val="auto"/>
          <w:lang w:val="sr-Cyrl-RS"/>
        </w:rPr>
        <w:t>20</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51837D1F" w14:textId="77777777" w:rsidR="00645696" w:rsidRPr="00D92587" w:rsidRDefault="00645696" w:rsidP="00CC3E2A">
      <w:pPr>
        <w:jc w:val="both"/>
        <w:rPr>
          <w:b/>
          <w:bCs/>
          <w:color w:val="auto"/>
          <w:lang w:val="sr-Cyrl-RS"/>
        </w:rPr>
      </w:pPr>
    </w:p>
    <w:p w14:paraId="3C63E99A" w14:textId="77777777" w:rsidR="000A0E9F" w:rsidRDefault="000A0E9F" w:rsidP="000A0E9F">
      <w:pPr>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14:paraId="60057C87"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77777777"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Pr="00780A7E">
        <w:rPr>
          <w:color w:val="auto"/>
        </w:rPr>
        <w:t xml:space="preserve">60.000 </w:t>
      </w:r>
      <w:r>
        <w:t xml:space="preserve">динара. </w:t>
      </w:r>
      <w:r>
        <w:rPr>
          <w:b/>
          <w:bCs/>
        </w:rPr>
        <w:t>Потврда о извршеној уплати таксе из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xml:space="preserve">* Републичка комисија може да изврши увид у одговарајући извод евиденционог рачуна достављеног од </w:t>
      </w:r>
      <w:r>
        <w:rPr>
          <w:b/>
          <w:bCs/>
        </w:rPr>
        <w:lastRenderedPageBreak/>
        <w:t>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7777777" w:rsidR="000A0E9F" w:rsidRPr="0073396F" w:rsidRDefault="000A0E9F" w:rsidP="00997596">
      <w:pPr>
        <w:numPr>
          <w:ilvl w:val="1"/>
          <w:numId w:val="7"/>
        </w:numPr>
        <w:suppressAutoHyphens w:val="0"/>
        <w:spacing w:after="105" w:line="242" w:lineRule="auto"/>
        <w:ind w:right="43" w:hanging="494"/>
        <w:jc w:val="both"/>
        <w:rPr>
          <w:color w:val="auto"/>
        </w:rPr>
      </w:pPr>
      <w:proofErr w:type="gramStart"/>
      <w:r w:rsidRPr="0073396F">
        <w:rPr>
          <w:color w:val="auto"/>
        </w:rPr>
        <w:t>износ</w:t>
      </w:r>
      <w:proofErr w:type="gramEnd"/>
      <w:r w:rsidRPr="0073396F">
        <w:rPr>
          <w:color w:val="auto"/>
        </w:rPr>
        <w:t xml:space="preserve"> таксе из члана 156. ЗЈН чија се уплата врши</w:t>
      </w:r>
      <w:r w:rsidR="0073396F" w:rsidRPr="0073396F">
        <w:rPr>
          <w:color w:val="auto"/>
        </w:rPr>
        <w:t xml:space="preserve"> – 60.000</w:t>
      </w:r>
      <w:r w:rsidR="0073396F" w:rsidRPr="0073396F">
        <w:rPr>
          <w:color w:val="auto"/>
          <w:lang w:val="sr-Cyrl-RS"/>
        </w:rPr>
        <w:t xml:space="preserve"> динара</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19F04EF9" w14:textId="77777777" w:rsidR="008B55AF" w:rsidRDefault="000A0E9F" w:rsidP="00997596">
      <w:pPr>
        <w:numPr>
          <w:ilvl w:val="1"/>
          <w:numId w:val="7"/>
        </w:numPr>
        <w:suppressAutoHyphens w:val="0"/>
        <w:spacing w:after="105" w:line="242" w:lineRule="auto"/>
        <w:ind w:right="43" w:hanging="494"/>
        <w:jc w:val="both"/>
      </w:pPr>
      <w:proofErr w:type="gramStart"/>
      <w:r>
        <w:t>потпис</w:t>
      </w:r>
      <w:proofErr w:type="gramEnd"/>
      <w:r>
        <w:t xml:space="preserve"> овлашћеног лица банке. </w:t>
      </w:r>
    </w:p>
    <w:p w14:paraId="33127030" w14:textId="77777777" w:rsidR="002216EE" w:rsidRDefault="002216EE" w:rsidP="002216EE">
      <w:pPr>
        <w:suppressAutoHyphens w:val="0"/>
        <w:spacing w:after="105" w:line="242" w:lineRule="auto"/>
        <w:ind w:right="43"/>
        <w:jc w:val="both"/>
      </w:pPr>
    </w:p>
    <w:p w14:paraId="6566B116" w14:textId="77777777" w:rsidR="002216EE" w:rsidRDefault="002216EE" w:rsidP="002216EE">
      <w:pPr>
        <w:spacing w:line="240" w:lineRule="auto"/>
        <w:jc w:val="both"/>
        <w:rPr>
          <w:b/>
          <w:bCs/>
          <w:lang w:val="sr-Cyrl-CS"/>
        </w:rPr>
      </w:pPr>
      <w:r>
        <w:rPr>
          <w:b/>
          <w:bCs/>
          <w:lang w:val="sr-Cyrl-CS"/>
        </w:rPr>
        <w:t xml:space="preserve">21. </w:t>
      </w:r>
      <w:r w:rsidRPr="004A10C4">
        <w:rPr>
          <w:b/>
          <w:bCs/>
          <w:lang w:val="sr-Cyrl-CS"/>
        </w:rPr>
        <w:t>УВИД У ДОКУМЕНТАЦИЈУ</w:t>
      </w:r>
    </w:p>
    <w:p w14:paraId="2FA4760E" w14:textId="77777777" w:rsidR="002216EE" w:rsidRPr="004A10C4" w:rsidRDefault="002216EE" w:rsidP="002216EE">
      <w:pPr>
        <w:spacing w:line="240" w:lineRule="auto"/>
        <w:jc w:val="both"/>
        <w:rPr>
          <w:b/>
          <w:bCs/>
          <w:lang w:val="sr-Cyrl-CS"/>
        </w:rPr>
      </w:pPr>
    </w:p>
    <w:p w14:paraId="5351C17D" w14:textId="77777777" w:rsidR="002216EE" w:rsidRPr="007A05BF" w:rsidRDefault="002216EE" w:rsidP="002216EE">
      <w:pPr>
        <w:spacing w:line="240" w:lineRule="auto"/>
        <w:jc w:val="both"/>
        <w:rPr>
          <w:color w:val="auto"/>
          <w:lang w:val="sr-Cyrl-CS"/>
        </w:rPr>
      </w:pPr>
      <w:r w:rsidRPr="007A05BF">
        <w:rPr>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Pr="007A05BF">
        <w:rPr>
          <w:color w:val="auto"/>
          <w:lang w:val="sr-Latn-CS"/>
        </w:rPr>
        <w:t>,</w:t>
      </w:r>
      <w:r w:rsidRPr="007A05BF">
        <w:rPr>
          <w:color w:val="auto"/>
          <w:lang w:val="sr-Cyrl-CS"/>
        </w:rPr>
        <w:t xml:space="preserve"> </w:t>
      </w:r>
      <w:r w:rsidRPr="007A05BF">
        <w:rPr>
          <w:bCs/>
          <w:color w:val="auto"/>
          <w:lang w:val="sr-Cyrl-CS"/>
        </w:rPr>
        <w:t>о чему може поднети писани захтев Наручиоцу путем електронске поште, поште и факсом</w:t>
      </w:r>
      <w:r w:rsidRPr="007A05BF">
        <w:rPr>
          <w:color w:val="auto"/>
          <w:lang w:val="sr-Cyrl-CS"/>
        </w:rPr>
        <w:t xml:space="preserve">. </w:t>
      </w:r>
    </w:p>
    <w:p w14:paraId="0278C06A" w14:textId="77777777" w:rsidR="002216EE" w:rsidRPr="007A05BF" w:rsidRDefault="002216EE" w:rsidP="002216EE">
      <w:pPr>
        <w:spacing w:line="240" w:lineRule="auto"/>
        <w:jc w:val="both"/>
        <w:rPr>
          <w:color w:val="auto"/>
          <w:lang w:val="sr-Cyrl-CS"/>
        </w:rPr>
      </w:pPr>
      <w:r w:rsidRPr="007A05BF">
        <w:rPr>
          <w:color w:val="auto"/>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Закона.</w:t>
      </w:r>
    </w:p>
    <w:p w14:paraId="6D7A5A7A" w14:textId="77777777" w:rsidR="008B55AF" w:rsidRPr="00D92587" w:rsidRDefault="008B55AF" w:rsidP="00FE6C75">
      <w:pPr>
        <w:jc w:val="both"/>
        <w:rPr>
          <w:color w:val="auto"/>
          <w:lang w:val="sr-Cyrl-RS"/>
        </w:rPr>
      </w:pPr>
    </w:p>
    <w:p w14:paraId="09EDEE77" w14:textId="432C6DF6" w:rsidR="00FE6C75" w:rsidRPr="00D87871" w:rsidRDefault="002216EE" w:rsidP="00BF4115">
      <w:pPr>
        <w:jc w:val="both"/>
        <w:rPr>
          <w:b/>
          <w:color w:val="000000" w:themeColor="text1"/>
          <w:lang w:val="sr-Cyrl-RS"/>
        </w:rPr>
      </w:pPr>
      <w:r>
        <w:rPr>
          <w:b/>
          <w:color w:val="000000" w:themeColor="text1"/>
        </w:rPr>
        <w:t>22</w:t>
      </w:r>
      <w:r w:rsidR="00BF4115" w:rsidRPr="00D87871">
        <w:rPr>
          <w:b/>
          <w:color w:val="000000" w:themeColor="text1"/>
          <w:lang w:val="sr-Cyrl-RS"/>
        </w:rPr>
        <w:t xml:space="preserve">.  </w:t>
      </w:r>
      <w:r w:rsidR="00FE6C75" w:rsidRPr="00D87871">
        <w:rPr>
          <w:b/>
          <w:color w:val="000000" w:themeColor="text1"/>
          <w:lang w:val="sr-Cyrl-RS"/>
        </w:rPr>
        <w:t>ЗАКЉУЧЕЊЕ УГОВОРА</w:t>
      </w:r>
      <w:r w:rsidR="008D1C1E">
        <w:rPr>
          <w:b/>
          <w:color w:val="000000" w:themeColor="text1"/>
          <w:lang w:val="sr-Cyrl-RS"/>
        </w:rPr>
        <w:t xml:space="preserve"> ЗА СВЕ ПАРТИЈЕ</w:t>
      </w:r>
    </w:p>
    <w:p w14:paraId="07E20441" w14:textId="77777777" w:rsidR="000A0E9F" w:rsidRDefault="00B07FF7" w:rsidP="000A0E9F">
      <w:pPr>
        <w:spacing w:line="259" w:lineRule="auto"/>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6BD2CC23" w14:textId="630EEE17" w:rsidR="00D87871" w:rsidRPr="00D87871" w:rsidRDefault="00D87871" w:rsidP="000A0E9F">
      <w:pPr>
        <w:spacing w:line="259" w:lineRule="auto"/>
        <w:jc w:val="both"/>
        <w:rPr>
          <w:rFonts w:eastAsia="Arial"/>
          <w:color w:val="000000" w:themeColor="text1"/>
        </w:rPr>
      </w:pPr>
    </w:p>
    <w:p w14:paraId="10EE54C7" w14:textId="77777777" w:rsidR="007010D0" w:rsidRPr="003509D6" w:rsidRDefault="00675F15" w:rsidP="007010D0">
      <w:pPr>
        <w:spacing w:line="240" w:lineRule="auto"/>
        <w:contextualSpacing/>
        <w:rPr>
          <w:rFonts w:eastAsia="Calibri"/>
          <w:b/>
          <w:color w:val="000000" w:themeColor="text1"/>
          <w:lang w:val="sr-Cyrl-CS"/>
        </w:rPr>
      </w:pPr>
      <w:r w:rsidRPr="003509D6">
        <w:rPr>
          <w:rFonts w:eastAsia="Calibri"/>
          <w:b/>
          <w:color w:val="000000" w:themeColor="text1"/>
        </w:rPr>
        <w:t>2</w:t>
      </w:r>
      <w:r w:rsidR="002216EE">
        <w:rPr>
          <w:rFonts w:eastAsia="Calibri"/>
          <w:b/>
          <w:color w:val="000000" w:themeColor="text1"/>
        </w:rPr>
        <w:t>3</w:t>
      </w:r>
      <w:r w:rsidR="007010D0" w:rsidRPr="003509D6">
        <w:rPr>
          <w:rFonts w:eastAsia="Calibri"/>
          <w:b/>
          <w:color w:val="000000" w:themeColor="text1"/>
        </w:rPr>
        <w:t xml:space="preserve">. </w:t>
      </w:r>
      <w:r w:rsidR="007010D0" w:rsidRPr="003509D6">
        <w:rPr>
          <w:rFonts w:eastAsia="Calibri"/>
          <w:b/>
          <w:color w:val="000000" w:themeColor="text1"/>
          <w:lang w:val="sr-Cyrl-CS"/>
        </w:rPr>
        <w:t>ИЗМЕНЕ УГОВОРА</w:t>
      </w:r>
    </w:p>
    <w:p w14:paraId="223705BA" w14:textId="77777777" w:rsidR="007010D0" w:rsidRPr="003509D6" w:rsidRDefault="007010D0" w:rsidP="007010D0">
      <w:pPr>
        <w:spacing w:line="240" w:lineRule="auto"/>
        <w:contextualSpacing/>
        <w:jc w:val="center"/>
        <w:rPr>
          <w:rFonts w:eastAsia="Calibri"/>
          <w:color w:val="000000" w:themeColor="text1"/>
          <w:lang w:val="sr-Cyrl-CS"/>
        </w:rPr>
      </w:pPr>
    </w:p>
    <w:p w14:paraId="33E36339" w14:textId="77777777" w:rsidR="002F1281" w:rsidRPr="001445E7" w:rsidRDefault="007010D0" w:rsidP="001445E7">
      <w:pPr>
        <w:spacing w:line="240" w:lineRule="auto"/>
        <w:contextualSpacing/>
        <w:jc w:val="both"/>
        <w:rPr>
          <w:rFonts w:eastAsia="Calibri"/>
          <w:color w:val="000000" w:themeColor="text1"/>
          <w:lang w:val="sr-Cyrl-RS"/>
        </w:rPr>
      </w:pPr>
      <w:r w:rsidRPr="003509D6">
        <w:rPr>
          <w:rFonts w:eastAsia="Times New Roman"/>
          <w:color w:val="000000" w:themeColor="text1"/>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00E24F1C" w:rsidRPr="003509D6">
        <w:rPr>
          <w:rFonts w:eastAsia="Times New Roman"/>
          <w:color w:val="000000" w:themeColor="text1"/>
          <w:lang w:val="sr-Cyrl-RS"/>
        </w:rPr>
        <w:t>.</w:t>
      </w:r>
      <w:r w:rsidR="00481AB4">
        <w:rPr>
          <w:rFonts w:eastAsia="Times New Roman"/>
          <w:color w:val="000000" w:themeColor="text1"/>
          <w:lang w:val="sr-Cyrl-RS"/>
        </w:rPr>
        <w:t xml:space="preserve"> </w:t>
      </w:r>
    </w:p>
    <w:p w14:paraId="35625374" w14:textId="77777777" w:rsidR="00FE1390" w:rsidRDefault="00FE1390" w:rsidP="002F1281">
      <w:pPr>
        <w:jc w:val="both"/>
        <w:rPr>
          <w:color w:val="000000" w:themeColor="text1"/>
        </w:rPr>
      </w:pPr>
    </w:p>
    <w:p w14:paraId="18286980" w14:textId="28BFDE2A" w:rsidR="001445E7" w:rsidRDefault="001445E7" w:rsidP="002F1281">
      <w:pPr>
        <w:jc w:val="both"/>
        <w:rPr>
          <w:color w:val="000000" w:themeColor="text1"/>
        </w:rPr>
      </w:pPr>
    </w:p>
    <w:p w14:paraId="63BAC8B3" w14:textId="00A970C6" w:rsidR="00CF3CC0" w:rsidRDefault="00CF3CC0" w:rsidP="002F1281">
      <w:pPr>
        <w:jc w:val="both"/>
        <w:rPr>
          <w:color w:val="000000" w:themeColor="text1"/>
        </w:rPr>
      </w:pPr>
    </w:p>
    <w:p w14:paraId="7F5809B5" w14:textId="04DE132C" w:rsidR="00CF3CC0" w:rsidRDefault="00CF3CC0" w:rsidP="002F1281">
      <w:pPr>
        <w:jc w:val="both"/>
        <w:rPr>
          <w:color w:val="000000" w:themeColor="text1"/>
        </w:rPr>
      </w:pPr>
    </w:p>
    <w:p w14:paraId="56922FC3" w14:textId="08F30A1E" w:rsidR="00CF3CC0" w:rsidRDefault="00CF3CC0" w:rsidP="002F1281">
      <w:pPr>
        <w:jc w:val="both"/>
        <w:rPr>
          <w:color w:val="000000" w:themeColor="text1"/>
        </w:rPr>
      </w:pPr>
    </w:p>
    <w:p w14:paraId="6ED7C4A3" w14:textId="4B3DBB5A" w:rsidR="00CF3CC0" w:rsidRDefault="00CF3CC0" w:rsidP="002F1281">
      <w:pPr>
        <w:jc w:val="both"/>
        <w:rPr>
          <w:color w:val="000000" w:themeColor="text1"/>
        </w:rPr>
      </w:pPr>
    </w:p>
    <w:p w14:paraId="1A49526D" w14:textId="57426D84" w:rsidR="00CF3CC0" w:rsidRDefault="00CF3CC0" w:rsidP="002F1281">
      <w:pPr>
        <w:jc w:val="both"/>
        <w:rPr>
          <w:color w:val="000000" w:themeColor="text1"/>
        </w:rPr>
      </w:pPr>
    </w:p>
    <w:p w14:paraId="2A704B21" w14:textId="0421033B" w:rsidR="00CF3CC0" w:rsidRDefault="00CF3CC0" w:rsidP="002F1281">
      <w:pPr>
        <w:jc w:val="both"/>
        <w:rPr>
          <w:color w:val="000000" w:themeColor="text1"/>
        </w:rPr>
      </w:pPr>
    </w:p>
    <w:p w14:paraId="0185AA4E" w14:textId="08741E7D" w:rsidR="00CF3CC0" w:rsidRDefault="00CF3CC0" w:rsidP="002F1281">
      <w:pPr>
        <w:jc w:val="both"/>
        <w:rPr>
          <w:color w:val="000000" w:themeColor="text1"/>
        </w:rPr>
      </w:pPr>
    </w:p>
    <w:p w14:paraId="777A63B3" w14:textId="6BA43332" w:rsidR="00931D70" w:rsidRDefault="00931D70" w:rsidP="002F1281">
      <w:pPr>
        <w:jc w:val="both"/>
        <w:rPr>
          <w:color w:val="000000" w:themeColor="text1"/>
        </w:rPr>
      </w:pPr>
    </w:p>
    <w:p w14:paraId="10D7F628" w14:textId="29EDDC6F" w:rsidR="0050302D" w:rsidRDefault="0050302D" w:rsidP="00B85800">
      <w:pPr>
        <w:rPr>
          <w:b/>
          <w:bCs/>
          <w:iCs/>
          <w:color w:val="auto"/>
          <w:lang w:val="sr-Latn-RS"/>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lastRenderedPageBreak/>
        <w:t>ОБРАЗАЦ ПОНУДЕ</w:t>
      </w:r>
    </w:p>
    <w:p w14:paraId="53A22A8F" w14:textId="77777777" w:rsidR="00B656D2" w:rsidRPr="00B656D2" w:rsidRDefault="00B656D2" w:rsidP="00B656D2">
      <w:pPr>
        <w:rPr>
          <w:b/>
          <w:bCs/>
          <w:i/>
          <w:iCs/>
          <w:color w:val="auto"/>
          <w:u w:val="single"/>
          <w:lang w:val="sr-Latn-RS"/>
        </w:rPr>
      </w:pPr>
    </w:p>
    <w:p w14:paraId="6D49A8F1" w14:textId="063BB3E5" w:rsidR="00B656D2" w:rsidRPr="00A83D6A" w:rsidRDefault="00B656D2" w:rsidP="00B656D2">
      <w:pPr>
        <w:jc w:val="both"/>
        <w:rPr>
          <w:bCs/>
          <w:color w:val="auto"/>
          <w:lang w:val="sr-Cyrl-C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Pr="00A83D6A">
        <w:rPr>
          <w:bCs/>
          <w:color w:val="auto"/>
          <w:lang w:val="sr-Cyrl-CS"/>
        </w:rPr>
        <w:t xml:space="preserve">услуга израде </w:t>
      </w:r>
      <w:r w:rsidR="00A83D6A" w:rsidRPr="00A83D6A">
        <w:rPr>
          <w:color w:val="auto"/>
          <w:lang w:val="sr-Cyrl-CS"/>
        </w:rPr>
        <w:t xml:space="preserve">идејног пројекта за брзу саобраћајницу </w:t>
      </w:r>
      <w:r w:rsidR="00A83D6A" w:rsidRPr="00A83D6A">
        <w:rPr>
          <w:color w:val="auto"/>
        </w:rPr>
        <w:t xml:space="preserve">Ib </w:t>
      </w:r>
      <w:r w:rsidR="00A83D6A" w:rsidRPr="00A83D6A">
        <w:rPr>
          <w:color w:val="auto"/>
          <w:lang w:val="sr-Cyrl-CS"/>
        </w:rPr>
        <w:t>реда Нови Сад-Рума</w:t>
      </w:r>
      <w:r w:rsidR="00A83D6A">
        <w:rPr>
          <w:color w:val="auto"/>
          <w:lang w:val="sr-Cyrl-CS"/>
        </w:rPr>
        <w:t>, Партија _________</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A83D6A" w:rsidRPr="00A83D6A">
        <w:rPr>
          <w:bCs/>
          <w:color w:val="auto"/>
          <w:lang w:val="sr-Cyrl-CS"/>
        </w:rPr>
        <w:t>58</w:t>
      </w:r>
      <w:r w:rsidRPr="00A83D6A">
        <w:rPr>
          <w:bCs/>
          <w:color w:val="auto"/>
          <w:lang w:val="sr-Cyrl-CS"/>
        </w:rPr>
        <w:t>/</w:t>
      </w:r>
      <w:r w:rsidRPr="00A83D6A">
        <w:rPr>
          <w:bCs/>
          <w:color w:val="auto"/>
        </w:rPr>
        <w:t>20</w:t>
      </w:r>
      <w:r w:rsidRPr="00A83D6A">
        <w:rPr>
          <w:bCs/>
          <w:color w:val="auto"/>
          <w:lang w:val="sr-Cyrl-CS"/>
        </w:rPr>
        <w:t>1</w:t>
      </w:r>
      <w:r w:rsidRPr="00A83D6A">
        <w:rPr>
          <w:bCs/>
          <w:color w:val="auto"/>
          <w:lang w:val="sr-Latn-RS"/>
        </w:rPr>
        <w:t>8</w:t>
      </w:r>
      <w:r w:rsidRPr="00A83D6A">
        <w:rPr>
          <w:iCs/>
          <w:color w:val="auto"/>
          <w:lang w:val="sr-Latn-RS"/>
        </w:rPr>
        <w:t>.</w:t>
      </w:r>
    </w:p>
    <w:p w14:paraId="3DE31F62" w14:textId="77777777" w:rsidR="00B656D2" w:rsidRPr="00B656D2" w:rsidRDefault="00B656D2" w:rsidP="00B656D2">
      <w:pPr>
        <w:jc w:val="both"/>
        <w:rPr>
          <w:i/>
          <w:iCs/>
          <w:color w:val="auto"/>
          <w:lang w:val="sr-Cyrl-CS"/>
        </w:rPr>
      </w:pPr>
    </w:p>
    <w:p w14:paraId="6F64F2EA" w14:textId="45E794F0" w:rsidR="00B656D2" w:rsidRPr="0017014D" w:rsidRDefault="00B656D2" w:rsidP="00816D08">
      <w:pPr>
        <w:numPr>
          <w:ilvl w:val="0"/>
          <w:numId w:val="19"/>
        </w:numPr>
        <w:contextualSpacing/>
        <w:rPr>
          <w:b/>
          <w:bCs/>
          <w:i/>
          <w:iCs/>
          <w:color w:val="auto"/>
          <w:lang w:val="sr-Cyrl-CS"/>
        </w:rPr>
      </w:pPr>
      <w:r w:rsidRPr="00B656D2">
        <w:rPr>
          <w:b/>
          <w:bCs/>
          <w:i/>
          <w:iCs/>
          <w:color w:val="auto"/>
          <w:lang w:val="sr-Latn-RS"/>
        </w:rPr>
        <w:t>ОПШТИ ПОДАЦИ О ПОНУЂАЧУ</w:t>
      </w:r>
    </w:p>
    <w:p w14:paraId="6049A669" w14:textId="77777777" w:rsidR="0017014D" w:rsidRPr="0017014D" w:rsidRDefault="0017014D" w:rsidP="0017014D">
      <w:pPr>
        <w:ind w:left="720"/>
        <w:contextualSpacing/>
        <w:rPr>
          <w:b/>
          <w:bCs/>
          <w:i/>
          <w:iCs/>
          <w:color w:val="auto"/>
          <w:lang w:val="sr-Cyrl-CS"/>
        </w:rPr>
      </w:pP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72998FE9" w14:textId="77777777" w:rsidTr="00B656D2">
        <w:tc>
          <w:tcPr>
            <w:tcW w:w="4621" w:type="dxa"/>
            <w:tcBorders>
              <w:top w:val="single" w:sz="4" w:space="0" w:color="000000"/>
              <w:left w:val="single" w:sz="4" w:space="0" w:color="000000"/>
              <w:bottom w:val="single" w:sz="4" w:space="0" w:color="000000"/>
              <w:right w:val="nil"/>
            </w:tcBorders>
          </w:tcPr>
          <w:p w14:paraId="3A50D9AC" w14:textId="77777777" w:rsidR="00B656D2" w:rsidRPr="00B656D2" w:rsidRDefault="00B656D2" w:rsidP="00B656D2">
            <w:pPr>
              <w:jc w:val="both"/>
              <w:rPr>
                <w:b/>
                <w:bCs/>
                <w:i/>
                <w:iCs/>
                <w:color w:val="auto"/>
              </w:rPr>
            </w:pPr>
            <w:r w:rsidRPr="00B656D2">
              <w:rPr>
                <w:i/>
                <w:iCs/>
                <w:color w:val="auto"/>
              </w:rPr>
              <w:t>Телефакс:</w:t>
            </w:r>
          </w:p>
          <w:p w14:paraId="4ABB64C4"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12157F69" w14:textId="77777777" w:rsidR="00B656D2" w:rsidRPr="00B656D2" w:rsidRDefault="00B656D2" w:rsidP="00B656D2">
            <w:pPr>
              <w:snapToGrid w:val="0"/>
              <w:rPr>
                <w:b/>
                <w:bCs/>
                <w:i/>
                <w:iCs/>
                <w:color w:val="auto"/>
              </w:rPr>
            </w:pPr>
          </w:p>
          <w:p w14:paraId="5DC58834" w14:textId="77777777" w:rsidR="00B656D2" w:rsidRPr="00B656D2" w:rsidRDefault="00B656D2" w:rsidP="00B656D2">
            <w:pPr>
              <w:rPr>
                <w:b/>
                <w:bCs/>
                <w:i/>
                <w:iCs/>
                <w:color w:val="auto"/>
              </w:rPr>
            </w:pPr>
          </w:p>
          <w:p w14:paraId="7E072168"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36C51902" w14:textId="25520D00" w:rsidR="00B656D2" w:rsidRPr="00B656D2" w:rsidRDefault="00B656D2" w:rsidP="00B656D2">
      <w:pPr>
        <w:rPr>
          <w:b/>
          <w:bCs/>
          <w:i/>
          <w:iCs/>
          <w:color w:val="auto"/>
          <w:lang w:val="sr-Latn-RS"/>
        </w:rPr>
      </w:pPr>
    </w:p>
    <w:p w14:paraId="0A5922AB" w14:textId="20448AF1" w:rsidR="00B656D2" w:rsidRPr="0017014D" w:rsidRDefault="00B656D2" w:rsidP="00816D08">
      <w:pPr>
        <w:pStyle w:val="ListParagraph"/>
        <w:numPr>
          <w:ilvl w:val="0"/>
          <w:numId w:val="19"/>
        </w:numPr>
        <w:rPr>
          <w:rFonts w:eastAsia="TimesNewRomanPSMT"/>
          <w:b/>
          <w:bCs/>
          <w:i/>
          <w:iCs/>
          <w:color w:val="auto"/>
          <w:lang w:val="sr-Latn-RS"/>
        </w:rPr>
      </w:pPr>
      <w:r w:rsidRPr="0017014D">
        <w:rPr>
          <w:rFonts w:eastAsia="TimesNewRomanPSMT"/>
          <w:b/>
          <w:bCs/>
          <w:i/>
          <w:iCs/>
          <w:color w:val="auto"/>
          <w:lang w:val="sr-Latn-RS"/>
        </w:rPr>
        <w:t xml:space="preserve">ПОНУДУ ПОДНОСИ: </w:t>
      </w:r>
    </w:p>
    <w:p w14:paraId="7AA521F0" w14:textId="77777777" w:rsidR="0017014D" w:rsidRPr="0017014D" w:rsidRDefault="0017014D" w:rsidP="0017014D">
      <w:pPr>
        <w:pStyle w:val="ListParagraph"/>
        <w:rPr>
          <w:rFonts w:eastAsia="TimesNewRomanPSMT"/>
          <w:b/>
          <w:bCs/>
          <w:i/>
          <w:iCs/>
          <w:color w:val="auto"/>
          <w:lang w:val="sr-Cyrl-CS"/>
        </w:rPr>
      </w:pP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13715204"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lastRenderedPageBreak/>
              <w:t>В) КАО ЗАЈЕДНИЧКУ ПОНУДУ</w:t>
            </w:r>
          </w:p>
          <w:p w14:paraId="7D641F64" w14:textId="77777777" w:rsidR="00B656D2" w:rsidRPr="00B656D2" w:rsidRDefault="00B656D2" w:rsidP="00B656D2">
            <w:pPr>
              <w:jc w:val="center"/>
              <w:rPr>
                <w:rFonts w:eastAsia="TimesNewRomanPSMT"/>
                <w:b/>
                <w:bCs/>
                <w:color w:val="auto"/>
                <w:lang w:val="sr-Cyrl-CS"/>
              </w:rPr>
            </w:pPr>
          </w:p>
          <w:p w14:paraId="05154B86" w14:textId="77777777" w:rsidR="00B656D2" w:rsidRPr="00B656D2" w:rsidRDefault="00B656D2" w:rsidP="00B656D2">
            <w:pPr>
              <w:jc w:val="center"/>
              <w:rPr>
                <w:b/>
                <w:i/>
                <w:iCs/>
                <w:color w:val="auto"/>
                <w:lang w:val="sr-Cyrl-CS"/>
              </w:rPr>
            </w:pPr>
          </w:p>
        </w:tc>
      </w:tr>
    </w:tbl>
    <w:p w14:paraId="7DE7E507" w14:textId="77777777" w:rsidR="00B656D2" w:rsidRPr="00B656D2" w:rsidRDefault="00B656D2" w:rsidP="00B656D2">
      <w:pPr>
        <w:jc w:val="both"/>
        <w:rPr>
          <w:b/>
          <w:i/>
          <w:iCs/>
          <w:color w:val="auto"/>
          <w:lang w:val="ru-RU"/>
        </w:rPr>
      </w:pPr>
    </w:p>
    <w:p w14:paraId="29AD2E2F" w14:textId="06D640B9" w:rsidR="00B656D2"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7D9C0C" w14:textId="77777777" w:rsidR="0017014D" w:rsidRPr="00B656D2" w:rsidRDefault="0017014D" w:rsidP="00B656D2">
      <w:pPr>
        <w:jc w:val="both"/>
        <w:rPr>
          <w:i/>
          <w:iCs/>
          <w:color w:val="auto"/>
          <w:lang w:val="ru-RU"/>
        </w:rPr>
      </w:pPr>
    </w:p>
    <w:p w14:paraId="73D18209" w14:textId="77777777" w:rsidR="00B656D2" w:rsidRPr="00B656D2"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p w14:paraId="47767F9E" w14:textId="77777777" w:rsidR="00B656D2" w:rsidRPr="00B656D2" w:rsidRDefault="00B656D2" w:rsidP="00B656D2">
      <w:pPr>
        <w:jc w:val="both"/>
        <w:rPr>
          <w:color w:val="auto"/>
          <w:lang w:val="sr-Latn-RS"/>
        </w:rPr>
      </w:pPr>
      <w:r w:rsidRPr="00B656D2">
        <w:rPr>
          <w:rFonts w:eastAsia="TimesNewRomanPSMT"/>
          <w:b/>
          <w:bCs/>
          <w:i/>
          <w:color w:val="auto"/>
          <w:lang w:val="sr-Latn-RS"/>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059B623C" w14:textId="7039B00B" w:rsidR="00B656D2" w:rsidRDefault="00B656D2" w:rsidP="00B656D2">
      <w:pPr>
        <w:jc w:val="both"/>
        <w:rPr>
          <w:i/>
          <w:iCs/>
          <w:color w:val="auto"/>
          <w:lang w:val="ru-RU"/>
        </w:rPr>
      </w:pPr>
      <w:r w:rsidRPr="00B656D2">
        <w:rPr>
          <w:i/>
          <w:iCs/>
          <w:color w:val="auto"/>
          <w:lang w:val="ru-RU"/>
        </w:rPr>
        <w:t xml:space="preserve">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w:t>
      </w:r>
      <w:r w:rsidRPr="00B656D2">
        <w:rPr>
          <w:i/>
          <w:iCs/>
          <w:color w:val="auto"/>
          <w:lang w:val="ru-RU"/>
        </w:rPr>
        <w:lastRenderedPageBreak/>
        <w:t>да се наведени образац копира у довољном броју примерака, да се попуни и достави за сваког подизвођача.</w:t>
      </w:r>
    </w:p>
    <w:p w14:paraId="4AE1B38F" w14:textId="091A315D" w:rsidR="0017014D" w:rsidRPr="00B656D2" w:rsidRDefault="0017014D" w:rsidP="00B656D2">
      <w:pPr>
        <w:jc w:val="both"/>
        <w:rPr>
          <w:rFonts w:eastAsia="TimesNewRomanPSMT"/>
          <w:b/>
          <w:bCs/>
          <w:color w:val="auto"/>
          <w:lang w:val="ru-RU"/>
        </w:rPr>
      </w:pPr>
    </w:p>
    <w:p w14:paraId="35145218"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t xml:space="preserve">4) </w:t>
      </w:r>
      <w:r w:rsidRPr="00B656D2">
        <w:rPr>
          <w:rFonts w:eastAsia="TimesNewRomanPSMT"/>
          <w:b/>
          <w:bCs/>
          <w:i/>
          <w:color w:val="auto"/>
          <w:lang w:val="ru-RU"/>
        </w:rPr>
        <w:t>ПОДАЦИ О УЧЕСНИКУ  У ЗАЈЕДНИЧКОЈ ПОНУДИ</w:t>
      </w:r>
    </w:p>
    <w:p w14:paraId="679E2255" w14:textId="77777777" w:rsidR="00B656D2" w:rsidRPr="00B656D2" w:rsidRDefault="00B656D2" w:rsidP="00B656D2">
      <w:pPr>
        <w:jc w:val="both"/>
        <w:rPr>
          <w:color w:val="auto"/>
          <w:lang w:val="sr-Latn-RS"/>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429A79A8" w14:textId="2966AB04" w:rsidR="00B656D2"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2BB7EA9" w14:textId="7C5B4A28" w:rsidR="0017014D" w:rsidRDefault="0017014D" w:rsidP="00B656D2">
      <w:pPr>
        <w:jc w:val="both"/>
        <w:rPr>
          <w:i/>
          <w:iCs/>
          <w:color w:val="auto"/>
          <w:lang w:val="ru-RU"/>
        </w:rPr>
      </w:pPr>
    </w:p>
    <w:p w14:paraId="5538D485" w14:textId="703E5EE0" w:rsidR="0017014D" w:rsidRDefault="0017014D" w:rsidP="00B656D2">
      <w:pPr>
        <w:jc w:val="both"/>
        <w:rPr>
          <w:i/>
          <w:iCs/>
          <w:color w:val="auto"/>
          <w:lang w:val="ru-RU"/>
        </w:rPr>
      </w:pPr>
    </w:p>
    <w:p w14:paraId="23CAB389" w14:textId="77777777" w:rsidR="0017014D" w:rsidRPr="00B656D2" w:rsidRDefault="0017014D" w:rsidP="00B656D2">
      <w:pPr>
        <w:jc w:val="both"/>
        <w:rPr>
          <w:b/>
          <w:bCs/>
          <w:i/>
          <w:iCs/>
          <w:color w:val="auto"/>
          <w:lang w:val="sr-Latn-RS"/>
        </w:rPr>
      </w:pPr>
    </w:p>
    <w:p w14:paraId="3B39FC52" w14:textId="77777777" w:rsidR="00B656D2" w:rsidRPr="00B656D2" w:rsidRDefault="00B656D2" w:rsidP="00B656D2">
      <w:pPr>
        <w:jc w:val="both"/>
        <w:rPr>
          <w:b/>
          <w:bCs/>
          <w:i/>
          <w:iCs/>
          <w:color w:val="auto"/>
          <w:lang w:val="sr-Cyrl-CS"/>
        </w:rPr>
      </w:pPr>
    </w:p>
    <w:p w14:paraId="70BC1973" w14:textId="4E4A2678" w:rsidR="000E1BEA" w:rsidRPr="00A83D6A" w:rsidRDefault="00B656D2" w:rsidP="00816D08">
      <w:pPr>
        <w:numPr>
          <w:ilvl w:val="0"/>
          <w:numId w:val="18"/>
        </w:numPr>
        <w:ind w:left="567" w:hanging="425"/>
        <w:contextualSpacing/>
        <w:jc w:val="both"/>
        <w:rPr>
          <w:b/>
          <w:iCs/>
          <w:color w:val="auto"/>
          <w:lang w:val="sr-Cyrl-CS"/>
        </w:rPr>
      </w:pPr>
      <w:r w:rsidRPr="00B656D2">
        <w:rPr>
          <w:rFonts w:eastAsia="TimesNewRomanPSMT"/>
          <w:b/>
          <w:bCs/>
          <w:color w:val="auto"/>
          <w:lang w:val="sr-Latn-RS"/>
        </w:rPr>
        <w:lastRenderedPageBreak/>
        <w:t xml:space="preserve">ОПИС ПРЕДМЕТА НАБАВКЕ </w:t>
      </w:r>
      <w:r w:rsidRPr="00B656D2">
        <w:rPr>
          <w:rFonts w:eastAsia="TimesNewRomanPSMT"/>
          <w:bCs/>
          <w:color w:val="auto"/>
          <w:lang w:val="sr-Latn-RS"/>
        </w:rPr>
        <w:t xml:space="preserve">– </w:t>
      </w:r>
      <w:r w:rsidR="002122B8" w:rsidRPr="002122B8">
        <w:rPr>
          <w:rFonts w:eastAsia="TimesNewRomanPSMT"/>
          <w:b/>
          <w:bCs/>
          <w:color w:val="auto"/>
          <w:lang w:val="sr-Cyrl-CS"/>
        </w:rPr>
        <w:t xml:space="preserve">Додатне </w:t>
      </w:r>
      <w:r w:rsidRPr="00A83D6A">
        <w:rPr>
          <w:rFonts w:eastAsia="TimesNewRomanPSMT"/>
          <w:b/>
          <w:bCs/>
          <w:color w:val="auto"/>
          <w:lang w:val="sr-Cyrl-CS"/>
        </w:rPr>
        <w:t xml:space="preserve">услуге </w:t>
      </w:r>
      <w:r w:rsidRPr="00A83D6A">
        <w:rPr>
          <w:b/>
          <w:bCs/>
          <w:color w:val="auto"/>
          <w:lang w:val="sr-Cyrl-CS"/>
        </w:rPr>
        <w:t xml:space="preserve">израде </w:t>
      </w:r>
      <w:r w:rsidR="00A83D6A" w:rsidRPr="00A83D6A">
        <w:rPr>
          <w:b/>
          <w:lang w:val="sr-Cyrl-CS"/>
        </w:rPr>
        <w:t xml:space="preserve">идејног пројекта за брзу саобраћајницу </w:t>
      </w:r>
      <w:r w:rsidR="00A83D6A" w:rsidRPr="00A83D6A">
        <w:rPr>
          <w:b/>
        </w:rPr>
        <w:t xml:space="preserve">Ib </w:t>
      </w:r>
      <w:r w:rsidR="00A83D6A" w:rsidRPr="00A83D6A">
        <w:rPr>
          <w:b/>
          <w:lang w:val="sr-Cyrl-CS"/>
        </w:rPr>
        <w:t>реда Нови Сад-Рума</w:t>
      </w:r>
      <w:r w:rsidRPr="00A83D6A">
        <w:rPr>
          <w:rFonts w:eastAsiaTheme="minorHAnsi"/>
          <w:b/>
          <w:bCs/>
          <w:color w:val="auto"/>
          <w:kern w:val="0"/>
          <w:lang w:val="sr-Cyrl-RS" w:eastAsia="en-US"/>
        </w:rPr>
        <w:t>,</w:t>
      </w:r>
      <w:r w:rsidRPr="00A83D6A">
        <w:rPr>
          <w:b/>
          <w:bCs/>
          <w:i/>
          <w:iCs/>
          <w:color w:val="auto"/>
          <w:lang w:val="sr-Cyrl-CS"/>
        </w:rPr>
        <w:t xml:space="preserve"> </w:t>
      </w:r>
      <w:r w:rsidR="00A83D6A" w:rsidRPr="00A83D6A">
        <w:rPr>
          <w:b/>
          <w:iCs/>
          <w:color w:val="auto"/>
          <w:lang w:val="sr-Latn-RS"/>
        </w:rPr>
        <w:t>ЈН број 58</w:t>
      </w:r>
      <w:r w:rsidRPr="00A83D6A">
        <w:rPr>
          <w:b/>
          <w:bCs/>
          <w:color w:val="auto"/>
          <w:lang w:val="sr-Cyrl-CS"/>
        </w:rPr>
        <w:t>/</w:t>
      </w:r>
      <w:r w:rsidRPr="00A83D6A">
        <w:rPr>
          <w:b/>
          <w:bCs/>
          <w:color w:val="auto"/>
        </w:rPr>
        <w:t>20</w:t>
      </w:r>
      <w:r w:rsidRPr="00A83D6A">
        <w:rPr>
          <w:b/>
          <w:bCs/>
          <w:color w:val="auto"/>
          <w:lang w:val="sr-Cyrl-CS"/>
        </w:rPr>
        <w:t>1</w:t>
      </w:r>
      <w:r w:rsidRPr="00A83D6A">
        <w:rPr>
          <w:b/>
          <w:bCs/>
          <w:color w:val="auto"/>
          <w:lang w:val="sr-Latn-RS"/>
        </w:rPr>
        <w:t>8</w:t>
      </w:r>
    </w:p>
    <w:p w14:paraId="09F953C5" w14:textId="77777777" w:rsidR="00A83D6A" w:rsidRPr="00A83D6A" w:rsidRDefault="00A83D6A" w:rsidP="00A83D6A">
      <w:pPr>
        <w:ind w:left="567"/>
        <w:contextualSpacing/>
        <w:jc w:val="both"/>
        <w:rPr>
          <w:b/>
          <w:iCs/>
          <w:color w:val="auto"/>
          <w:lang w:val="sr-Cyrl-CS"/>
        </w:rPr>
      </w:pPr>
    </w:p>
    <w:p w14:paraId="229EFB94" w14:textId="5EB46C78" w:rsidR="0017014D" w:rsidRDefault="00A83D6A" w:rsidP="0017014D">
      <w:pPr>
        <w:ind w:left="567"/>
        <w:contextualSpacing/>
        <w:jc w:val="both"/>
        <w:rPr>
          <w:b/>
          <w:iCs/>
          <w:color w:val="auto"/>
          <w:lang w:val="sr-Cyrl-CS"/>
        </w:rPr>
      </w:pPr>
      <w:r w:rsidRPr="00A83D6A">
        <w:rPr>
          <w:b/>
          <w:iCs/>
          <w:color w:val="auto"/>
          <w:lang w:val="sr-Cyrl-CS"/>
        </w:rPr>
        <w:t>ЗА ПАРТИЈУ 1</w:t>
      </w:r>
    </w:p>
    <w:p w14:paraId="4AB2227B" w14:textId="77777777" w:rsidR="00A83D6A" w:rsidRPr="00A83D6A" w:rsidRDefault="00A83D6A" w:rsidP="0017014D">
      <w:pPr>
        <w:ind w:left="567"/>
        <w:contextualSpacing/>
        <w:jc w:val="both"/>
        <w:rPr>
          <w:b/>
          <w:iCs/>
          <w:color w:val="auto"/>
          <w:lang w:val="sr-Cyrl-CS"/>
        </w:rPr>
      </w:pPr>
    </w:p>
    <w:tbl>
      <w:tblPr>
        <w:tblW w:w="9782" w:type="dxa"/>
        <w:tblInd w:w="-289" w:type="dxa"/>
        <w:tblLayout w:type="fixed"/>
        <w:tblLook w:val="04A0" w:firstRow="1" w:lastRow="0" w:firstColumn="1" w:lastColumn="0" w:noHBand="0" w:noVBand="1"/>
      </w:tblPr>
      <w:tblGrid>
        <w:gridCol w:w="790"/>
        <w:gridCol w:w="4957"/>
        <w:gridCol w:w="1341"/>
        <w:gridCol w:w="1276"/>
        <w:gridCol w:w="1418"/>
      </w:tblGrid>
      <w:tr w:rsidR="000E1BEA" w:rsidRPr="00E00314" w14:paraId="3798C0F5" w14:textId="77777777" w:rsidTr="00633668">
        <w:trPr>
          <w:trHeight w:val="117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54800"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Р.бр.</w:t>
            </w:r>
          </w:p>
        </w:tc>
        <w:tc>
          <w:tcPr>
            <w:tcW w:w="4957" w:type="dxa"/>
            <w:tcBorders>
              <w:top w:val="single" w:sz="4" w:space="0" w:color="auto"/>
              <w:left w:val="nil"/>
              <w:bottom w:val="single" w:sz="4" w:space="0" w:color="auto"/>
              <w:right w:val="single" w:sz="4" w:space="0" w:color="auto"/>
            </w:tcBorders>
            <w:shd w:val="clear" w:color="auto" w:fill="auto"/>
            <w:vAlign w:val="center"/>
            <w:hideMark/>
          </w:tcPr>
          <w:p w14:paraId="4F28116C"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Опис позиције</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4F314BF4" w14:textId="77777777"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Укупно без ПДВ-а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3BA2D0" w14:textId="77777777"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ПДВ</w:t>
            </w:r>
          </w:p>
        </w:tc>
        <w:tc>
          <w:tcPr>
            <w:tcW w:w="1418" w:type="dxa"/>
            <w:tcBorders>
              <w:top w:val="single" w:sz="4" w:space="0" w:color="auto"/>
              <w:left w:val="nil"/>
              <w:bottom w:val="single" w:sz="4" w:space="0" w:color="auto"/>
              <w:right w:val="single" w:sz="4" w:space="0" w:color="auto"/>
            </w:tcBorders>
          </w:tcPr>
          <w:p w14:paraId="57E1D0DD" w14:textId="77777777" w:rsidR="000E1BEA" w:rsidRDefault="000E1BEA" w:rsidP="00633668">
            <w:pPr>
              <w:widowControl w:val="0"/>
              <w:tabs>
                <w:tab w:val="left" w:pos="1440"/>
              </w:tabs>
              <w:spacing w:line="240" w:lineRule="auto"/>
              <w:jc w:val="center"/>
              <w:rPr>
                <w:rFonts w:eastAsia="Malgun Gothic"/>
                <w:b/>
                <w:color w:val="auto"/>
                <w:sz w:val="22"/>
                <w:szCs w:val="28"/>
                <w:lang w:val="sr-Cyrl-CS"/>
              </w:rPr>
            </w:pPr>
          </w:p>
          <w:p w14:paraId="0D169D2F" w14:textId="77777777"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Укупно са ПДВ-ом</w:t>
            </w:r>
          </w:p>
        </w:tc>
      </w:tr>
      <w:tr w:rsidR="000E1BEA" w:rsidRPr="00E00314" w14:paraId="7BBECFEB" w14:textId="77777777" w:rsidTr="00C5617D">
        <w:trPr>
          <w:trHeight w:val="6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7A2F4946"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1</w:t>
            </w:r>
          </w:p>
        </w:tc>
        <w:tc>
          <w:tcPr>
            <w:tcW w:w="4957" w:type="dxa"/>
            <w:tcBorders>
              <w:top w:val="nil"/>
              <w:left w:val="nil"/>
              <w:bottom w:val="single" w:sz="4" w:space="0" w:color="auto"/>
              <w:right w:val="single" w:sz="4" w:space="0" w:color="auto"/>
            </w:tcBorders>
            <w:shd w:val="clear" w:color="auto" w:fill="auto"/>
            <w:vAlign w:val="center"/>
            <w:hideMark/>
          </w:tcPr>
          <w:p w14:paraId="031AED35" w14:textId="03B6FEE2" w:rsidR="000E1BEA" w:rsidRPr="002216EE" w:rsidRDefault="002122B8" w:rsidP="002122B8">
            <w:pPr>
              <w:widowControl w:val="0"/>
              <w:tabs>
                <w:tab w:val="left" w:pos="1440"/>
              </w:tabs>
              <w:spacing w:line="240" w:lineRule="auto"/>
              <w:jc w:val="center"/>
              <w:rPr>
                <w:rFonts w:eastAsia="Malgun Gothic"/>
                <w:b/>
                <w:color w:val="auto"/>
                <w:sz w:val="22"/>
                <w:szCs w:val="28"/>
                <w:lang w:val="sr-Cyrl-CS"/>
              </w:rPr>
            </w:pPr>
            <w:r>
              <w:rPr>
                <w:b/>
                <w:lang w:val="sr-Cyrl-CS"/>
              </w:rPr>
              <w:t>Додатне у</w:t>
            </w:r>
            <w:r w:rsidR="00C5617D" w:rsidRPr="00344843">
              <w:rPr>
                <w:b/>
                <w:lang w:val="sr-Cyrl-CS"/>
              </w:rPr>
              <w:t xml:space="preserve">слуге израде идејног пројекта за брзу саобраћајницу </w:t>
            </w:r>
            <w:r w:rsidR="00C5617D" w:rsidRPr="00344843">
              <w:rPr>
                <w:b/>
              </w:rPr>
              <w:t xml:space="preserve">Ib </w:t>
            </w:r>
            <w:r w:rsidR="00C5617D" w:rsidRPr="00344843">
              <w:rPr>
                <w:b/>
                <w:lang w:val="sr-Cyrl-CS"/>
              </w:rPr>
              <w:t>реда Нови Сад-Рума</w:t>
            </w:r>
            <w:r w:rsidR="00C5617D">
              <w:rPr>
                <w:b/>
                <w:lang w:val="sr-Cyrl-RS"/>
              </w:rPr>
              <w:t>,</w:t>
            </w:r>
            <w:r w:rsidR="00C5617D">
              <w:rPr>
                <w:rFonts w:eastAsia="TimesNewRomanPS-BoldMT"/>
                <w:b/>
                <w:color w:val="000000" w:themeColor="text1"/>
                <w:lang w:val="sr-Cyrl-CS"/>
              </w:rPr>
              <w:t xml:space="preserve"> Партија 1</w:t>
            </w:r>
          </w:p>
        </w:tc>
        <w:tc>
          <w:tcPr>
            <w:tcW w:w="1341" w:type="dxa"/>
            <w:tcBorders>
              <w:top w:val="nil"/>
              <w:left w:val="nil"/>
              <w:bottom w:val="single" w:sz="4" w:space="0" w:color="auto"/>
              <w:right w:val="single" w:sz="4" w:space="0" w:color="auto"/>
            </w:tcBorders>
            <w:shd w:val="clear" w:color="auto" w:fill="auto"/>
            <w:vAlign w:val="center"/>
            <w:hideMark/>
          </w:tcPr>
          <w:p w14:paraId="3B0AB796"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p>
        </w:tc>
        <w:tc>
          <w:tcPr>
            <w:tcW w:w="1276" w:type="dxa"/>
            <w:tcBorders>
              <w:top w:val="nil"/>
              <w:left w:val="nil"/>
              <w:bottom w:val="single" w:sz="4" w:space="0" w:color="auto"/>
              <w:right w:val="single" w:sz="4" w:space="0" w:color="auto"/>
            </w:tcBorders>
            <w:shd w:val="clear" w:color="auto" w:fill="auto"/>
            <w:vAlign w:val="center"/>
            <w:hideMark/>
          </w:tcPr>
          <w:p w14:paraId="2531CB37"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bookmarkStart w:id="0" w:name="RANGE!G5"/>
            <w:r w:rsidRPr="002216EE">
              <w:rPr>
                <w:rFonts w:eastAsia="Malgun Gothic"/>
                <w:b/>
                <w:color w:val="auto"/>
                <w:sz w:val="22"/>
                <w:szCs w:val="28"/>
              </w:rPr>
              <w:t> </w:t>
            </w:r>
            <w:bookmarkEnd w:id="0"/>
          </w:p>
        </w:tc>
        <w:tc>
          <w:tcPr>
            <w:tcW w:w="1418" w:type="dxa"/>
            <w:tcBorders>
              <w:top w:val="nil"/>
              <w:left w:val="nil"/>
              <w:bottom w:val="single" w:sz="4" w:space="0" w:color="auto"/>
              <w:right w:val="single" w:sz="4" w:space="0" w:color="auto"/>
            </w:tcBorders>
          </w:tcPr>
          <w:p w14:paraId="024DBFAC" w14:textId="77777777" w:rsidR="000E1BEA" w:rsidRPr="002216EE" w:rsidRDefault="000E1BEA" w:rsidP="00633668">
            <w:pPr>
              <w:widowControl w:val="0"/>
              <w:tabs>
                <w:tab w:val="left" w:pos="1440"/>
              </w:tabs>
              <w:spacing w:line="240" w:lineRule="auto"/>
              <w:jc w:val="center"/>
              <w:rPr>
                <w:rFonts w:eastAsia="Malgun Gothic"/>
                <w:b/>
                <w:color w:val="auto"/>
                <w:sz w:val="22"/>
                <w:szCs w:val="28"/>
              </w:rPr>
            </w:pPr>
          </w:p>
        </w:tc>
      </w:tr>
    </w:tbl>
    <w:p w14:paraId="623B718B" w14:textId="77777777" w:rsidR="000E1BEA" w:rsidRDefault="000E1BEA" w:rsidP="000E1BEA">
      <w:pPr>
        <w:rPr>
          <w:lang w:val="sr-Cyrl-RS"/>
        </w:rPr>
      </w:pPr>
    </w:p>
    <w:tbl>
      <w:tblPr>
        <w:tblW w:w="9782" w:type="dxa"/>
        <w:tblInd w:w="-289" w:type="dxa"/>
        <w:tblLayout w:type="fixed"/>
        <w:tblLook w:val="04A0" w:firstRow="1" w:lastRow="0" w:firstColumn="1" w:lastColumn="0" w:noHBand="0" w:noVBand="1"/>
      </w:tblPr>
      <w:tblGrid>
        <w:gridCol w:w="5947"/>
        <w:gridCol w:w="3835"/>
      </w:tblGrid>
      <w:tr w:rsidR="000E1BEA" w:rsidRPr="00CE06AB" w14:paraId="7A34FF0A" w14:textId="77777777" w:rsidTr="00633668">
        <w:trPr>
          <w:trHeight w:val="928"/>
        </w:trPr>
        <w:tc>
          <w:tcPr>
            <w:tcW w:w="5947" w:type="dxa"/>
            <w:tcBorders>
              <w:top w:val="single" w:sz="4" w:space="0" w:color="000000"/>
              <w:left w:val="single" w:sz="4" w:space="0" w:color="000000"/>
              <w:bottom w:val="single" w:sz="4" w:space="0" w:color="000000"/>
              <w:right w:val="nil"/>
            </w:tcBorders>
          </w:tcPr>
          <w:p w14:paraId="1D7FC621" w14:textId="77777777" w:rsidR="000E1BEA" w:rsidRPr="00CE06AB" w:rsidRDefault="000E1BEA" w:rsidP="00633668">
            <w:pPr>
              <w:snapToGrid w:val="0"/>
              <w:ind w:left="-105" w:firstLine="105"/>
              <w:rPr>
                <w:rFonts w:eastAsia="TimesNewRomanPSMT"/>
                <w:bCs/>
              </w:rPr>
            </w:pPr>
          </w:p>
          <w:p w14:paraId="49E0914A" w14:textId="77777777" w:rsidR="000E1BEA" w:rsidRPr="00CE06AB" w:rsidRDefault="000E1BEA" w:rsidP="00633668">
            <w:pPr>
              <w:ind w:left="-105" w:firstLine="105"/>
              <w:rPr>
                <w:rFonts w:eastAsia="TimesNewRomanPSMT"/>
                <w:bCs/>
                <w:lang w:val="ru-RU"/>
              </w:rPr>
            </w:pPr>
            <w:r>
              <w:rPr>
                <w:rFonts w:eastAsia="TimesNewRomanPSMT"/>
                <w:bCs/>
                <w:lang w:val="ru-RU"/>
              </w:rPr>
              <w:t>Рок важења понуде (6</w:t>
            </w:r>
            <w:r w:rsidRPr="00CE06AB">
              <w:rPr>
                <w:rFonts w:eastAsia="TimesNewRomanPSMT"/>
                <w:bCs/>
                <w:lang w:val="ru-RU"/>
              </w:rPr>
              <w:t>0 дана)</w:t>
            </w:r>
          </w:p>
          <w:p w14:paraId="4732B1A7" w14:textId="77777777" w:rsidR="000E1BEA" w:rsidRPr="00CE06AB" w:rsidRDefault="000E1BEA" w:rsidP="00633668">
            <w:pPr>
              <w:ind w:left="-105" w:firstLine="105"/>
              <w:rPr>
                <w:rFonts w:eastAsia="TimesNewRomanPSMT"/>
                <w:bCs/>
                <w:lang w:val="ru-RU"/>
              </w:rPr>
            </w:pPr>
          </w:p>
        </w:tc>
        <w:tc>
          <w:tcPr>
            <w:tcW w:w="3835" w:type="dxa"/>
            <w:tcBorders>
              <w:top w:val="single" w:sz="4" w:space="0" w:color="000000"/>
              <w:left w:val="single" w:sz="4" w:space="0" w:color="000000"/>
              <w:bottom w:val="single" w:sz="4" w:space="0" w:color="000000"/>
              <w:right w:val="single" w:sz="4" w:space="0" w:color="000000"/>
            </w:tcBorders>
            <w:vAlign w:val="center"/>
            <w:hideMark/>
          </w:tcPr>
          <w:p w14:paraId="7ED6317A" w14:textId="77777777" w:rsidR="000E1BEA" w:rsidRPr="00CE06AB" w:rsidRDefault="000E1BEA" w:rsidP="00633668">
            <w:pPr>
              <w:snapToGrid w:val="0"/>
              <w:jc w:val="center"/>
              <w:rPr>
                <w:rFonts w:eastAsia="TimesNewRomanPSMT"/>
                <w:bCs/>
                <w:lang w:val="ru-RU"/>
              </w:rPr>
            </w:pPr>
            <w:r w:rsidRPr="00CE06AB">
              <w:rPr>
                <w:rFonts w:eastAsia="TimesNewRomanPSMT"/>
                <w:bCs/>
                <w:lang w:val="ru-RU"/>
              </w:rPr>
              <w:t>_______дана од дана отварања понуда</w:t>
            </w:r>
          </w:p>
        </w:tc>
      </w:tr>
    </w:tbl>
    <w:p w14:paraId="4854A426" w14:textId="2D9EDCDC" w:rsidR="000E1BEA" w:rsidRPr="00B656D2" w:rsidRDefault="000E1BEA" w:rsidP="00B656D2">
      <w:pPr>
        <w:tabs>
          <w:tab w:val="left" w:pos="90"/>
        </w:tabs>
        <w:jc w:val="both"/>
        <w:rPr>
          <w:bCs/>
          <w:iCs/>
        </w:rPr>
      </w:pPr>
    </w:p>
    <w:tbl>
      <w:tblPr>
        <w:tblW w:w="9782" w:type="dxa"/>
        <w:tblInd w:w="-289" w:type="dxa"/>
        <w:tblCellMar>
          <w:top w:w="17" w:type="dxa"/>
          <w:left w:w="106" w:type="dxa"/>
          <w:right w:w="22" w:type="dxa"/>
        </w:tblCellMar>
        <w:tblLook w:val="04A0" w:firstRow="1" w:lastRow="0" w:firstColumn="1" w:lastColumn="0" w:noHBand="0" w:noVBand="1"/>
      </w:tblPr>
      <w:tblGrid>
        <w:gridCol w:w="3292"/>
        <w:gridCol w:w="6490"/>
      </w:tblGrid>
      <w:tr w:rsidR="00034B27" w:rsidRPr="00172F15" w14:paraId="3B8FCCE7" w14:textId="77777777" w:rsidTr="00034B27">
        <w:trPr>
          <w:trHeight w:val="912"/>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19315C5" w14:textId="00FB0B5A" w:rsidR="00034B27" w:rsidRPr="00172F15" w:rsidRDefault="00034B27" w:rsidP="006507B2">
            <w:pPr>
              <w:spacing w:line="259" w:lineRule="auto"/>
              <w:ind w:left="2"/>
              <w:rPr>
                <w:color w:val="auto"/>
                <w:lang w:val="sr-Cyrl-CS"/>
              </w:rPr>
            </w:pPr>
            <w:r w:rsidRPr="00172F15">
              <w:rPr>
                <w:b/>
                <w:color w:val="auto"/>
                <w:lang w:val="sr-Cyrl-CS"/>
              </w:rPr>
              <w:t>А</w:t>
            </w:r>
            <w:r>
              <w:rPr>
                <w:b/>
                <w:color w:val="auto"/>
                <w:lang w:val="sr-Cyrl-CS"/>
              </w:rPr>
              <w:t>ванс у %, односно у динарима са  ПДВ-</w:t>
            </w:r>
            <w:r w:rsidR="00FF6AE6">
              <w:rPr>
                <w:b/>
                <w:color w:val="auto"/>
                <w:lang w:val="sr-Cyrl-CS"/>
              </w:rPr>
              <w:t>ом</w:t>
            </w:r>
            <w:r w:rsidRPr="00172F15">
              <w:rPr>
                <w:b/>
                <w:color w:val="auto"/>
                <w:lang w:val="sr-Cyrl-CS"/>
              </w:rPr>
              <w:t xml:space="preserve"> (максимално</w:t>
            </w:r>
            <w:r w:rsidR="00FF6AE6">
              <w:rPr>
                <w:b/>
                <w:color w:val="auto"/>
                <w:lang w:val="sr-Cyrl-CS"/>
              </w:rPr>
              <w:t xml:space="preserve"> 3</w:t>
            </w:r>
            <w:r w:rsidRPr="00172F15">
              <w:rPr>
                <w:b/>
                <w:color w:val="auto"/>
                <w:lang w:val="sr-Cyrl-CS"/>
              </w:rPr>
              <w:t>0 %)</w:t>
            </w:r>
            <w:r w:rsidRPr="00172F15">
              <w:rPr>
                <w:color w:val="auto"/>
                <w:lang w:val="sr-Cyrl-CS"/>
              </w:rPr>
              <w:t xml:space="preserve">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02B6D82C" w14:textId="77777777" w:rsidR="00034B27" w:rsidRPr="00172F15" w:rsidRDefault="00034B27" w:rsidP="006507B2">
            <w:pPr>
              <w:spacing w:line="259" w:lineRule="auto"/>
              <w:ind w:left="2"/>
              <w:rPr>
                <w:color w:val="auto"/>
                <w:lang w:val="sr-Cyrl-CS"/>
              </w:rPr>
            </w:pPr>
            <w:r w:rsidRPr="00172F15">
              <w:rPr>
                <w:color w:val="auto"/>
                <w:lang w:val="sr-Cyrl-CS"/>
              </w:rPr>
              <w:t xml:space="preserve">  ______ %, односно _________ динара </w:t>
            </w:r>
            <w:r w:rsidRPr="00F339E7">
              <w:rPr>
                <w:color w:val="auto"/>
                <w:lang w:val="sr-Cyrl-CS"/>
              </w:rPr>
              <w:t xml:space="preserve">са </w:t>
            </w:r>
            <w:r w:rsidRPr="00172F15">
              <w:rPr>
                <w:color w:val="auto"/>
                <w:lang w:val="sr-Cyrl-CS"/>
              </w:rPr>
              <w:t xml:space="preserve">ПДВ-ом. </w:t>
            </w:r>
          </w:p>
        </w:tc>
      </w:tr>
    </w:tbl>
    <w:p w14:paraId="722A22A3" w14:textId="2BAA4F51" w:rsidR="000E1BEA" w:rsidRPr="00931D70" w:rsidRDefault="000E1BEA" w:rsidP="000E1BEA">
      <w:pPr>
        <w:pStyle w:val="ListParagraph"/>
        <w:tabs>
          <w:tab w:val="left" w:pos="90"/>
        </w:tabs>
        <w:jc w:val="both"/>
        <w:rPr>
          <w:color w:val="FF0000"/>
          <w:lang w:val="sr-Cyrl-CS"/>
        </w:rPr>
      </w:pPr>
    </w:p>
    <w:tbl>
      <w:tblPr>
        <w:tblW w:w="0" w:type="auto"/>
        <w:tblLayout w:type="fixed"/>
        <w:tblLook w:val="0000" w:firstRow="0" w:lastRow="0" w:firstColumn="0" w:lastColumn="0" w:noHBand="0" w:noVBand="0"/>
      </w:tblPr>
      <w:tblGrid>
        <w:gridCol w:w="3080"/>
        <w:gridCol w:w="3068"/>
        <w:gridCol w:w="3094"/>
      </w:tblGrid>
      <w:tr w:rsidR="000E1BEA" w:rsidRPr="00910366" w14:paraId="6C4201F2" w14:textId="77777777" w:rsidTr="00633668">
        <w:tc>
          <w:tcPr>
            <w:tcW w:w="3080" w:type="dxa"/>
            <w:shd w:val="clear" w:color="auto" w:fill="auto"/>
            <w:vAlign w:val="center"/>
          </w:tcPr>
          <w:p w14:paraId="557FC970" w14:textId="77777777" w:rsidR="000E1BEA" w:rsidRPr="00910366" w:rsidRDefault="000E1BEA" w:rsidP="00633668">
            <w:pPr>
              <w:pStyle w:val="BodyText2"/>
              <w:spacing w:line="100" w:lineRule="atLeast"/>
              <w:jc w:val="center"/>
            </w:pPr>
            <w:r w:rsidRPr="00910366">
              <w:t>Датум:</w:t>
            </w:r>
          </w:p>
        </w:tc>
        <w:tc>
          <w:tcPr>
            <w:tcW w:w="3068" w:type="dxa"/>
            <w:shd w:val="clear" w:color="auto" w:fill="auto"/>
            <w:vAlign w:val="center"/>
          </w:tcPr>
          <w:p w14:paraId="225FC234" w14:textId="77777777" w:rsidR="000E1BEA" w:rsidRPr="00910366" w:rsidRDefault="000E1BEA" w:rsidP="00633668">
            <w:pPr>
              <w:pStyle w:val="BodyText2"/>
              <w:spacing w:line="100" w:lineRule="atLeast"/>
              <w:jc w:val="center"/>
            </w:pPr>
            <w:r w:rsidRPr="00910366">
              <w:t>М.П.</w:t>
            </w:r>
          </w:p>
        </w:tc>
        <w:tc>
          <w:tcPr>
            <w:tcW w:w="3094" w:type="dxa"/>
            <w:shd w:val="clear" w:color="auto" w:fill="auto"/>
            <w:vAlign w:val="center"/>
          </w:tcPr>
          <w:p w14:paraId="4EAA09AD" w14:textId="77777777" w:rsidR="000E1BEA" w:rsidRPr="00910366" w:rsidRDefault="000E1BEA" w:rsidP="00633668">
            <w:pPr>
              <w:pStyle w:val="BodyText2"/>
              <w:spacing w:line="100" w:lineRule="atLeast"/>
              <w:jc w:val="center"/>
            </w:pPr>
            <w:r w:rsidRPr="00910366">
              <w:t>Потпис понуђача</w:t>
            </w:r>
          </w:p>
        </w:tc>
      </w:tr>
      <w:tr w:rsidR="000E1BEA" w:rsidRPr="00910366" w14:paraId="05464B6B" w14:textId="77777777" w:rsidTr="00633668">
        <w:tc>
          <w:tcPr>
            <w:tcW w:w="3080" w:type="dxa"/>
            <w:tcBorders>
              <w:bottom w:val="single" w:sz="4" w:space="0" w:color="000000"/>
            </w:tcBorders>
            <w:shd w:val="clear" w:color="auto" w:fill="auto"/>
          </w:tcPr>
          <w:p w14:paraId="3B51816C" w14:textId="77777777" w:rsidR="000E1BEA" w:rsidRPr="00910366" w:rsidRDefault="000E1BEA" w:rsidP="00633668">
            <w:pPr>
              <w:pStyle w:val="BodyText2"/>
              <w:snapToGrid w:val="0"/>
              <w:spacing w:line="100" w:lineRule="atLeast"/>
              <w:jc w:val="both"/>
            </w:pPr>
          </w:p>
        </w:tc>
        <w:tc>
          <w:tcPr>
            <w:tcW w:w="3068" w:type="dxa"/>
            <w:shd w:val="clear" w:color="auto" w:fill="auto"/>
          </w:tcPr>
          <w:p w14:paraId="40DEE447" w14:textId="77777777" w:rsidR="000E1BEA" w:rsidRPr="00910366" w:rsidRDefault="000E1BEA" w:rsidP="00633668">
            <w:pPr>
              <w:pStyle w:val="BodyText2"/>
              <w:snapToGrid w:val="0"/>
              <w:spacing w:line="100" w:lineRule="atLeast"/>
              <w:jc w:val="both"/>
            </w:pPr>
          </w:p>
        </w:tc>
        <w:tc>
          <w:tcPr>
            <w:tcW w:w="3094" w:type="dxa"/>
            <w:tcBorders>
              <w:bottom w:val="single" w:sz="4" w:space="0" w:color="000000"/>
            </w:tcBorders>
            <w:shd w:val="clear" w:color="auto" w:fill="auto"/>
          </w:tcPr>
          <w:p w14:paraId="41E83BAE" w14:textId="77777777" w:rsidR="000E1BEA" w:rsidRPr="00910366" w:rsidRDefault="000E1BEA" w:rsidP="00633668">
            <w:pPr>
              <w:pStyle w:val="BodyText2"/>
              <w:snapToGrid w:val="0"/>
              <w:spacing w:line="100" w:lineRule="atLeast"/>
              <w:jc w:val="both"/>
            </w:pPr>
          </w:p>
        </w:tc>
      </w:tr>
    </w:tbl>
    <w:p w14:paraId="39AB985B" w14:textId="040B21BB" w:rsidR="000E1BEA" w:rsidRDefault="000E1BEA" w:rsidP="000E1BEA">
      <w:pPr>
        <w:jc w:val="both"/>
      </w:pPr>
    </w:p>
    <w:p w14:paraId="0700A2EB" w14:textId="77777777" w:rsidR="000E1BEA" w:rsidRPr="002216EE" w:rsidRDefault="000E1BEA" w:rsidP="000E1BEA">
      <w:pPr>
        <w:widowControl w:val="0"/>
        <w:tabs>
          <w:tab w:val="left" w:pos="1440"/>
        </w:tabs>
        <w:spacing w:line="240" w:lineRule="auto"/>
        <w:jc w:val="both"/>
        <w:rPr>
          <w:rFonts w:eastAsia="Malgun Gothic"/>
          <w:i/>
          <w:color w:val="auto"/>
          <w:sz w:val="22"/>
        </w:rPr>
      </w:pPr>
      <w:r w:rsidRPr="002216EE">
        <w:rPr>
          <w:rFonts w:eastAsia="Malgun Gothic"/>
          <w:i/>
          <w:color w:val="auto"/>
          <w:sz w:val="22"/>
          <w:u w:val="single"/>
        </w:rPr>
        <w:t>Напомена:</w:t>
      </w:r>
      <w:r w:rsidRPr="002216EE">
        <w:rPr>
          <w:rFonts w:eastAsia="Malgun Gothic"/>
          <w:i/>
          <w:color w:val="auto"/>
          <w:sz w:val="22"/>
        </w:rPr>
        <w:t xml:space="preserve"> Укупна понуђена цена обухвата све трошкове за радну снагу, опрему за контролу квалитета, осталу неопходну опрему и материјале, трошкове транспорта, трошкове смештаја и исхране, комуникације, доходак, трошкове за припремне радове, режију, банкарске гаранције, осигурање, испитивање и доказивање квалитета, трошкове заштите, за све </w:t>
      </w:r>
      <w:r w:rsidRPr="002216EE">
        <w:rPr>
          <w:rFonts w:eastAsia="Malgun Gothic"/>
          <w:i/>
          <w:color w:val="auto"/>
          <w:sz w:val="22"/>
          <w:lang w:val="sr-Cyrl-RS"/>
        </w:rPr>
        <w:t xml:space="preserve">време реализације уговора о пројектантском надзору </w:t>
      </w:r>
      <w:r w:rsidRPr="002216EE">
        <w:rPr>
          <w:rFonts w:eastAsia="Malgun Gothic"/>
          <w:i/>
          <w:color w:val="auto"/>
          <w:sz w:val="22"/>
        </w:rPr>
        <w:t xml:space="preserve">и све други трошкове извршиоца за реализацију уговорених обавеза. </w:t>
      </w:r>
    </w:p>
    <w:p w14:paraId="3E76CC44" w14:textId="77777777" w:rsidR="000E1BEA" w:rsidRPr="002216EE" w:rsidRDefault="000E1BEA" w:rsidP="000E1BEA">
      <w:pPr>
        <w:widowControl w:val="0"/>
        <w:tabs>
          <w:tab w:val="left" w:pos="1440"/>
        </w:tabs>
        <w:spacing w:line="240" w:lineRule="auto"/>
        <w:jc w:val="both"/>
        <w:rPr>
          <w:rFonts w:eastAsia="Malgun Gothic"/>
          <w:i/>
          <w:color w:val="auto"/>
          <w:sz w:val="22"/>
        </w:rPr>
      </w:pPr>
    </w:p>
    <w:p w14:paraId="6E871DB3" w14:textId="77777777" w:rsidR="000E1BEA" w:rsidRPr="002216EE" w:rsidRDefault="000E1BEA" w:rsidP="000E1BEA">
      <w:pPr>
        <w:widowControl w:val="0"/>
        <w:tabs>
          <w:tab w:val="left" w:pos="1440"/>
        </w:tabs>
        <w:spacing w:line="240" w:lineRule="auto"/>
        <w:jc w:val="center"/>
        <w:rPr>
          <w:rFonts w:eastAsia="Malgun Gothic"/>
          <w:i/>
          <w:color w:val="auto"/>
          <w:sz w:val="22"/>
          <w:lang w:val="sr-Latn-CS"/>
        </w:rPr>
      </w:pPr>
      <w:r w:rsidRPr="002216EE">
        <w:rPr>
          <w:rFonts w:eastAsia="Malgun Gothic"/>
          <w:i/>
          <w:color w:val="auto"/>
          <w:sz w:val="22"/>
        </w:rPr>
        <w:t>(</w:t>
      </w:r>
      <w:r w:rsidRPr="002216EE">
        <w:rPr>
          <w:rFonts w:eastAsia="Malgun Gothic"/>
          <w:i/>
          <w:color w:val="auto"/>
          <w:sz w:val="22"/>
          <w:lang w:val="sr-Latn-CS"/>
        </w:rPr>
        <w:t>М.П.</w:t>
      </w:r>
      <w:r w:rsidRPr="002216EE">
        <w:rPr>
          <w:rFonts w:eastAsia="Malgun Gothic"/>
          <w:i/>
          <w:color w:val="auto"/>
          <w:sz w:val="22"/>
        </w:rPr>
        <w:t>)</w:t>
      </w:r>
      <w:r w:rsidRPr="002216EE">
        <w:rPr>
          <w:rFonts w:eastAsia="Malgun Gothic"/>
          <w:i/>
          <w:color w:val="auto"/>
          <w:sz w:val="22"/>
          <w:lang w:val="sr-Latn-CS"/>
        </w:rPr>
        <w:tab/>
      </w:r>
      <w:r w:rsidRPr="002216EE">
        <w:rPr>
          <w:rFonts w:eastAsia="Malgun Gothic"/>
          <w:i/>
          <w:color w:val="auto"/>
          <w:sz w:val="22"/>
          <w:lang w:val="sr-Latn-CS"/>
        </w:rPr>
        <w:tab/>
      </w:r>
      <w:r w:rsidRPr="002216EE">
        <w:rPr>
          <w:rFonts w:eastAsia="Malgun Gothic"/>
          <w:i/>
          <w:color w:val="auto"/>
          <w:sz w:val="22"/>
          <w:lang w:val="sr-Cyrl-RS"/>
        </w:rPr>
        <w:t>_______</w:t>
      </w:r>
      <w:r w:rsidRPr="002216EE">
        <w:rPr>
          <w:rFonts w:eastAsia="Malgun Gothic"/>
          <w:i/>
          <w:color w:val="auto"/>
          <w:sz w:val="22"/>
          <w:lang w:val="sr-Latn-CS"/>
        </w:rPr>
        <w:t>________________________</w:t>
      </w:r>
    </w:p>
    <w:p w14:paraId="508B436D" w14:textId="77777777" w:rsidR="000E1BEA" w:rsidRPr="002216EE" w:rsidRDefault="000E1BEA" w:rsidP="000E1BEA">
      <w:pPr>
        <w:widowControl w:val="0"/>
        <w:tabs>
          <w:tab w:val="left" w:pos="1440"/>
        </w:tabs>
        <w:spacing w:line="240" w:lineRule="auto"/>
        <w:jc w:val="center"/>
        <w:rPr>
          <w:rFonts w:eastAsia="Malgun Gothic"/>
          <w:i/>
          <w:color w:val="auto"/>
          <w:sz w:val="22"/>
        </w:rPr>
      </w:pPr>
      <w:r w:rsidRPr="002216EE">
        <w:rPr>
          <w:rFonts w:eastAsia="Malgun Gothic"/>
          <w:i/>
          <w:color w:val="auto"/>
          <w:sz w:val="22"/>
        </w:rPr>
        <w:t xml:space="preserve">                                  (Потпис овлашћеног лица)</w:t>
      </w:r>
    </w:p>
    <w:p w14:paraId="09A69FEA" w14:textId="77777777" w:rsidR="000E1BEA" w:rsidRPr="002216EE" w:rsidRDefault="000E1BEA" w:rsidP="000E1BEA">
      <w:pPr>
        <w:widowControl w:val="0"/>
        <w:tabs>
          <w:tab w:val="left" w:pos="1440"/>
        </w:tabs>
        <w:spacing w:line="240" w:lineRule="auto"/>
        <w:jc w:val="both"/>
        <w:rPr>
          <w:rFonts w:eastAsia="Malgun Gothic"/>
          <w:i/>
          <w:color w:val="auto"/>
          <w:sz w:val="22"/>
        </w:rPr>
      </w:pPr>
    </w:p>
    <w:p w14:paraId="58519C63" w14:textId="77777777" w:rsidR="000E1BEA" w:rsidRPr="002216EE" w:rsidRDefault="000E1BEA" w:rsidP="000E1BEA">
      <w:pPr>
        <w:widowControl w:val="0"/>
        <w:tabs>
          <w:tab w:val="left" w:pos="1440"/>
        </w:tabs>
        <w:spacing w:line="240" w:lineRule="auto"/>
        <w:jc w:val="both"/>
        <w:rPr>
          <w:rFonts w:eastAsia="Malgun Gothic"/>
          <w:i/>
          <w:color w:val="auto"/>
          <w:sz w:val="22"/>
        </w:rPr>
      </w:pPr>
    </w:p>
    <w:p w14:paraId="3B0159A9" w14:textId="77777777" w:rsidR="00034B27" w:rsidRDefault="000E1BEA" w:rsidP="00034B27">
      <w:pPr>
        <w:spacing w:after="200" w:line="600" w:lineRule="auto"/>
        <w:jc w:val="both"/>
        <w:rPr>
          <w:rFonts w:eastAsia="Times New Roman"/>
          <w:i/>
          <w:color w:val="auto"/>
          <w:sz w:val="22"/>
        </w:rPr>
      </w:pPr>
      <w:r w:rsidRPr="002216EE">
        <w:rPr>
          <w:rFonts w:eastAsia="Times New Roman"/>
          <w:bCs/>
          <w:i/>
          <w:iCs/>
          <w:color w:val="auto"/>
          <w:sz w:val="22"/>
          <w:u w:val="single"/>
        </w:rPr>
        <w:t>Напомена:</w:t>
      </w:r>
      <w:r w:rsidRPr="002216EE">
        <w:rPr>
          <w:rFonts w:eastAsia="Times New Roman"/>
          <w:bCs/>
          <w:i/>
          <w:iCs/>
          <w:color w:val="auto"/>
          <w:sz w:val="22"/>
        </w:rPr>
        <w:t xml:space="preserve"> </w:t>
      </w:r>
      <w:r w:rsidRPr="002216EE">
        <w:rPr>
          <w:rFonts w:eastAsia="Times New Roman"/>
          <w:i/>
          <w:color w:val="auto"/>
          <w:sz w:val="22"/>
        </w:rPr>
        <w:t>Образ</w:t>
      </w:r>
      <w:r w:rsidR="00A83D6A" w:rsidRPr="002216EE">
        <w:rPr>
          <w:rFonts w:eastAsia="Times New Roman"/>
          <w:i/>
          <w:color w:val="auto"/>
          <w:sz w:val="22"/>
        </w:rPr>
        <w:t xml:space="preserve">ац потписује и </w:t>
      </w:r>
      <w:r w:rsidR="00A83D6A">
        <w:rPr>
          <w:rFonts w:eastAsia="Times New Roman"/>
          <w:i/>
          <w:color w:val="auto"/>
          <w:sz w:val="22"/>
        </w:rPr>
        <w:t>оверава овлашћен</w:t>
      </w:r>
      <w:r w:rsidR="00034B27">
        <w:rPr>
          <w:rFonts w:eastAsia="Times New Roman"/>
          <w:i/>
          <w:color w:val="auto"/>
          <w:sz w:val="22"/>
        </w:rPr>
        <w:t>о лице понуђача</w:t>
      </w:r>
    </w:p>
    <w:p w14:paraId="6E94BCAB" w14:textId="0B0397FA" w:rsidR="00A83D6A" w:rsidRDefault="00A83D6A" w:rsidP="00A83D6A">
      <w:pPr>
        <w:spacing w:line="259" w:lineRule="auto"/>
        <w:ind w:left="7931"/>
      </w:pPr>
    </w:p>
    <w:p w14:paraId="5B16E8E0" w14:textId="77777777" w:rsidR="00A83D6A" w:rsidRDefault="00A83D6A" w:rsidP="00A83D6A">
      <w:pPr>
        <w:spacing w:line="259" w:lineRule="auto"/>
        <w:ind w:left="7931"/>
      </w:pPr>
      <w:r>
        <w:t xml:space="preserve"> </w:t>
      </w:r>
    </w:p>
    <w:p w14:paraId="360C5C0E" w14:textId="2DADA97B" w:rsidR="00A83D6A" w:rsidRDefault="00A83D6A" w:rsidP="00B656D2">
      <w:pPr>
        <w:spacing w:after="200" w:line="600" w:lineRule="auto"/>
        <w:jc w:val="both"/>
      </w:pPr>
    </w:p>
    <w:p w14:paraId="2F0B9B05" w14:textId="472DF253" w:rsidR="00A83D6A" w:rsidRDefault="00A83D6A" w:rsidP="00B656D2">
      <w:pPr>
        <w:spacing w:after="200" w:line="600" w:lineRule="auto"/>
        <w:jc w:val="both"/>
        <w:rPr>
          <w:rFonts w:eastAsia="Times New Roman"/>
          <w:i/>
          <w:color w:val="auto"/>
          <w:sz w:val="22"/>
        </w:rPr>
      </w:pPr>
    </w:p>
    <w:p w14:paraId="421F5A8E" w14:textId="6980DD37" w:rsidR="00A83D6A" w:rsidRPr="00A83D6A" w:rsidRDefault="00A83D6A" w:rsidP="00B656D2">
      <w:pPr>
        <w:spacing w:after="200" w:line="600" w:lineRule="auto"/>
        <w:jc w:val="both"/>
        <w:rPr>
          <w:rFonts w:eastAsia="Times New Roman"/>
          <w:b/>
          <w:color w:val="auto"/>
          <w:lang w:val="sr-Cyrl-CS"/>
        </w:rPr>
      </w:pPr>
      <w:r w:rsidRPr="00A83D6A">
        <w:rPr>
          <w:rFonts w:eastAsia="Times New Roman"/>
          <w:b/>
          <w:color w:val="auto"/>
          <w:lang w:val="sr-Cyrl-CS"/>
        </w:rPr>
        <w:lastRenderedPageBreak/>
        <w:t>ЗА ПАРТИЈУ 2</w:t>
      </w:r>
    </w:p>
    <w:tbl>
      <w:tblPr>
        <w:tblW w:w="9782" w:type="dxa"/>
        <w:tblInd w:w="-289" w:type="dxa"/>
        <w:tblLayout w:type="fixed"/>
        <w:tblLook w:val="04A0" w:firstRow="1" w:lastRow="0" w:firstColumn="1" w:lastColumn="0" w:noHBand="0" w:noVBand="1"/>
      </w:tblPr>
      <w:tblGrid>
        <w:gridCol w:w="790"/>
        <w:gridCol w:w="4957"/>
        <w:gridCol w:w="1341"/>
        <w:gridCol w:w="1276"/>
        <w:gridCol w:w="1418"/>
      </w:tblGrid>
      <w:tr w:rsidR="008D1C1E" w:rsidRPr="00E00314" w14:paraId="4CA2B16C" w14:textId="77777777" w:rsidTr="00B656D2">
        <w:trPr>
          <w:trHeight w:val="117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DF377" w14:textId="77777777" w:rsidR="008D1C1E" w:rsidRPr="002216EE" w:rsidRDefault="008D1C1E" w:rsidP="00B656D2">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Р.бр.</w:t>
            </w:r>
          </w:p>
        </w:tc>
        <w:tc>
          <w:tcPr>
            <w:tcW w:w="4957" w:type="dxa"/>
            <w:tcBorders>
              <w:top w:val="single" w:sz="4" w:space="0" w:color="auto"/>
              <w:left w:val="nil"/>
              <w:bottom w:val="single" w:sz="4" w:space="0" w:color="auto"/>
              <w:right w:val="single" w:sz="4" w:space="0" w:color="auto"/>
            </w:tcBorders>
            <w:shd w:val="clear" w:color="auto" w:fill="auto"/>
            <w:vAlign w:val="center"/>
            <w:hideMark/>
          </w:tcPr>
          <w:p w14:paraId="7661FDA2" w14:textId="77777777" w:rsidR="008D1C1E" w:rsidRPr="002216EE" w:rsidRDefault="008D1C1E" w:rsidP="00B656D2">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Опис позиције</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284C3527" w14:textId="77777777" w:rsidR="008D1C1E" w:rsidRPr="002216EE" w:rsidRDefault="008D1C1E" w:rsidP="00B656D2">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Укупно без ПДВ-а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9FD20B" w14:textId="77777777" w:rsidR="008D1C1E" w:rsidRPr="002216EE" w:rsidRDefault="008D1C1E" w:rsidP="00B656D2">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ПДВ</w:t>
            </w:r>
          </w:p>
        </w:tc>
        <w:tc>
          <w:tcPr>
            <w:tcW w:w="1418" w:type="dxa"/>
            <w:tcBorders>
              <w:top w:val="single" w:sz="4" w:space="0" w:color="auto"/>
              <w:left w:val="nil"/>
              <w:bottom w:val="single" w:sz="4" w:space="0" w:color="auto"/>
              <w:right w:val="single" w:sz="4" w:space="0" w:color="auto"/>
            </w:tcBorders>
          </w:tcPr>
          <w:p w14:paraId="24499E4E" w14:textId="77777777" w:rsidR="008D1C1E" w:rsidRDefault="008D1C1E" w:rsidP="00B656D2">
            <w:pPr>
              <w:widowControl w:val="0"/>
              <w:tabs>
                <w:tab w:val="left" w:pos="1440"/>
              </w:tabs>
              <w:spacing w:line="240" w:lineRule="auto"/>
              <w:jc w:val="center"/>
              <w:rPr>
                <w:rFonts w:eastAsia="Malgun Gothic"/>
                <w:b/>
                <w:color w:val="auto"/>
                <w:sz w:val="22"/>
                <w:szCs w:val="28"/>
                <w:lang w:val="sr-Cyrl-CS"/>
              </w:rPr>
            </w:pPr>
          </w:p>
          <w:p w14:paraId="374AD38E" w14:textId="77777777" w:rsidR="008D1C1E" w:rsidRPr="002216EE" w:rsidRDefault="008D1C1E" w:rsidP="00B656D2">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Укупно са ПДВ-ом</w:t>
            </w:r>
          </w:p>
        </w:tc>
      </w:tr>
      <w:tr w:rsidR="008D1C1E" w:rsidRPr="00E00314" w14:paraId="4D4FBB79" w14:textId="77777777" w:rsidTr="00B656D2">
        <w:trPr>
          <w:trHeight w:val="600"/>
        </w:trPr>
        <w:tc>
          <w:tcPr>
            <w:tcW w:w="790" w:type="dxa"/>
            <w:tcBorders>
              <w:top w:val="nil"/>
              <w:left w:val="single" w:sz="4" w:space="0" w:color="auto"/>
              <w:bottom w:val="single" w:sz="4" w:space="0" w:color="auto"/>
              <w:right w:val="single" w:sz="4" w:space="0" w:color="auto"/>
            </w:tcBorders>
            <w:shd w:val="clear" w:color="auto" w:fill="auto"/>
            <w:vAlign w:val="center"/>
            <w:hideMark/>
          </w:tcPr>
          <w:p w14:paraId="187D56FA" w14:textId="77777777" w:rsidR="008D1C1E" w:rsidRPr="002216EE" w:rsidRDefault="008D1C1E" w:rsidP="00B656D2">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1</w:t>
            </w:r>
          </w:p>
        </w:tc>
        <w:tc>
          <w:tcPr>
            <w:tcW w:w="4957" w:type="dxa"/>
            <w:tcBorders>
              <w:top w:val="nil"/>
              <w:left w:val="nil"/>
              <w:bottom w:val="single" w:sz="4" w:space="0" w:color="auto"/>
              <w:right w:val="single" w:sz="4" w:space="0" w:color="auto"/>
            </w:tcBorders>
            <w:shd w:val="clear" w:color="auto" w:fill="auto"/>
            <w:vAlign w:val="center"/>
            <w:hideMark/>
          </w:tcPr>
          <w:p w14:paraId="1B7E6706" w14:textId="259B5F8B" w:rsidR="008D1C1E" w:rsidRPr="002216EE" w:rsidRDefault="002122B8" w:rsidP="002122B8">
            <w:pPr>
              <w:widowControl w:val="0"/>
              <w:tabs>
                <w:tab w:val="left" w:pos="1440"/>
              </w:tabs>
              <w:spacing w:line="240" w:lineRule="auto"/>
              <w:jc w:val="center"/>
              <w:rPr>
                <w:rFonts w:eastAsia="Malgun Gothic"/>
                <w:b/>
                <w:color w:val="auto"/>
                <w:sz w:val="22"/>
                <w:szCs w:val="28"/>
                <w:lang w:val="sr-Cyrl-CS"/>
              </w:rPr>
            </w:pPr>
            <w:r>
              <w:rPr>
                <w:b/>
                <w:lang w:val="sr-Cyrl-CS"/>
              </w:rPr>
              <w:t>Додатне у</w:t>
            </w:r>
            <w:r w:rsidR="008D1C1E" w:rsidRPr="00344843">
              <w:rPr>
                <w:b/>
                <w:lang w:val="sr-Cyrl-CS"/>
              </w:rPr>
              <w:t xml:space="preserve">слуге израде идејног пројекта за брзу саобраћајницу </w:t>
            </w:r>
            <w:r w:rsidR="008D1C1E" w:rsidRPr="00344843">
              <w:rPr>
                <w:b/>
              </w:rPr>
              <w:t xml:space="preserve">Ib </w:t>
            </w:r>
            <w:r w:rsidR="008D1C1E" w:rsidRPr="00344843">
              <w:rPr>
                <w:b/>
                <w:lang w:val="sr-Cyrl-CS"/>
              </w:rPr>
              <w:t>реда Нови Сад-Рума</w:t>
            </w:r>
            <w:r w:rsidR="008D1C1E">
              <w:rPr>
                <w:b/>
                <w:lang w:val="sr-Cyrl-RS"/>
              </w:rPr>
              <w:t>,</w:t>
            </w:r>
            <w:r w:rsidR="008D1C1E">
              <w:rPr>
                <w:rFonts w:eastAsia="TimesNewRomanPS-BoldMT"/>
                <w:b/>
                <w:color w:val="000000" w:themeColor="text1"/>
                <w:lang w:val="sr-Cyrl-CS"/>
              </w:rPr>
              <w:t xml:space="preserve"> Партија 2</w:t>
            </w:r>
          </w:p>
        </w:tc>
        <w:tc>
          <w:tcPr>
            <w:tcW w:w="1341" w:type="dxa"/>
            <w:tcBorders>
              <w:top w:val="nil"/>
              <w:left w:val="nil"/>
              <w:bottom w:val="single" w:sz="4" w:space="0" w:color="auto"/>
              <w:right w:val="single" w:sz="4" w:space="0" w:color="auto"/>
            </w:tcBorders>
            <w:shd w:val="clear" w:color="auto" w:fill="auto"/>
            <w:vAlign w:val="center"/>
            <w:hideMark/>
          </w:tcPr>
          <w:p w14:paraId="5B431F7A" w14:textId="77777777" w:rsidR="008D1C1E" w:rsidRPr="002216EE" w:rsidRDefault="008D1C1E" w:rsidP="00B656D2">
            <w:pPr>
              <w:widowControl w:val="0"/>
              <w:tabs>
                <w:tab w:val="left" w:pos="1440"/>
              </w:tabs>
              <w:spacing w:line="240" w:lineRule="auto"/>
              <w:jc w:val="center"/>
              <w:rPr>
                <w:rFonts w:eastAsia="Malgun Gothic"/>
                <w:b/>
                <w:color w:val="auto"/>
                <w:sz w:val="22"/>
                <w:szCs w:val="28"/>
              </w:rPr>
            </w:pPr>
          </w:p>
        </w:tc>
        <w:tc>
          <w:tcPr>
            <w:tcW w:w="1276" w:type="dxa"/>
            <w:tcBorders>
              <w:top w:val="nil"/>
              <w:left w:val="nil"/>
              <w:bottom w:val="single" w:sz="4" w:space="0" w:color="auto"/>
              <w:right w:val="single" w:sz="4" w:space="0" w:color="auto"/>
            </w:tcBorders>
            <w:shd w:val="clear" w:color="auto" w:fill="auto"/>
            <w:vAlign w:val="center"/>
            <w:hideMark/>
          </w:tcPr>
          <w:p w14:paraId="391B8468" w14:textId="77777777" w:rsidR="008D1C1E" w:rsidRPr="002216EE" w:rsidRDefault="008D1C1E" w:rsidP="00B656D2">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 </w:t>
            </w:r>
          </w:p>
        </w:tc>
        <w:tc>
          <w:tcPr>
            <w:tcW w:w="1418" w:type="dxa"/>
            <w:tcBorders>
              <w:top w:val="nil"/>
              <w:left w:val="nil"/>
              <w:bottom w:val="single" w:sz="4" w:space="0" w:color="auto"/>
              <w:right w:val="single" w:sz="4" w:space="0" w:color="auto"/>
            </w:tcBorders>
          </w:tcPr>
          <w:p w14:paraId="6FB351A3" w14:textId="77777777" w:rsidR="008D1C1E" w:rsidRPr="002216EE" w:rsidRDefault="008D1C1E" w:rsidP="00B656D2">
            <w:pPr>
              <w:widowControl w:val="0"/>
              <w:tabs>
                <w:tab w:val="left" w:pos="1440"/>
              </w:tabs>
              <w:spacing w:line="240" w:lineRule="auto"/>
              <w:jc w:val="center"/>
              <w:rPr>
                <w:rFonts w:eastAsia="Malgun Gothic"/>
                <w:b/>
                <w:color w:val="auto"/>
                <w:sz w:val="22"/>
                <w:szCs w:val="28"/>
              </w:rPr>
            </w:pPr>
          </w:p>
        </w:tc>
      </w:tr>
    </w:tbl>
    <w:p w14:paraId="06D7E21C" w14:textId="77777777" w:rsidR="008D1C1E" w:rsidRDefault="008D1C1E" w:rsidP="008D1C1E">
      <w:pPr>
        <w:rPr>
          <w:lang w:val="sr-Cyrl-RS"/>
        </w:rPr>
      </w:pPr>
    </w:p>
    <w:tbl>
      <w:tblPr>
        <w:tblW w:w="9782" w:type="dxa"/>
        <w:tblInd w:w="-289" w:type="dxa"/>
        <w:tblLayout w:type="fixed"/>
        <w:tblLook w:val="04A0" w:firstRow="1" w:lastRow="0" w:firstColumn="1" w:lastColumn="0" w:noHBand="0" w:noVBand="1"/>
      </w:tblPr>
      <w:tblGrid>
        <w:gridCol w:w="5947"/>
        <w:gridCol w:w="3835"/>
      </w:tblGrid>
      <w:tr w:rsidR="008D1C1E" w:rsidRPr="00CE06AB" w14:paraId="57FFD2B7" w14:textId="77777777" w:rsidTr="00B656D2">
        <w:trPr>
          <w:trHeight w:val="928"/>
        </w:trPr>
        <w:tc>
          <w:tcPr>
            <w:tcW w:w="5947" w:type="dxa"/>
            <w:tcBorders>
              <w:top w:val="single" w:sz="4" w:space="0" w:color="000000"/>
              <w:left w:val="single" w:sz="4" w:space="0" w:color="000000"/>
              <w:bottom w:val="single" w:sz="4" w:space="0" w:color="000000"/>
              <w:right w:val="nil"/>
            </w:tcBorders>
          </w:tcPr>
          <w:p w14:paraId="2309F4C9" w14:textId="77777777" w:rsidR="008D1C1E" w:rsidRPr="00CE06AB" w:rsidRDefault="008D1C1E" w:rsidP="00B656D2">
            <w:pPr>
              <w:snapToGrid w:val="0"/>
              <w:ind w:left="-105" w:firstLine="105"/>
              <w:rPr>
                <w:rFonts w:eastAsia="TimesNewRomanPSMT"/>
                <w:bCs/>
              </w:rPr>
            </w:pPr>
          </w:p>
          <w:p w14:paraId="500087BA" w14:textId="77777777" w:rsidR="008D1C1E" w:rsidRPr="00CE06AB" w:rsidRDefault="008D1C1E" w:rsidP="00B656D2">
            <w:pPr>
              <w:ind w:left="-105" w:firstLine="105"/>
              <w:rPr>
                <w:rFonts w:eastAsia="TimesNewRomanPSMT"/>
                <w:bCs/>
                <w:lang w:val="ru-RU"/>
              </w:rPr>
            </w:pPr>
            <w:r>
              <w:rPr>
                <w:rFonts w:eastAsia="TimesNewRomanPSMT"/>
                <w:bCs/>
                <w:lang w:val="ru-RU"/>
              </w:rPr>
              <w:t>Рок важења понуде (6</w:t>
            </w:r>
            <w:r w:rsidRPr="00CE06AB">
              <w:rPr>
                <w:rFonts w:eastAsia="TimesNewRomanPSMT"/>
                <w:bCs/>
                <w:lang w:val="ru-RU"/>
              </w:rPr>
              <w:t>0 дана)</w:t>
            </w:r>
          </w:p>
          <w:p w14:paraId="3F63DA10" w14:textId="77777777" w:rsidR="008D1C1E" w:rsidRPr="00CE06AB" w:rsidRDefault="008D1C1E" w:rsidP="00B656D2">
            <w:pPr>
              <w:ind w:left="-105" w:firstLine="105"/>
              <w:rPr>
                <w:rFonts w:eastAsia="TimesNewRomanPSMT"/>
                <w:bCs/>
                <w:lang w:val="ru-RU"/>
              </w:rPr>
            </w:pPr>
          </w:p>
        </w:tc>
        <w:tc>
          <w:tcPr>
            <w:tcW w:w="3835" w:type="dxa"/>
            <w:tcBorders>
              <w:top w:val="single" w:sz="4" w:space="0" w:color="000000"/>
              <w:left w:val="single" w:sz="4" w:space="0" w:color="000000"/>
              <w:bottom w:val="single" w:sz="4" w:space="0" w:color="000000"/>
              <w:right w:val="single" w:sz="4" w:space="0" w:color="000000"/>
            </w:tcBorders>
            <w:vAlign w:val="center"/>
            <w:hideMark/>
          </w:tcPr>
          <w:p w14:paraId="74B17C70" w14:textId="77777777" w:rsidR="008D1C1E" w:rsidRPr="00CE06AB" w:rsidRDefault="008D1C1E" w:rsidP="00B656D2">
            <w:pPr>
              <w:snapToGrid w:val="0"/>
              <w:jc w:val="center"/>
              <w:rPr>
                <w:rFonts w:eastAsia="TimesNewRomanPSMT"/>
                <w:bCs/>
                <w:lang w:val="ru-RU"/>
              </w:rPr>
            </w:pPr>
            <w:r w:rsidRPr="00CE06AB">
              <w:rPr>
                <w:rFonts w:eastAsia="TimesNewRomanPSMT"/>
                <w:bCs/>
                <w:lang w:val="ru-RU"/>
              </w:rPr>
              <w:t>_______дана од дана отварања понуда</w:t>
            </w:r>
          </w:p>
        </w:tc>
      </w:tr>
    </w:tbl>
    <w:p w14:paraId="115241F5" w14:textId="2A533D8F" w:rsidR="008D1C1E" w:rsidRDefault="008D1C1E" w:rsidP="00B656D2">
      <w:pPr>
        <w:tabs>
          <w:tab w:val="left" w:pos="90"/>
        </w:tabs>
        <w:jc w:val="both"/>
        <w:rPr>
          <w:bCs/>
          <w:iCs/>
        </w:rPr>
      </w:pPr>
    </w:p>
    <w:tbl>
      <w:tblPr>
        <w:tblW w:w="9782" w:type="dxa"/>
        <w:tblInd w:w="-289" w:type="dxa"/>
        <w:tblCellMar>
          <w:top w:w="17" w:type="dxa"/>
          <w:left w:w="106" w:type="dxa"/>
          <w:right w:w="22" w:type="dxa"/>
        </w:tblCellMar>
        <w:tblLook w:val="04A0" w:firstRow="1" w:lastRow="0" w:firstColumn="1" w:lastColumn="0" w:noHBand="0" w:noVBand="1"/>
      </w:tblPr>
      <w:tblGrid>
        <w:gridCol w:w="3292"/>
        <w:gridCol w:w="6490"/>
      </w:tblGrid>
      <w:tr w:rsidR="00034B27" w:rsidRPr="00172F15" w14:paraId="7ADDBBB0" w14:textId="77777777" w:rsidTr="006507B2">
        <w:trPr>
          <w:trHeight w:val="912"/>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2D77346" w14:textId="764B9510" w:rsidR="00034B27" w:rsidRPr="00172F15" w:rsidRDefault="00034B27" w:rsidP="006507B2">
            <w:pPr>
              <w:spacing w:line="259" w:lineRule="auto"/>
              <w:ind w:left="2"/>
              <w:rPr>
                <w:color w:val="auto"/>
                <w:lang w:val="sr-Cyrl-CS"/>
              </w:rPr>
            </w:pPr>
            <w:r w:rsidRPr="00172F15">
              <w:rPr>
                <w:b/>
                <w:color w:val="auto"/>
                <w:lang w:val="sr-Cyrl-CS"/>
              </w:rPr>
              <w:t>Ав</w:t>
            </w:r>
            <w:r>
              <w:rPr>
                <w:b/>
                <w:color w:val="auto"/>
                <w:lang w:val="sr-Cyrl-CS"/>
              </w:rPr>
              <w:t>анс у %, односно у динарима са ПДВ-ом</w:t>
            </w:r>
            <w:r w:rsidRPr="00172F15">
              <w:rPr>
                <w:b/>
                <w:color w:val="auto"/>
                <w:lang w:val="sr-Cyrl-CS"/>
              </w:rPr>
              <w:t xml:space="preserve"> (максимално</w:t>
            </w:r>
            <w:r>
              <w:rPr>
                <w:b/>
                <w:color w:val="auto"/>
                <w:lang w:val="sr-Cyrl-CS"/>
              </w:rPr>
              <w:t xml:space="preserve"> 30</w:t>
            </w:r>
            <w:r w:rsidRPr="00172F15">
              <w:rPr>
                <w:b/>
                <w:color w:val="auto"/>
                <w:lang w:val="sr-Cyrl-CS"/>
              </w:rPr>
              <w:t xml:space="preserve"> %)</w:t>
            </w:r>
            <w:r w:rsidRPr="00172F15">
              <w:rPr>
                <w:color w:val="auto"/>
                <w:lang w:val="sr-Cyrl-CS"/>
              </w:rPr>
              <w:t xml:space="preserve">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1E6DF1B0" w14:textId="77777777" w:rsidR="00034B27" w:rsidRPr="00172F15" w:rsidRDefault="00034B27" w:rsidP="006507B2">
            <w:pPr>
              <w:spacing w:line="259" w:lineRule="auto"/>
              <w:ind w:left="2"/>
              <w:rPr>
                <w:color w:val="auto"/>
                <w:lang w:val="sr-Cyrl-CS"/>
              </w:rPr>
            </w:pPr>
            <w:r w:rsidRPr="00172F15">
              <w:rPr>
                <w:color w:val="auto"/>
                <w:lang w:val="sr-Cyrl-CS"/>
              </w:rPr>
              <w:t xml:space="preserve">  ______ %, односно _________ динара </w:t>
            </w:r>
            <w:r w:rsidRPr="00F339E7">
              <w:rPr>
                <w:color w:val="auto"/>
                <w:lang w:val="sr-Cyrl-CS"/>
              </w:rPr>
              <w:t xml:space="preserve">са </w:t>
            </w:r>
            <w:r w:rsidRPr="00172F15">
              <w:rPr>
                <w:color w:val="auto"/>
                <w:lang w:val="sr-Cyrl-CS"/>
              </w:rPr>
              <w:t xml:space="preserve">ПДВ-ом. </w:t>
            </w:r>
          </w:p>
        </w:tc>
      </w:tr>
    </w:tbl>
    <w:p w14:paraId="566D5896" w14:textId="77777777" w:rsidR="00034B27" w:rsidRPr="00B656D2" w:rsidRDefault="00034B27" w:rsidP="00B656D2">
      <w:pPr>
        <w:tabs>
          <w:tab w:val="left" w:pos="90"/>
        </w:tabs>
        <w:jc w:val="both"/>
        <w:rPr>
          <w:bCs/>
          <w:iCs/>
        </w:rPr>
      </w:pPr>
    </w:p>
    <w:p w14:paraId="1BB9138C" w14:textId="77777777" w:rsidR="008D1C1E" w:rsidRPr="00910366" w:rsidRDefault="008D1C1E" w:rsidP="008D1C1E">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8D1C1E" w:rsidRPr="00910366" w14:paraId="146D5987" w14:textId="77777777" w:rsidTr="00B656D2">
        <w:tc>
          <w:tcPr>
            <w:tcW w:w="3080" w:type="dxa"/>
            <w:shd w:val="clear" w:color="auto" w:fill="auto"/>
            <w:vAlign w:val="center"/>
          </w:tcPr>
          <w:p w14:paraId="262F9689" w14:textId="77777777" w:rsidR="008D1C1E" w:rsidRPr="00910366" w:rsidRDefault="008D1C1E" w:rsidP="00B656D2">
            <w:pPr>
              <w:pStyle w:val="BodyText2"/>
              <w:spacing w:line="100" w:lineRule="atLeast"/>
              <w:jc w:val="center"/>
            </w:pPr>
            <w:r w:rsidRPr="00910366">
              <w:t>Датум:</w:t>
            </w:r>
          </w:p>
        </w:tc>
        <w:tc>
          <w:tcPr>
            <w:tcW w:w="3068" w:type="dxa"/>
            <w:shd w:val="clear" w:color="auto" w:fill="auto"/>
            <w:vAlign w:val="center"/>
          </w:tcPr>
          <w:p w14:paraId="0AAED3D9" w14:textId="77777777" w:rsidR="008D1C1E" w:rsidRPr="00910366" w:rsidRDefault="008D1C1E" w:rsidP="00B656D2">
            <w:pPr>
              <w:pStyle w:val="BodyText2"/>
              <w:spacing w:line="100" w:lineRule="atLeast"/>
              <w:jc w:val="center"/>
            </w:pPr>
            <w:r w:rsidRPr="00910366">
              <w:t>М.П.</w:t>
            </w:r>
          </w:p>
        </w:tc>
        <w:tc>
          <w:tcPr>
            <w:tcW w:w="3094" w:type="dxa"/>
            <w:shd w:val="clear" w:color="auto" w:fill="auto"/>
            <w:vAlign w:val="center"/>
          </w:tcPr>
          <w:p w14:paraId="7001E9A5" w14:textId="77777777" w:rsidR="008D1C1E" w:rsidRPr="00910366" w:rsidRDefault="008D1C1E" w:rsidP="00B656D2">
            <w:pPr>
              <w:pStyle w:val="BodyText2"/>
              <w:spacing w:line="100" w:lineRule="atLeast"/>
              <w:jc w:val="center"/>
            </w:pPr>
            <w:r w:rsidRPr="00910366">
              <w:t>Потпис понуђача</w:t>
            </w:r>
          </w:p>
        </w:tc>
      </w:tr>
      <w:tr w:rsidR="008D1C1E" w:rsidRPr="00910366" w14:paraId="4CE7C63B" w14:textId="77777777" w:rsidTr="00B656D2">
        <w:tc>
          <w:tcPr>
            <w:tcW w:w="3080" w:type="dxa"/>
            <w:tcBorders>
              <w:bottom w:val="single" w:sz="4" w:space="0" w:color="000000"/>
            </w:tcBorders>
            <w:shd w:val="clear" w:color="auto" w:fill="auto"/>
          </w:tcPr>
          <w:p w14:paraId="421049D0" w14:textId="77777777" w:rsidR="008D1C1E" w:rsidRPr="00910366" w:rsidRDefault="008D1C1E" w:rsidP="00B656D2">
            <w:pPr>
              <w:pStyle w:val="BodyText2"/>
              <w:snapToGrid w:val="0"/>
              <w:spacing w:line="100" w:lineRule="atLeast"/>
              <w:jc w:val="both"/>
            </w:pPr>
          </w:p>
        </w:tc>
        <w:tc>
          <w:tcPr>
            <w:tcW w:w="3068" w:type="dxa"/>
            <w:shd w:val="clear" w:color="auto" w:fill="auto"/>
          </w:tcPr>
          <w:p w14:paraId="05EC8C21" w14:textId="77777777" w:rsidR="008D1C1E" w:rsidRPr="00910366" w:rsidRDefault="008D1C1E" w:rsidP="00B656D2">
            <w:pPr>
              <w:pStyle w:val="BodyText2"/>
              <w:snapToGrid w:val="0"/>
              <w:spacing w:line="100" w:lineRule="atLeast"/>
              <w:jc w:val="both"/>
            </w:pPr>
          </w:p>
        </w:tc>
        <w:tc>
          <w:tcPr>
            <w:tcW w:w="3094" w:type="dxa"/>
            <w:tcBorders>
              <w:bottom w:val="single" w:sz="4" w:space="0" w:color="000000"/>
            </w:tcBorders>
            <w:shd w:val="clear" w:color="auto" w:fill="auto"/>
          </w:tcPr>
          <w:p w14:paraId="5EC8801D" w14:textId="77777777" w:rsidR="008D1C1E" w:rsidRPr="00910366" w:rsidRDefault="008D1C1E" w:rsidP="00B656D2">
            <w:pPr>
              <w:pStyle w:val="BodyText2"/>
              <w:snapToGrid w:val="0"/>
              <w:spacing w:line="100" w:lineRule="atLeast"/>
              <w:jc w:val="both"/>
            </w:pPr>
          </w:p>
        </w:tc>
      </w:tr>
    </w:tbl>
    <w:p w14:paraId="72AC9C46" w14:textId="77777777" w:rsidR="008D1C1E" w:rsidRDefault="008D1C1E" w:rsidP="008D1C1E">
      <w:pPr>
        <w:jc w:val="both"/>
      </w:pPr>
    </w:p>
    <w:p w14:paraId="62F41746" w14:textId="77777777" w:rsidR="008D1C1E" w:rsidRDefault="008D1C1E" w:rsidP="008D1C1E">
      <w:pPr>
        <w:jc w:val="both"/>
      </w:pPr>
    </w:p>
    <w:p w14:paraId="492DBD5C" w14:textId="77777777" w:rsidR="008D1C1E" w:rsidRPr="002216EE" w:rsidRDefault="008D1C1E" w:rsidP="008D1C1E">
      <w:pPr>
        <w:widowControl w:val="0"/>
        <w:tabs>
          <w:tab w:val="left" w:pos="1440"/>
        </w:tabs>
        <w:spacing w:line="240" w:lineRule="auto"/>
        <w:jc w:val="both"/>
        <w:rPr>
          <w:rFonts w:eastAsia="Malgun Gothic"/>
          <w:i/>
          <w:color w:val="auto"/>
          <w:sz w:val="22"/>
        </w:rPr>
      </w:pPr>
      <w:r w:rsidRPr="002216EE">
        <w:rPr>
          <w:rFonts w:eastAsia="Malgun Gothic"/>
          <w:i/>
          <w:color w:val="auto"/>
          <w:sz w:val="22"/>
          <w:u w:val="single"/>
        </w:rPr>
        <w:t>Напомена:</w:t>
      </w:r>
      <w:r w:rsidRPr="002216EE">
        <w:rPr>
          <w:rFonts w:eastAsia="Malgun Gothic"/>
          <w:i/>
          <w:color w:val="auto"/>
          <w:sz w:val="22"/>
        </w:rPr>
        <w:t xml:space="preserve"> Укупна понуђена цена обухвата све трошкове за радну снагу, опрему за контролу квалитета, осталу неопходну опрему и материјале, трошкове транспорта, трошкове смештаја и исхране, комуникације, доходак, трошкове за припремне радове, режију, банкарске гаранције, осигурање, испитивање и доказивање квалитета, трошкове заштите, за све </w:t>
      </w:r>
      <w:r w:rsidRPr="002216EE">
        <w:rPr>
          <w:rFonts w:eastAsia="Malgun Gothic"/>
          <w:i/>
          <w:color w:val="auto"/>
          <w:sz w:val="22"/>
          <w:lang w:val="sr-Cyrl-RS"/>
        </w:rPr>
        <w:t xml:space="preserve">време реализације уговора о пројектантском надзору </w:t>
      </w:r>
      <w:r w:rsidRPr="002216EE">
        <w:rPr>
          <w:rFonts w:eastAsia="Malgun Gothic"/>
          <w:i/>
          <w:color w:val="auto"/>
          <w:sz w:val="22"/>
        </w:rPr>
        <w:t xml:space="preserve">и све други трошкове извршиоца за реализацију уговорених обавеза. </w:t>
      </w:r>
    </w:p>
    <w:p w14:paraId="7AC63F98" w14:textId="77777777" w:rsidR="008D1C1E" w:rsidRPr="002216EE" w:rsidRDefault="008D1C1E" w:rsidP="008D1C1E">
      <w:pPr>
        <w:widowControl w:val="0"/>
        <w:tabs>
          <w:tab w:val="left" w:pos="1440"/>
        </w:tabs>
        <w:spacing w:line="240" w:lineRule="auto"/>
        <w:jc w:val="both"/>
        <w:rPr>
          <w:rFonts w:eastAsia="Malgun Gothic"/>
          <w:i/>
          <w:color w:val="auto"/>
          <w:sz w:val="22"/>
        </w:rPr>
      </w:pPr>
    </w:p>
    <w:p w14:paraId="2282ADDF" w14:textId="77777777" w:rsidR="008D1C1E" w:rsidRPr="002216EE" w:rsidRDefault="008D1C1E" w:rsidP="008D1C1E">
      <w:pPr>
        <w:widowControl w:val="0"/>
        <w:tabs>
          <w:tab w:val="left" w:pos="1440"/>
        </w:tabs>
        <w:spacing w:line="240" w:lineRule="auto"/>
        <w:jc w:val="center"/>
        <w:rPr>
          <w:rFonts w:eastAsia="Malgun Gothic"/>
          <w:i/>
          <w:color w:val="auto"/>
          <w:sz w:val="22"/>
          <w:lang w:val="sr-Latn-CS"/>
        </w:rPr>
      </w:pPr>
      <w:r w:rsidRPr="002216EE">
        <w:rPr>
          <w:rFonts w:eastAsia="Malgun Gothic"/>
          <w:i/>
          <w:color w:val="auto"/>
          <w:sz w:val="22"/>
        </w:rPr>
        <w:t>(</w:t>
      </w:r>
      <w:r w:rsidRPr="002216EE">
        <w:rPr>
          <w:rFonts w:eastAsia="Malgun Gothic"/>
          <w:i/>
          <w:color w:val="auto"/>
          <w:sz w:val="22"/>
          <w:lang w:val="sr-Latn-CS"/>
        </w:rPr>
        <w:t>М.П.</w:t>
      </w:r>
      <w:r w:rsidRPr="002216EE">
        <w:rPr>
          <w:rFonts w:eastAsia="Malgun Gothic"/>
          <w:i/>
          <w:color w:val="auto"/>
          <w:sz w:val="22"/>
        </w:rPr>
        <w:t>)</w:t>
      </w:r>
      <w:r w:rsidRPr="002216EE">
        <w:rPr>
          <w:rFonts w:eastAsia="Malgun Gothic"/>
          <w:i/>
          <w:color w:val="auto"/>
          <w:sz w:val="22"/>
          <w:lang w:val="sr-Latn-CS"/>
        </w:rPr>
        <w:tab/>
      </w:r>
      <w:r w:rsidRPr="002216EE">
        <w:rPr>
          <w:rFonts w:eastAsia="Malgun Gothic"/>
          <w:i/>
          <w:color w:val="auto"/>
          <w:sz w:val="22"/>
          <w:lang w:val="sr-Latn-CS"/>
        </w:rPr>
        <w:tab/>
      </w:r>
      <w:r w:rsidRPr="002216EE">
        <w:rPr>
          <w:rFonts w:eastAsia="Malgun Gothic"/>
          <w:i/>
          <w:color w:val="auto"/>
          <w:sz w:val="22"/>
          <w:lang w:val="sr-Cyrl-RS"/>
        </w:rPr>
        <w:t>_______</w:t>
      </w:r>
      <w:r w:rsidRPr="002216EE">
        <w:rPr>
          <w:rFonts w:eastAsia="Malgun Gothic"/>
          <w:i/>
          <w:color w:val="auto"/>
          <w:sz w:val="22"/>
          <w:lang w:val="sr-Latn-CS"/>
        </w:rPr>
        <w:t>________________________</w:t>
      </w:r>
    </w:p>
    <w:p w14:paraId="0A54FD09" w14:textId="77777777" w:rsidR="008D1C1E" w:rsidRPr="002216EE" w:rsidRDefault="008D1C1E" w:rsidP="008D1C1E">
      <w:pPr>
        <w:widowControl w:val="0"/>
        <w:tabs>
          <w:tab w:val="left" w:pos="1440"/>
        </w:tabs>
        <w:spacing w:line="240" w:lineRule="auto"/>
        <w:jc w:val="center"/>
        <w:rPr>
          <w:rFonts w:eastAsia="Malgun Gothic"/>
          <w:i/>
          <w:color w:val="auto"/>
          <w:sz w:val="22"/>
        </w:rPr>
      </w:pPr>
      <w:r w:rsidRPr="002216EE">
        <w:rPr>
          <w:rFonts w:eastAsia="Malgun Gothic"/>
          <w:i/>
          <w:color w:val="auto"/>
          <w:sz w:val="22"/>
        </w:rPr>
        <w:t xml:space="preserve">                                  (Потпис овлашћеног лица)</w:t>
      </w:r>
    </w:p>
    <w:p w14:paraId="797BFE82" w14:textId="77777777" w:rsidR="008D1C1E" w:rsidRPr="002216EE" w:rsidRDefault="008D1C1E" w:rsidP="008D1C1E">
      <w:pPr>
        <w:widowControl w:val="0"/>
        <w:tabs>
          <w:tab w:val="left" w:pos="1440"/>
        </w:tabs>
        <w:spacing w:line="240" w:lineRule="auto"/>
        <w:jc w:val="both"/>
        <w:rPr>
          <w:rFonts w:eastAsia="Malgun Gothic"/>
          <w:i/>
          <w:color w:val="auto"/>
          <w:sz w:val="22"/>
        </w:rPr>
      </w:pPr>
    </w:p>
    <w:p w14:paraId="24DFC2EE" w14:textId="77777777" w:rsidR="008D1C1E" w:rsidRPr="002216EE" w:rsidRDefault="008D1C1E" w:rsidP="008D1C1E">
      <w:pPr>
        <w:widowControl w:val="0"/>
        <w:tabs>
          <w:tab w:val="left" w:pos="1440"/>
        </w:tabs>
        <w:spacing w:line="240" w:lineRule="auto"/>
        <w:jc w:val="both"/>
        <w:rPr>
          <w:rFonts w:eastAsia="Malgun Gothic"/>
          <w:i/>
          <w:color w:val="auto"/>
          <w:sz w:val="22"/>
        </w:rPr>
      </w:pPr>
    </w:p>
    <w:p w14:paraId="559ADD67" w14:textId="77777777" w:rsidR="0017014D" w:rsidRDefault="008D1C1E" w:rsidP="0017014D">
      <w:pPr>
        <w:spacing w:after="25" w:line="259" w:lineRule="auto"/>
        <w:ind w:left="10" w:right="515"/>
        <w:jc w:val="center"/>
        <w:rPr>
          <w:rFonts w:eastAsia="Times New Roman"/>
          <w:i/>
          <w:color w:val="auto"/>
          <w:sz w:val="22"/>
        </w:rPr>
      </w:pPr>
      <w:r w:rsidRPr="002216EE">
        <w:rPr>
          <w:rFonts w:eastAsia="Times New Roman"/>
          <w:bCs/>
          <w:i/>
          <w:iCs/>
          <w:color w:val="auto"/>
          <w:sz w:val="22"/>
          <w:u w:val="single"/>
        </w:rPr>
        <w:t>Напомена:</w:t>
      </w:r>
      <w:r w:rsidRPr="002216EE">
        <w:rPr>
          <w:rFonts w:eastAsia="Times New Roman"/>
          <w:bCs/>
          <w:i/>
          <w:iCs/>
          <w:color w:val="auto"/>
          <w:sz w:val="22"/>
        </w:rPr>
        <w:t xml:space="preserve"> </w:t>
      </w:r>
      <w:r w:rsidRPr="002216EE">
        <w:rPr>
          <w:rFonts w:eastAsia="Times New Roman"/>
          <w:i/>
          <w:color w:val="auto"/>
          <w:sz w:val="22"/>
        </w:rPr>
        <w:t>Образац потписује и оверава овлашћено лице понуђача.</w:t>
      </w:r>
    </w:p>
    <w:p w14:paraId="03614DDB" w14:textId="25A39330" w:rsidR="00B656D2" w:rsidRDefault="00B656D2" w:rsidP="00A83D6A">
      <w:pPr>
        <w:spacing w:after="25" w:line="259" w:lineRule="auto"/>
        <w:ind w:right="515"/>
      </w:pPr>
    </w:p>
    <w:p w14:paraId="56A61C80" w14:textId="57128EDC" w:rsidR="00B656D2" w:rsidRDefault="00B656D2" w:rsidP="0017014D">
      <w:pPr>
        <w:spacing w:line="259" w:lineRule="auto"/>
      </w:pPr>
    </w:p>
    <w:p w14:paraId="5963242E" w14:textId="020DAEC2" w:rsidR="00B656D2" w:rsidRDefault="00B656D2" w:rsidP="00B656D2">
      <w:pPr>
        <w:spacing w:line="259" w:lineRule="auto"/>
        <w:ind w:left="7931"/>
      </w:pPr>
    </w:p>
    <w:p w14:paraId="2C95E4C6" w14:textId="6B671072" w:rsidR="009B4137" w:rsidRDefault="009B4137" w:rsidP="0049254B"/>
    <w:p w14:paraId="6BEECA7D" w14:textId="22287095" w:rsidR="00034B27" w:rsidRDefault="00034B27" w:rsidP="0049254B"/>
    <w:p w14:paraId="0473CC4A" w14:textId="0DE13D66" w:rsidR="00034B27" w:rsidRDefault="00034B27" w:rsidP="0049254B"/>
    <w:p w14:paraId="14FD1A5E" w14:textId="77777777" w:rsidR="00034B27" w:rsidRDefault="00034B27" w:rsidP="0049254B">
      <w:pPr>
        <w:rPr>
          <w:rFonts w:eastAsia="Times New Roman"/>
          <w:i/>
          <w:color w:val="auto"/>
          <w:sz w:val="22"/>
        </w:rPr>
      </w:pPr>
    </w:p>
    <w:p w14:paraId="2CEDCCCE" w14:textId="77777777" w:rsidR="004307F9" w:rsidRDefault="004307F9" w:rsidP="004307F9">
      <w:pPr>
        <w:pStyle w:val="BodyTextIndent"/>
        <w:ind w:left="0"/>
        <w:jc w:val="both"/>
        <w:rPr>
          <w:b/>
          <w:bCs/>
          <w:lang w:val="sr-Cyrl-CS"/>
        </w:rPr>
      </w:pPr>
    </w:p>
    <w:p w14:paraId="3D8C8789" w14:textId="6480BBAD" w:rsidR="004307F9" w:rsidRPr="000068ED" w:rsidRDefault="004307F9" w:rsidP="004307F9">
      <w:pPr>
        <w:pStyle w:val="BodyTextIndent"/>
        <w:ind w:left="0"/>
        <w:jc w:val="center"/>
        <w:rPr>
          <w:b/>
          <w:bCs/>
          <w:lang w:val="sr-Cyrl-CS"/>
        </w:rPr>
      </w:pPr>
      <w:r w:rsidRPr="000068ED">
        <w:rPr>
          <w:b/>
          <w:bCs/>
          <w:lang w:val="sr-Cyrl-CS"/>
        </w:rPr>
        <w:lastRenderedPageBreak/>
        <w:t xml:space="preserve">ИЗЈАВА </w:t>
      </w:r>
      <w:r w:rsidRPr="000068ED">
        <w:rPr>
          <w:b/>
          <w:bCs/>
          <w:lang w:val="sr-Latn-CS"/>
        </w:rPr>
        <w:t xml:space="preserve">О </w:t>
      </w:r>
      <w:r w:rsidRPr="000068ED">
        <w:rPr>
          <w:b/>
          <w:bCs/>
          <w:lang w:val="sr-Cyrl-RS"/>
        </w:rPr>
        <w:t>ВРШИОЦИМА</w:t>
      </w:r>
      <w:r w:rsidRPr="000068ED">
        <w:rPr>
          <w:b/>
          <w:bCs/>
          <w:lang w:val="sr-Latn-CS"/>
        </w:rPr>
        <w:t>,</w:t>
      </w:r>
      <w:r w:rsidRPr="000068ED">
        <w:rPr>
          <w:b/>
          <w:bCs/>
          <w:lang w:val="sr-Cyrl-CS"/>
        </w:rPr>
        <w:t xml:space="preserve"> </w:t>
      </w:r>
      <w:r w:rsidRPr="000068ED">
        <w:rPr>
          <w:b/>
          <w:bCs/>
          <w:lang w:val="sr-Latn-CS"/>
        </w:rPr>
        <w:t>КОЈИ ЋЕ РЕШЕЊЕМ БИТИ ИМЕНОВАН</w:t>
      </w:r>
      <w:r w:rsidRPr="000068ED">
        <w:rPr>
          <w:b/>
          <w:bCs/>
          <w:lang w:val="sr-Cyrl-CS"/>
        </w:rPr>
        <w:t>И</w:t>
      </w:r>
      <w:r w:rsidRPr="000068ED">
        <w:rPr>
          <w:b/>
          <w:bCs/>
          <w:lang w:val="sr-Latn-CS"/>
        </w:rPr>
        <w:t xml:space="preserve"> ЗА </w:t>
      </w:r>
      <w:r w:rsidRPr="000068ED">
        <w:rPr>
          <w:b/>
          <w:bCs/>
          <w:lang w:val="sr-Cyrl-RS"/>
        </w:rPr>
        <w:t xml:space="preserve">ОДГОВОРНОГ ПРОЈЕКТАНТА ЗА </w:t>
      </w:r>
      <w:r w:rsidRPr="000068ED">
        <w:rPr>
          <w:b/>
          <w:bCs/>
          <w:lang w:val="sr-Latn-CS"/>
        </w:rPr>
        <w:t xml:space="preserve">ИЗВРШЕЊЕ ЈАВНЕ НАБАВКЕ БРОЈ </w:t>
      </w:r>
      <w:r>
        <w:rPr>
          <w:b/>
          <w:bCs/>
          <w:iCs/>
        </w:rPr>
        <w:t>58</w:t>
      </w:r>
      <w:r w:rsidRPr="000068ED">
        <w:rPr>
          <w:b/>
          <w:bCs/>
          <w:iCs/>
        </w:rPr>
        <w:t xml:space="preserve"> </w:t>
      </w:r>
      <w:r w:rsidRPr="000068ED">
        <w:rPr>
          <w:b/>
          <w:bCs/>
          <w:iCs/>
          <w:lang w:val="sr-Cyrl-CS"/>
        </w:rPr>
        <w:t>за</w:t>
      </w:r>
      <w:r w:rsidRPr="000068ED">
        <w:rPr>
          <w:b/>
          <w:bCs/>
          <w:iCs/>
        </w:rPr>
        <w:t xml:space="preserve"> 2018.</w:t>
      </w:r>
      <w:r w:rsidRPr="000068ED">
        <w:rPr>
          <w:b/>
          <w:bCs/>
          <w:iCs/>
          <w:lang w:val="sr-Cyrl-CS"/>
        </w:rPr>
        <w:t xml:space="preserve"> </w:t>
      </w:r>
      <w:r>
        <w:rPr>
          <w:b/>
          <w:bCs/>
          <w:iCs/>
          <w:lang w:val="sr-Cyrl-CS"/>
        </w:rPr>
        <w:t>годину за Партију_____</w:t>
      </w:r>
    </w:p>
    <w:tbl>
      <w:tblPr>
        <w:tblW w:w="8936" w:type="dxa"/>
        <w:jc w:val="center"/>
        <w:tblLayout w:type="fixed"/>
        <w:tblCellMar>
          <w:left w:w="0" w:type="dxa"/>
          <w:right w:w="0" w:type="dxa"/>
        </w:tblCellMar>
        <w:tblLook w:val="04A0" w:firstRow="1" w:lastRow="0" w:firstColumn="1" w:lastColumn="0" w:noHBand="0" w:noVBand="1"/>
      </w:tblPr>
      <w:tblGrid>
        <w:gridCol w:w="1990"/>
        <w:gridCol w:w="1484"/>
        <w:gridCol w:w="1081"/>
        <w:gridCol w:w="1687"/>
        <w:gridCol w:w="2694"/>
      </w:tblGrid>
      <w:tr w:rsidR="004307F9" w:rsidRPr="00F121CD" w14:paraId="3FF07CAA" w14:textId="77777777" w:rsidTr="00C219E5">
        <w:trPr>
          <w:trHeight w:hRule="exact" w:val="2179"/>
          <w:jc w:val="center"/>
        </w:trPr>
        <w:tc>
          <w:tcPr>
            <w:tcW w:w="1990" w:type="dxa"/>
            <w:tcBorders>
              <w:top w:val="single" w:sz="4" w:space="0" w:color="000000"/>
              <w:left w:val="single" w:sz="4" w:space="0" w:color="000000"/>
              <w:bottom w:val="single" w:sz="4" w:space="0" w:color="000000"/>
              <w:right w:val="single" w:sz="4" w:space="0" w:color="000000"/>
            </w:tcBorders>
            <w:vAlign w:val="center"/>
          </w:tcPr>
          <w:p w14:paraId="53386650" w14:textId="77777777" w:rsidR="004307F9" w:rsidRPr="00516C51" w:rsidRDefault="004307F9" w:rsidP="003B1FE3">
            <w:pPr>
              <w:spacing w:after="200" w:line="276" w:lineRule="auto"/>
              <w:jc w:val="center"/>
              <w:rPr>
                <w:sz w:val="22"/>
                <w:szCs w:val="22"/>
              </w:rPr>
            </w:pPr>
            <w:r w:rsidRPr="00516C51">
              <w:rPr>
                <w:sz w:val="22"/>
                <w:szCs w:val="22"/>
              </w:rPr>
              <w:t>Бр.</w:t>
            </w:r>
          </w:p>
        </w:tc>
        <w:tc>
          <w:tcPr>
            <w:tcW w:w="1484" w:type="dxa"/>
            <w:tcBorders>
              <w:top w:val="single" w:sz="4" w:space="0" w:color="000000"/>
              <w:left w:val="single" w:sz="4" w:space="0" w:color="000000"/>
              <w:bottom w:val="single" w:sz="4" w:space="0" w:color="000000"/>
              <w:right w:val="single" w:sz="4" w:space="0" w:color="000000"/>
            </w:tcBorders>
            <w:vAlign w:val="center"/>
          </w:tcPr>
          <w:p w14:paraId="35B9F935" w14:textId="77777777" w:rsidR="004307F9" w:rsidRPr="00516C51" w:rsidRDefault="004307F9" w:rsidP="003B1FE3">
            <w:pPr>
              <w:spacing w:after="200" w:line="276" w:lineRule="auto"/>
              <w:jc w:val="center"/>
              <w:rPr>
                <w:sz w:val="22"/>
                <w:szCs w:val="22"/>
              </w:rPr>
            </w:pPr>
            <w:r w:rsidRPr="00516C51">
              <w:rPr>
                <w:sz w:val="22"/>
                <w:szCs w:val="22"/>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14:paraId="3A9A408B" w14:textId="77777777" w:rsidR="004307F9" w:rsidRPr="00516C51" w:rsidRDefault="004307F9" w:rsidP="003B1FE3">
            <w:pPr>
              <w:spacing w:after="200" w:line="276" w:lineRule="auto"/>
              <w:jc w:val="center"/>
              <w:rPr>
                <w:sz w:val="22"/>
                <w:szCs w:val="22"/>
              </w:rPr>
            </w:pPr>
            <w:r w:rsidRPr="00516C51">
              <w:rPr>
                <w:sz w:val="22"/>
                <w:szCs w:val="22"/>
              </w:rPr>
              <w:t>Број лиценце</w:t>
            </w:r>
          </w:p>
        </w:tc>
        <w:tc>
          <w:tcPr>
            <w:tcW w:w="1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77777777" w:rsidR="004307F9" w:rsidRPr="00516C51" w:rsidRDefault="004307F9" w:rsidP="003B1FE3">
            <w:pPr>
              <w:spacing w:after="200" w:line="276" w:lineRule="auto"/>
              <w:ind w:right="24"/>
              <w:jc w:val="center"/>
              <w:rPr>
                <w:sz w:val="22"/>
                <w:szCs w:val="22"/>
                <w:lang w:val="ru-RU"/>
              </w:rPr>
            </w:pPr>
            <w:r w:rsidRPr="00516C51">
              <w:rPr>
                <w:sz w:val="22"/>
                <w:szCs w:val="22"/>
                <w:lang w:val="ru-RU"/>
              </w:rPr>
              <w:t>Назив привредног субјекта који ангажује одговорног пројектанта:</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1310" w14:textId="77777777" w:rsidR="004307F9" w:rsidRPr="00516C51" w:rsidRDefault="004307F9" w:rsidP="003B1FE3">
            <w:pPr>
              <w:spacing w:after="200" w:line="276" w:lineRule="auto"/>
              <w:jc w:val="center"/>
              <w:rPr>
                <w:sz w:val="22"/>
                <w:szCs w:val="22"/>
                <w:lang w:val="ru-RU"/>
              </w:rPr>
            </w:pPr>
            <w:r w:rsidRPr="00516C51">
              <w:rPr>
                <w:sz w:val="22"/>
                <w:szCs w:val="22"/>
                <w:lang w:val="ru-RU"/>
              </w:rPr>
              <w:t>Основ ангажовања:</w:t>
            </w:r>
          </w:p>
          <w:p w14:paraId="04D51D4A" w14:textId="77777777" w:rsidR="004307F9" w:rsidRPr="00516C51" w:rsidRDefault="004307F9" w:rsidP="003B1FE3">
            <w:pPr>
              <w:spacing w:after="200" w:line="276" w:lineRule="auto"/>
              <w:ind w:left="279" w:hanging="270"/>
              <w:rPr>
                <w:sz w:val="22"/>
                <w:szCs w:val="22"/>
                <w:lang w:val="ru-RU"/>
              </w:rPr>
            </w:pPr>
            <w:r w:rsidRPr="00516C51">
              <w:rPr>
                <w:sz w:val="22"/>
                <w:szCs w:val="22"/>
                <w:lang w:val="ru-RU"/>
              </w:rPr>
              <w:t xml:space="preserve">    1. Запослен код понуђача</w:t>
            </w:r>
          </w:p>
          <w:p w14:paraId="7ED15681" w14:textId="77777777" w:rsidR="004307F9" w:rsidRPr="00516C51" w:rsidRDefault="004307F9" w:rsidP="003B1FE3">
            <w:pPr>
              <w:spacing w:after="200" w:line="276" w:lineRule="auto"/>
              <w:ind w:left="189" w:hanging="189"/>
              <w:rPr>
                <w:sz w:val="22"/>
                <w:szCs w:val="22"/>
                <w:lang w:val="ru-RU"/>
              </w:rPr>
            </w:pPr>
            <w:r w:rsidRPr="00516C51">
              <w:rPr>
                <w:sz w:val="22"/>
                <w:szCs w:val="22"/>
                <w:lang w:val="ru-RU"/>
              </w:rPr>
              <w:t xml:space="preserve">    2. Ангажован уговором</w:t>
            </w:r>
          </w:p>
        </w:tc>
      </w:tr>
      <w:tr w:rsidR="004307F9" w:rsidRPr="00F121CD" w14:paraId="1467C6BA" w14:textId="77777777" w:rsidTr="00C219E5">
        <w:trPr>
          <w:trHeight w:hRule="exact" w:val="818"/>
          <w:jc w:val="center"/>
        </w:trPr>
        <w:tc>
          <w:tcPr>
            <w:tcW w:w="1990" w:type="dxa"/>
            <w:tcBorders>
              <w:top w:val="single" w:sz="4" w:space="0" w:color="000000"/>
              <w:left w:val="single" w:sz="4" w:space="0" w:color="000000"/>
              <w:bottom w:val="single" w:sz="4" w:space="0" w:color="000000"/>
              <w:right w:val="single" w:sz="4" w:space="0" w:color="000000"/>
            </w:tcBorders>
            <w:vAlign w:val="center"/>
          </w:tcPr>
          <w:p w14:paraId="07EB4B85" w14:textId="77777777" w:rsidR="004307F9" w:rsidRPr="00F121CD" w:rsidRDefault="004307F9" w:rsidP="003B1FE3">
            <w:pPr>
              <w:spacing w:after="200" w:line="276" w:lineRule="auto"/>
              <w:jc w:val="center"/>
              <w:rPr>
                <w:lang w:val="sr-Cyrl-CS"/>
              </w:rPr>
            </w:pPr>
            <w:r w:rsidRPr="00F121CD">
              <w:t>1</w:t>
            </w:r>
            <w:r w:rsidRPr="00F121CD">
              <w:rPr>
                <w:lang w:val="sr-Cyrl-CS"/>
              </w:rPr>
              <w:t>.</w:t>
            </w:r>
          </w:p>
        </w:tc>
        <w:tc>
          <w:tcPr>
            <w:tcW w:w="1484" w:type="dxa"/>
            <w:tcBorders>
              <w:top w:val="single" w:sz="4" w:space="0" w:color="000000"/>
              <w:left w:val="single" w:sz="4" w:space="0" w:color="000000"/>
              <w:bottom w:val="single" w:sz="4" w:space="0" w:color="000000"/>
              <w:right w:val="single" w:sz="4" w:space="0" w:color="000000"/>
            </w:tcBorders>
          </w:tcPr>
          <w:p w14:paraId="68BCE4E9" w14:textId="77777777" w:rsidR="004307F9" w:rsidRPr="00F121CD" w:rsidRDefault="004307F9" w:rsidP="003B1FE3">
            <w:pPr>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Pr>
          <w:p w14:paraId="31A6B64E" w14:textId="77777777" w:rsidR="004307F9" w:rsidRPr="00F121CD" w:rsidRDefault="004307F9" w:rsidP="003B1FE3">
            <w:pPr>
              <w:spacing w:after="200" w:line="276" w:lineRule="auto"/>
            </w:pPr>
          </w:p>
        </w:tc>
        <w:tc>
          <w:tcPr>
            <w:tcW w:w="1687" w:type="dxa"/>
            <w:tcBorders>
              <w:top w:val="single" w:sz="4" w:space="0" w:color="000000"/>
              <w:left w:val="single" w:sz="4" w:space="0" w:color="000000"/>
              <w:bottom w:val="single" w:sz="4" w:space="0" w:color="000000"/>
              <w:right w:val="single" w:sz="4" w:space="0" w:color="000000"/>
            </w:tcBorders>
          </w:tcPr>
          <w:p w14:paraId="63ACAB3F" w14:textId="77777777" w:rsidR="004307F9" w:rsidRPr="00F121CD" w:rsidRDefault="004307F9" w:rsidP="003B1FE3">
            <w:pPr>
              <w:spacing w:after="200" w:line="276" w:lineRule="auto"/>
            </w:pPr>
          </w:p>
        </w:tc>
        <w:tc>
          <w:tcPr>
            <w:tcW w:w="2694" w:type="dxa"/>
            <w:tcBorders>
              <w:top w:val="single" w:sz="4" w:space="0" w:color="000000"/>
              <w:left w:val="single" w:sz="4" w:space="0" w:color="000000"/>
              <w:bottom w:val="single" w:sz="4" w:space="0" w:color="000000"/>
              <w:right w:val="single" w:sz="4" w:space="0" w:color="000000"/>
            </w:tcBorders>
          </w:tcPr>
          <w:p w14:paraId="723272B7" w14:textId="77777777" w:rsidR="004307F9" w:rsidRPr="00F121CD" w:rsidRDefault="004307F9" w:rsidP="003B1FE3">
            <w:pPr>
              <w:spacing w:after="200" w:line="276" w:lineRule="auto"/>
            </w:pPr>
          </w:p>
        </w:tc>
      </w:tr>
      <w:tr w:rsidR="004307F9" w:rsidRPr="00F121CD" w14:paraId="347174A8" w14:textId="77777777" w:rsidTr="00C219E5">
        <w:trPr>
          <w:trHeight w:hRule="exact" w:val="818"/>
          <w:jc w:val="center"/>
        </w:trPr>
        <w:tc>
          <w:tcPr>
            <w:tcW w:w="1990" w:type="dxa"/>
            <w:tcBorders>
              <w:top w:val="single" w:sz="4" w:space="0" w:color="000000"/>
              <w:left w:val="single" w:sz="4" w:space="0" w:color="000000"/>
              <w:bottom w:val="single" w:sz="4" w:space="0" w:color="000000"/>
              <w:right w:val="single" w:sz="4" w:space="0" w:color="000000"/>
            </w:tcBorders>
            <w:vAlign w:val="center"/>
          </w:tcPr>
          <w:p w14:paraId="6C3F84F1" w14:textId="77777777" w:rsidR="004307F9" w:rsidRPr="00F121CD" w:rsidRDefault="004307F9" w:rsidP="003B1FE3">
            <w:pPr>
              <w:spacing w:after="200" w:line="276" w:lineRule="auto"/>
              <w:jc w:val="center"/>
            </w:pPr>
            <w:r w:rsidRPr="00F121CD">
              <w:t>2.</w:t>
            </w:r>
          </w:p>
        </w:tc>
        <w:tc>
          <w:tcPr>
            <w:tcW w:w="1484" w:type="dxa"/>
            <w:tcBorders>
              <w:top w:val="single" w:sz="4" w:space="0" w:color="000000"/>
              <w:left w:val="single" w:sz="4" w:space="0" w:color="000000"/>
              <w:bottom w:val="single" w:sz="4" w:space="0" w:color="000000"/>
              <w:right w:val="single" w:sz="4" w:space="0" w:color="000000"/>
            </w:tcBorders>
          </w:tcPr>
          <w:p w14:paraId="5BDBF44E" w14:textId="77777777" w:rsidR="004307F9" w:rsidRPr="00F121CD" w:rsidRDefault="004307F9" w:rsidP="003B1FE3">
            <w:pPr>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Pr>
          <w:p w14:paraId="20383DC3" w14:textId="77777777" w:rsidR="004307F9" w:rsidRPr="00F121CD" w:rsidRDefault="004307F9" w:rsidP="003B1FE3">
            <w:pPr>
              <w:spacing w:after="200" w:line="276" w:lineRule="auto"/>
            </w:pPr>
          </w:p>
        </w:tc>
        <w:tc>
          <w:tcPr>
            <w:tcW w:w="1687" w:type="dxa"/>
            <w:tcBorders>
              <w:top w:val="single" w:sz="4" w:space="0" w:color="000000"/>
              <w:left w:val="single" w:sz="4" w:space="0" w:color="000000"/>
              <w:bottom w:val="single" w:sz="4" w:space="0" w:color="000000"/>
              <w:right w:val="single" w:sz="4" w:space="0" w:color="000000"/>
            </w:tcBorders>
          </w:tcPr>
          <w:p w14:paraId="28A62B1F" w14:textId="77777777" w:rsidR="004307F9" w:rsidRPr="00F121CD" w:rsidRDefault="004307F9" w:rsidP="003B1FE3">
            <w:pPr>
              <w:spacing w:after="200" w:line="276" w:lineRule="auto"/>
            </w:pPr>
          </w:p>
        </w:tc>
        <w:tc>
          <w:tcPr>
            <w:tcW w:w="2694" w:type="dxa"/>
            <w:tcBorders>
              <w:top w:val="single" w:sz="4" w:space="0" w:color="000000"/>
              <w:left w:val="single" w:sz="4" w:space="0" w:color="000000"/>
              <w:bottom w:val="single" w:sz="4" w:space="0" w:color="000000"/>
              <w:right w:val="single" w:sz="4" w:space="0" w:color="000000"/>
            </w:tcBorders>
          </w:tcPr>
          <w:p w14:paraId="09D11078" w14:textId="77777777" w:rsidR="004307F9" w:rsidRPr="00F121CD" w:rsidRDefault="004307F9" w:rsidP="003B1FE3">
            <w:pPr>
              <w:spacing w:after="200" w:line="276" w:lineRule="auto"/>
            </w:pPr>
          </w:p>
        </w:tc>
      </w:tr>
      <w:tr w:rsidR="004307F9" w:rsidRPr="00F121CD" w14:paraId="10D55BF1" w14:textId="77777777" w:rsidTr="00C219E5">
        <w:trPr>
          <w:trHeight w:hRule="exact" w:val="819"/>
          <w:jc w:val="center"/>
        </w:trPr>
        <w:tc>
          <w:tcPr>
            <w:tcW w:w="1990" w:type="dxa"/>
            <w:tcBorders>
              <w:top w:val="single" w:sz="4" w:space="0" w:color="000000"/>
              <w:left w:val="single" w:sz="4" w:space="0" w:color="000000"/>
              <w:bottom w:val="single" w:sz="4" w:space="0" w:color="000000"/>
              <w:right w:val="single" w:sz="4" w:space="0" w:color="000000"/>
            </w:tcBorders>
            <w:vAlign w:val="center"/>
          </w:tcPr>
          <w:p w14:paraId="7F95192F" w14:textId="77777777" w:rsidR="004307F9" w:rsidRPr="00F121CD" w:rsidRDefault="004307F9" w:rsidP="003B1FE3">
            <w:pPr>
              <w:spacing w:after="200" w:line="276" w:lineRule="auto"/>
              <w:jc w:val="center"/>
            </w:pPr>
            <w:r w:rsidRPr="00F121CD">
              <w:t>3.</w:t>
            </w:r>
          </w:p>
        </w:tc>
        <w:tc>
          <w:tcPr>
            <w:tcW w:w="1484" w:type="dxa"/>
            <w:tcBorders>
              <w:top w:val="single" w:sz="4" w:space="0" w:color="000000"/>
              <w:left w:val="single" w:sz="4" w:space="0" w:color="000000"/>
              <w:bottom w:val="single" w:sz="4" w:space="0" w:color="000000"/>
              <w:right w:val="single" w:sz="4" w:space="0" w:color="000000"/>
            </w:tcBorders>
          </w:tcPr>
          <w:p w14:paraId="15F41D35" w14:textId="77777777" w:rsidR="004307F9" w:rsidRPr="00F121CD" w:rsidRDefault="004307F9" w:rsidP="003B1FE3">
            <w:pPr>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Pr>
          <w:p w14:paraId="51113AEB" w14:textId="77777777" w:rsidR="004307F9" w:rsidRPr="00F121CD" w:rsidRDefault="004307F9" w:rsidP="003B1FE3">
            <w:pPr>
              <w:spacing w:after="200" w:line="276" w:lineRule="auto"/>
            </w:pPr>
          </w:p>
        </w:tc>
        <w:tc>
          <w:tcPr>
            <w:tcW w:w="1687" w:type="dxa"/>
            <w:tcBorders>
              <w:top w:val="single" w:sz="4" w:space="0" w:color="000000"/>
              <w:left w:val="single" w:sz="4" w:space="0" w:color="000000"/>
              <w:bottom w:val="single" w:sz="4" w:space="0" w:color="000000"/>
              <w:right w:val="single" w:sz="4" w:space="0" w:color="000000"/>
            </w:tcBorders>
          </w:tcPr>
          <w:p w14:paraId="1D0E19D9" w14:textId="77777777" w:rsidR="004307F9" w:rsidRPr="00F121CD" w:rsidRDefault="004307F9" w:rsidP="003B1FE3">
            <w:pPr>
              <w:spacing w:after="200" w:line="276" w:lineRule="auto"/>
            </w:pPr>
          </w:p>
        </w:tc>
        <w:tc>
          <w:tcPr>
            <w:tcW w:w="2694" w:type="dxa"/>
            <w:tcBorders>
              <w:top w:val="single" w:sz="4" w:space="0" w:color="000000"/>
              <w:left w:val="single" w:sz="4" w:space="0" w:color="000000"/>
              <w:bottom w:val="single" w:sz="4" w:space="0" w:color="000000"/>
              <w:right w:val="single" w:sz="4" w:space="0" w:color="000000"/>
            </w:tcBorders>
          </w:tcPr>
          <w:p w14:paraId="41025074" w14:textId="77777777" w:rsidR="004307F9" w:rsidRPr="00F121CD" w:rsidRDefault="004307F9" w:rsidP="003B1FE3">
            <w:pPr>
              <w:spacing w:after="200" w:line="276" w:lineRule="auto"/>
            </w:pPr>
          </w:p>
        </w:tc>
      </w:tr>
      <w:tr w:rsidR="004307F9" w:rsidRPr="00F121CD" w14:paraId="040E44A9" w14:textId="77777777" w:rsidTr="00C219E5">
        <w:trPr>
          <w:trHeight w:hRule="exact" w:val="819"/>
          <w:jc w:val="center"/>
        </w:trPr>
        <w:tc>
          <w:tcPr>
            <w:tcW w:w="1990" w:type="dxa"/>
            <w:tcBorders>
              <w:top w:val="single" w:sz="4" w:space="0" w:color="000000"/>
              <w:left w:val="single" w:sz="4" w:space="0" w:color="000000"/>
              <w:bottom w:val="single" w:sz="4" w:space="0" w:color="000000"/>
              <w:right w:val="single" w:sz="4" w:space="0" w:color="000000"/>
            </w:tcBorders>
            <w:vAlign w:val="center"/>
          </w:tcPr>
          <w:p w14:paraId="6434F24F" w14:textId="77777777" w:rsidR="004307F9" w:rsidRPr="00F121CD" w:rsidRDefault="004307F9" w:rsidP="003B1FE3">
            <w:pPr>
              <w:spacing w:after="200" w:line="276" w:lineRule="auto"/>
              <w:jc w:val="center"/>
              <w:rPr>
                <w:lang w:val="sr-Cyrl-CS"/>
              </w:rPr>
            </w:pPr>
            <w:r w:rsidRPr="00F121CD">
              <w:rPr>
                <w:lang w:val="sr-Cyrl-CS"/>
              </w:rPr>
              <w:t>4.</w:t>
            </w:r>
          </w:p>
        </w:tc>
        <w:tc>
          <w:tcPr>
            <w:tcW w:w="1484" w:type="dxa"/>
            <w:tcBorders>
              <w:top w:val="single" w:sz="4" w:space="0" w:color="000000"/>
              <w:left w:val="single" w:sz="4" w:space="0" w:color="000000"/>
              <w:bottom w:val="single" w:sz="4" w:space="0" w:color="000000"/>
              <w:right w:val="single" w:sz="4" w:space="0" w:color="000000"/>
            </w:tcBorders>
          </w:tcPr>
          <w:p w14:paraId="5E409EA8" w14:textId="77777777" w:rsidR="004307F9" w:rsidRPr="00F121CD" w:rsidRDefault="004307F9" w:rsidP="003B1FE3">
            <w:pPr>
              <w:spacing w:after="200" w:line="276" w:lineRule="auto"/>
            </w:pPr>
          </w:p>
        </w:tc>
        <w:tc>
          <w:tcPr>
            <w:tcW w:w="1081" w:type="dxa"/>
            <w:tcBorders>
              <w:top w:val="single" w:sz="4" w:space="0" w:color="000000"/>
              <w:left w:val="single" w:sz="4" w:space="0" w:color="000000"/>
              <w:bottom w:val="single" w:sz="4" w:space="0" w:color="000000"/>
              <w:right w:val="single" w:sz="4" w:space="0" w:color="000000"/>
            </w:tcBorders>
          </w:tcPr>
          <w:p w14:paraId="70138AB0" w14:textId="77777777" w:rsidR="004307F9" w:rsidRPr="00F121CD" w:rsidRDefault="004307F9" w:rsidP="003B1FE3">
            <w:pPr>
              <w:spacing w:after="200" w:line="276" w:lineRule="auto"/>
            </w:pPr>
          </w:p>
        </w:tc>
        <w:tc>
          <w:tcPr>
            <w:tcW w:w="1687" w:type="dxa"/>
            <w:tcBorders>
              <w:top w:val="single" w:sz="4" w:space="0" w:color="000000"/>
              <w:left w:val="single" w:sz="4" w:space="0" w:color="000000"/>
              <w:bottom w:val="single" w:sz="4" w:space="0" w:color="000000"/>
              <w:right w:val="single" w:sz="4" w:space="0" w:color="000000"/>
            </w:tcBorders>
          </w:tcPr>
          <w:p w14:paraId="38BC8536" w14:textId="77777777" w:rsidR="004307F9" w:rsidRPr="00F121CD" w:rsidRDefault="004307F9" w:rsidP="003B1FE3">
            <w:pPr>
              <w:spacing w:after="200" w:line="276" w:lineRule="auto"/>
            </w:pPr>
          </w:p>
        </w:tc>
        <w:tc>
          <w:tcPr>
            <w:tcW w:w="2694" w:type="dxa"/>
            <w:tcBorders>
              <w:top w:val="single" w:sz="4" w:space="0" w:color="000000"/>
              <w:left w:val="single" w:sz="4" w:space="0" w:color="000000"/>
              <w:bottom w:val="single" w:sz="4" w:space="0" w:color="000000"/>
              <w:right w:val="single" w:sz="4" w:space="0" w:color="000000"/>
            </w:tcBorders>
          </w:tcPr>
          <w:p w14:paraId="334F4B73" w14:textId="77777777" w:rsidR="004307F9" w:rsidRPr="00F121CD" w:rsidRDefault="004307F9" w:rsidP="003B1FE3">
            <w:pPr>
              <w:spacing w:after="200" w:line="276" w:lineRule="auto"/>
            </w:pPr>
          </w:p>
        </w:tc>
      </w:tr>
    </w:tbl>
    <w:p w14:paraId="326CBE9E" w14:textId="77777777" w:rsidR="004307F9" w:rsidRPr="00663C13" w:rsidRDefault="004307F9" w:rsidP="004307F9">
      <w:pPr>
        <w:widowControl w:val="0"/>
        <w:autoSpaceDE w:val="0"/>
        <w:autoSpaceDN w:val="0"/>
        <w:adjustRightInd w:val="0"/>
        <w:spacing w:before="9" w:after="200" w:line="240" w:lineRule="atLeast"/>
        <w:ind w:right="4"/>
        <w:jc w:val="both"/>
        <w:rPr>
          <w:lang w:val="ru-RU"/>
        </w:rPr>
      </w:pPr>
    </w:p>
    <w:p w14:paraId="10D98838" w14:textId="77777777" w:rsidR="004307F9" w:rsidRPr="00663C13" w:rsidRDefault="004307F9" w:rsidP="004307F9">
      <w:pPr>
        <w:widowControl w:val="0"/>
        <w:autoSpaceDE w:val="0"/>
        <w:autoSpaceDN w:val="0"/>
        <w:adjustRightInd w:val="0"/>
        <w:spacing w:before="9" w:after="200" w:line="240" w:lineRule="atLeast"/>
        <w:ind w:right="4"/>
        <w:jc w:val="both"/>
        <w:rPr>
          <w:i/>
          <w:lang w:val="sr-Cyrl-CS"/>
        </w:rPr>
      </w:pPr>
      <w:r w:rsidRPr="00663C13">
        <w:rPr>
          <w:lang w:val="ru-RU"/>
        </w:rPr>
        <w:t xml:space="preserve">Овим потврђујемо да ће горе наведени </w:t>
      </w:r>
      <w:r w:rsidRPr="00663C13">
        <w:rPr>
          <w:lang w:val="sr-Cyrl-RS"/>
        </w:rPr>
        <w:t xml:space="preserve">вршиоци </w:t>
      </w:r>
      <w:r w:rsidRPr="00663C13">
        <w:rPr>
          <w:rFonts w:eastAsia="Calibri"/>
          <w:lang w:val="sr-Cyrl-CS"/>
        </w:rPr>
        <w:t>који ће решењем бити именовани за одговорне пројектанте у</w:t>
      </w:r>
      <w:r w:rsidRPr="00663C13">
        <w:rPr>
          <w:lang w:val="sr-Cyrl-RS"/>
        </w:rPr>
        <w:t xml:space="preserve"> предметној јавној набавци </w:t>
      </w:r>
      <w:r w:rsidRPr="00663C13">
        <w:rPr>
          <w:lang w:val="ru-RU"/>
        </w:rPr>
        <w:t xml:space="preserve">бити расположиви у периоду извршења уговора о </w:t>
      </w:r>
      <w:r w:rsidRPr="00663C13">
        <w:rPr>
          <w:kern w:val="1"/>
        </w:rPr>
        <w:t>услуг</w:t>
      </w:r>
      <w:r w:rsidRPr="00663C13">
        <w:rPr>
          <w:kern w:val="1"/>
          <w:lang w:val="sr-Cyrl-ME"/>
        </w:rPr>
        <w:t xml:space="preserve">ама </w:t>
      </w:r>
      <w:r w:rsidRPr="00663C13">
        <w:rPr>
          <w:rFonts w:eastAsia="Calibri"/>
          <w:lang w:val="sr-Cyrl-CS"/>
        </w:rPr>
        <w:t xml:space="preserve">израде </w:t>
      </w:r>
      <w:r w:rsidRPr="00AA2547">
        <w:rPr>
          <w:lang w:val="sr-Cyrl-CS"/>
        </w:rPr>
        <w:t xml:space="preserve">идејног пројекта за брзу саобраћајницу </w:t>
      </w:r>
      <w:r w:rsidRPr="00AA2547">
        <w:t xml:space="preserve">Ib </w:t>
      </w:r>
      <w:r w:rsidRPr="00AA2547">
        <w:rPr>
          <w:lang w:val="sr-Cyrl-CS"/>
        </w:rPr>
        <w:t>реда Нови Сад-Рума</w:t>
      </w:r>
      <w:r>
        <w:rPr>
          <w:lang w:val="sr-Cyrl-CS"/>
        </w:rPr>
        <w:t>, број јн 58/2018.</w:t>
      </w:r>
    </w:p>
    <w:p w14:paraId="044B9780" w14:textId="77777777" w:rsidR="004307F9" w:rsidRPr="00F121CD" w:rsidRDefault="004307F9" w:rsidP="004307F9">
      <w:pPr>
        <w:widowControl w:val="0"/>
        <w:autoSpaceDE w:val="0"/>
        <w:autoSpaceDN w:val="0"/>
        <w:adjustRightInd w:val="0"/>
        <w:spacing w:before="9" w:after="200" w:line="240" w:lineRule="atLeast"/>
        <w:rPr>
          <w:i/>
          <w:lang w:val="sr-Cyrl-CS"/>
        </w:rPr>
      </w:pPr>
      <w:r w:rsidRPr="00F121CD">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81AC" w14:textId="77777777" w:rsidR="00FF2E32" w:rsidRPr="00CA05FA" w:rsidRDefault="00FF2E32" w:rsidP="004307F9">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p w14:paraId="0BAE6CB1" w14:textId="77777777" w:rsidR="00FF2E32" w:rsidRPr="00516C51" w:rsidRDefault="00FF2E32" w:rsidP="004307F9">
                            <w:pPr>
                              <w:spacing w:line="360" w:lineRule="auto"/>
                              <w:rPr>
                                <w:sz w:val="20"/>
                                <w:lang w:val="sr-Cyrl-CS"/>
                              </w:rPr>
                            </w:pPr>
                            <w:r w:rsidRPr="00516C51">
                              <w:rPr>
                                <w:sz w:val="20"/>
                                <w:lang w:val="sr-Cyrl-CS"/>
                              </w:rPr>
                              <w:tab/>
                            </w:r>
                            <w:r w:rsidRPr="00516C51">
                              <w:rPr>
                                <w:sz w:val="20"/>
                                <w:lang w:val="sr-Cyrl-CS"/>
                              </w:rPr>
                              <w:tab/>
                            </w:r>
                            <w:r w:rsidRPr="00516C51">
                              <w:rPr>
                                <w:sz w:val="20"/>
                                <w:lang w:val="sr-Cyrl-CS"/>
                              </w:rPr>
                              <w:tab/>
                            </w:r>
                            <w:r w:rsidRPr="00516C51">
                              <w:rPr>
                                <w:sz w:val="20"/>
                                <w:lang w:val="sr-Cyrl-CS"/>
                              </w:rPr>
                              <w:tab/>
                            </w:r>
                            <w:r w:rsidRPr="00516C51">
                              <w:rPr>
                                <w:sz w:val="20"/>
                                <w:lang w:val="sr-Cyrl-CS"/>
                              </w:rPr>
                              <w:tab/>
                              <w:t>М.П.</w:t>
                            </w:r>
                            <w:r w:rsidRPr="00516C51">
                              <w:rPr>
                                <w:sz w:val="20"/>
                                <w:lang w:val="sr-Cyrl-CS"/>
                              </w:rPr>
                              <w:tab/>
                            </w:r>
                            <w:r w:rsidRPr="00516C51">
                              <w:rPr>
                                <w:sz w:val="20"/>
                                <w:lang w:val="sr-Cyrl-CS"/>
                              </w:rPr>
                              <w:tab/>
                            </w:r>
                            <w:r w:rsidRPr="00516C51">
                              <w:rPr>
                                <w:sz w:val="20"/>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9D98" id="_x0000_t202" coordsize="21600,21600" o:spt="202" path="m,l,21600r21600,l21600,xe">
                <v:stroke joinstyle="miter"/>
                <v:path gradientshapeok="t" o:connecttype="rect"/>
              </v:shapetype>
              <v:shape id="Text Box 3" o:spid="_x0000_s102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K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wDQuJwhlEJtjCKArJwvfNperzeK23eM9kh&#10;u8iwgtY7eLq/18amQ9Oji40mZMHb1rW/Fc8OwHE6geBw1dpsGq6bP5MgWcfrmHgkmq89EuS5d1us&#10;iDcvwsUsv85Xqzz8ZeOGJG14VTFhwxyVFZI/69xB45MmTtrSsuWVhbMpabXdrFqF9hSUXbjPFR0s&#10;Zzf/eRquCMDlBaUwIsFdlHjFPF54pCAzL1kEsReEyV0yD0hC8uI5pXsu2L9TQkOGk1k0m9R0TvoF&#10;t8B9r7nRtOMGZkfLO6sP+1knmloNrkXl1obydlpflMKmfy4FtPvYaKdYK9JJrmbcjIBiZbyR1RNo&#10;V0lQFggUBh4sGql+YDTA8Miw/r6jimHUfhCg/yQkxE4btyGzRQQbdWnZXFqoKAEqwwajabky04Ta&#10;9YpvG4g0vTghb+HN1Nyp+ZzV4aXBgHCkDsPMTqDLvfM6j9zlbwAAAP//AwBQSwMEFAAGAAgAAAAh&#10;ABTpTJjbAAAACAEAAA8AAABkcnMvZG93bnJldi54bWxMj8FOwzAQRO9I/IO1SNyonQhCE7KpEIgr&#10;iAKVuLnxNomI11HsNuHvcU70OJrRzJtyM9tenGj0nWOEZKVAENfOdNwgfH683KxB+KDZ6N4xIfyS&#10;h011eVHqwriJ3+m0DY2IJewLjdCGMBRS+rolq/3KDcTRO7jR6hDl2Egz6imW216mSmXS6o7jQqsH&#10;emqp/tkeLcLX6+F7d6vemmd7N0xuVpJtLhGvr+bHBxCB5vAfhgU/okMVmfbuyMaLHmEBDwj5PYjF&#10;TbMsAbFHSFWSg6xKeX6g+gMAAP//AwBQSwECLQAUAAYACAAAACEAtoM4kv4AAADhAQAAEwAAAAAA&#10;AAAAAAAAAAAAAAAAW0NvbnRlbnRfVHlwZXNdLnhtbFBLAQItABQABgAIAAAAIQA4/SH/1gAAAJQB&#10;AAALAAAAAAAAAAAAAAAAAC8BAABfcmVscy8ucmVsc1BLAQItABQABgAIAAAAIQDoXEhKuAIAALoF&#10;AAAOAAAAAAAAAAAAAAAAAC4CAABkcnMvZTJvRG9jLnhtbFBLAQItABQABgAIAAAAIQAU6UyY2wAA&#10;AAgBAAAPAAAAAAAAAAAAAAAAABIFAABkcnMvZG93bnJldi54bWxQSwUGAAAAAAQABADzAAAAGgYA&#10;AAAA&#10;" filled="f" stroked="f">
                <v:textbox>
                  <w:txbxContent>
                    <w:p w14:paraId="38CF81AC" w14:textId="77777777" w:rsidR="00FF2E32" w:rsidRPr="00CA05FA" w:rsidRDefault="00FF2E32" w:rsidP="004307F9">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p w14:paraId="0BAE6CB1" w14:textId="77777777" w:rsidR="00FF2E32" w:rsidRPr="00516C51" w:rsidRDefault="00FF2E32" w:rsidP="004307F9">
                      <w:pPr>
                        <w:spacing w:line="360" w:lineRule="auto"/>
                        <w:rPr>
                          <w:sz w:val="20"/>
                          <w:lang w:val="sr-Cyrl-CS"/>
                        </w:rPr>
                      </w:pPr>
                      <w:r w:rsidRPr="00516C51">
                        <w:rPr>
                          <w:sz w:val="20"/>
                          <w:lang w:val="sr-Cyrl-CS"/>
                        </w:rPr>
                        <w:tab/>
                      </w:r>
                      <w:r w:rsidRPr="00516C51">
                        <w:rPr>
                          <w:sz w:val="20"/>
                          <w:lang w:val="sr-Cyrl-CS"/>
                        </w:rPr>
                        <w:tab/>
                      </w:r>
                      <w:r w:rsidRPr="00516C51">
                        <w:rPr>
                          <w:sz w:val="20"/>
                          <w:lang w:val="sr-Cyrl-CS"/>
                        </w:rPr>
                        <w:tab/>
                      </w:r>
                      <w:r w:rsidRPr="00516C51">
                        <w:rPr>
                          <w:sz w:val="20"/>
                          <w:lang w:val="sr-Cyrl-CS"/>
                        </w:rPr>
                        <w:tab/>
                      </w:r>
                      <w:r w:rsidRPr="00516C51">
                        <w:rPr>
                          <w:sz w:val="20"/>
                          <w:lang w:val="sr-Cyrl-CS"/>
                        </w:rPr>
                        <w:tab/>
                        <w:t>М.П.</w:t>
                      </w:r>
                      <w:r w:rsidRPr="00516C51">
                        <w:rPr>
                          <w:sz w:val="20"/>
                          <w:lang w:val="sr-Cyrl-CS"/>
                        </w:rPr>
                        <w:tab/>
                      </w:r>
                      <w:r w:rsidRPr="00516C51">
                        <w:rPr>
                          <w:sz w:val="20"/>
                          <w:lang w:val="sr-Cyrl-CS"/>
                        </w:rPr>
                        <w:tab/>
                      </w:r>
                      <w:r w:rsidRPr="00516C51">
                        <w:rPr>
                          <w:sz w:val="20"/>
                          <w:lang w:val="sr-Cyrl-CS"/>
                        </w:rPr>
                        <w:tab/>
                        <w:t xml:space="preserve">  ___________________________</w:t>
                      </w:r>
                    </w:p>
                  </w:txbxContent>
                </v:textbox>
              </v:shape>
            </w:pict>
          </mc:Fallback>
        </mc:AlternateContent>
      </w:r>
    </w:p>
    <w:p w14:paraId="62FFC418" w14:textId="77777777" w:rsidR="004307F9" w:rsidRPr="00F121CD" w:rsidRDefault="004307F9" w:rsidP="004307F9">
      <w:pPr>
        <w:widowControl w:val="0"/>
        <w:autoSpaceDE w:val="0"/>
        <w:autoSpaceDN w:val="0"/>
        <w:adjustRightInd w:val="0"/>
        <w:spacing w:before="9" w:after="200" w:line="240" w:lineRule="atLeast"/>
        <w:rPr>
          <w:i/>
          <w:lang w:val="sr-Cyrl-CS"/>
        </w:rPr>
      </w:pPr>
    </w:p>
    <w:p w14:paraId="0912A836" w14:textId="77777777" w:rsidR="004307F9" w:rsidRDefault="004307F9" w:rsidP="004307F9">
      <w:pPr>
        <w:widowControl w:val="0"/>
        <w:autoSpaceDE w:val="0"/>
        <w:autoSpaceDN w:val="0"/>
        <w:adjustRightInd w:val="0"/>
        <w:spacing w:before="9" w:after="200" w:line="240" w:lineRule="atLeast"/>
        <w:ind w:right="4"/>
        <w:jc w:val="both"/>
        <w:rPr>
          <w:i/>
          <w:lang w:val="sr-Cyrl-CS"/>
        </w:rPr>
      </w:pPr>
    </w:p>
    <w:p w14:paraId="2BCBCAC7" w14:textId="77777777" w:rsidR="004307F9" w:rsidRPr="00BE7767" w:rsidRDefault="004307F9" w:rsidP="004307F9">
      <w:pPr>
        <w:widowControl w:val="0"/>
        <w:autoSpaceDE w:val="0"/>
        <w:autoSpaceDN w:val="0"/>
        <w:adjustRightInd w:val="0"/>
        <w:spacing w:after="200" w:line="240" w:lineRule="atLeast"/>
        <w:ind w:right="4"/>
        <w:jc w:val="both"/>
        <w:rPr>
          <w:i/>
          <w:sz w:val="22"/>
          <w:szCs w:val="22"/>
          <w:lang w:val="sr-Cyrl-CS"/>
        </w:rPr>
      </w:pPr>
      <w:r w:rsidRPr="00BE7767">
        <w:rPr>
          <w:i/>
          <w:sz w:val="22"/>
          <w:szCs w:val="22"/>
          <w:lang w:val="sr-Cyrl-CS"/>
        </w:rPr>
        <w:t>Образац копирати у потребном броју примерака.</w:t>
      </w:r>
      <w:r>
        <w:rPr>
          <w:i/>
          <w:sz w:val="22"/>
          <w:szCs w:val="22"/>
          <w:lang w:val="sr-Cyrl-CS"/>
        </w:rPr>
        <w:t xml:space="preserve"> У табелу унети обавезно лица која се бодују по основу критеријума вредновање тима стручњака. Уколико Понуђач не унесе та лица његова понуда биће одбијена као неприхватљива.</w:t>
      </w:r>
    </w:p>
    <w:p w14:paraId="442EFFBF" w14:textId="77777777" w:rsidR="004307F9" w:rsidRPr="00516C51" w:rsidRDefault="004307F9" w:rsidP="004307F9">
      <w:pPr>
        <w:spacing w:line="240" w:lineRule="auto"/>
        <w:ind w:right="6"/>
        <w:jc w:val="both"/>
        <w:rPr>
          <w:i/>
          <w:sz w:val="20"/>
          <w:lang w:val="sr-Cyrl-CS"/>
        </w:rPr>
      </w:pPr>
      <w:r w:rsidRPr="00516C51">
        <w:rPr>
          <w:i/>
          <w:sz w:val="20"/>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14:paraId="5A1618DA" w14:textId="77777777" w:rsidR="004307F9" w:rsidRPr="00516C51" w:rsidRDefault="004307F9" w:rsidP="004307F9">
      <w:pPr>
        <w:widowControl w:val="0"/>
        <w:autoSpaceDE w:val="0"/>
        <w:autoSpaceDN w:val="0"/>
        <w:adjustRightInd w:val="0"/>
        <w:spacing w:line="240" w:lineRule="auto"/>
        <w:ind w:right="6"/>
        <w:jc w:val="both"/>
        <w:rPr>
          <w:i/>
          <w:sz w:val="20"/>
          <w:lang w:val="ru-RU"/>
        </w:rPr>
      </w:pPr>
      <w:r w:rsidRPr="00516C51">
        <w:rPr>
          <w:i/>
          <w:sz w:val="20"/>
          <w:lang w:val="ru-RU"/>
        </w:rPr>
        <w:t xml:space="preserve">Напомена: Последњу колону «Основ ангажовања» попунити тако што се за запослене уноси број - 1, а за ангажоване уговором број - 2. </w:t>
      </w:r>
    </w:p>
    <w:p w14:paraId="1CC45490" w14:textId="77777777" w:rsidR="004307F9" w:rsidRDefault="004307F9" w:rsidP="004307F9"/>
    <w:p w14:paraId="32ECEB56" w14:textId="77777777" w:rsidR="004307F9" w:rsidRDefault="004307F9" w:rsidP="004307F9"/>
    <w:p w14:paraId="460CFF9C" w14:textId="77777777" w:rsidR="004307F9" w:rsidRDefault="004307F9" w:rsidP="004307F9"/>
    <w:p w14:paraId="7BB6D471" w14:textId="6EF3A97C" w:rsidR="004307F9" w:rsidRPr="004307F9" w:rsidRDefault="004307F9" w:rsidP="004307F9">
      <w:pPr>
        <w:spacing w:line="259" w:lineRule="auto"/>
        <w:ind w:left="-142"/>
        <w:jc w:val="center"/>
        <w:rPr>
          <w:b/>
          <w:color w:val="auto"/>
          <w:sz w:val="20"/>
          <w:szCs w:val="20"/>
          <w:lang w:val="sr-Cyrl-CS"/>
        </w:rPr>
      </w:pPr>
      <w:r w:rsidRPr="00AA2547">
        <w:rPr>
          <w:b/>
          <w:color w:val="auto"/>
          <w:lang w:val="sr-Cyrl-CS"/>
        </w:rPr>
        <w:lastRenderedPageBreak/>
        <w:t xml:space="preserve">ПОТВРДА О РЕАЛИЗАЦИЈИ УГОВОРА  О </w:t>
      </w:r>
      <w:r w:rsidRPr="00AA2547">
        <w:rPr>
          <w:b/>
        </w:rPr>
        <w:t xml:space="preserve"> ИЗРАДИ ТЕХНИЧКЕ ДОКУМЕНТАЦИЈЕ ИЛИ ВРШЕЊА ТЕХНИЧКЕ КОНТРОЛЕ </w:t>
      </w:r>
      <w:r>
        <w:rPr>
          <w:b/>
          <w:lang w:val="sr-Cyrl-CS"/>
        </w:rPr>
        <w:t>ПГД ИЛИ</w:t>
      </w:r>
      <w:r w:rsidRPr="00AA2547">
        <w:rPr>
          <w:b/>
          <w:lang w:val="sr-Cyrl-CS"/>
        </w:rPr>
        <w:t xml:space="preserve"> ГЛАВНОГ ПРОЈЕКТА </w:t>
      </w:r>
      <w:r w:rsidRPr="00AA2547">
        <w:rPr>
          <w:b/>
        </w:rPr>
        <w:t>ЗА САОБРАЋАЈНИЦЕ И ОБЈЕКТЕ (МОСТОВИ) НА ДРЖАВНИМ ПУТЕВИМА I И II РЕДА</w:t>
      </w:r>
      <w:r>
        <w:rPr>
          <w:b/>
          <w:lang w:val="sr-Cyrl-CS"/>
        </w:rPr>
        <w:t xml:space="preserve"> ЗА ПАРТИЈУ______</w:t>
      </w:r>
    </w:p>
    <w:p w14:paraId="3000EBE9" w14:textId="77777777" w:rsidR="004307F9" w:rsidRDefault="004307F9" w:rsidP="004307F9">
      <w:pPr>
        <w:spacing w:after="302"/>
        <w:ind w:left="2674" w:right="453" w:firstLine="20"/>
        <w:rPr>
          <w:color w:val="auto"/>
          <w:sz w:val="20"/>
          <w:szCs w:val="20"/>
          <w:lang w:val="sr-Cyrl-CS"/>
        </w:rPr>
      </w:pPr>
    </w:p>
    <w:p w14:paraId="2E672309" w14:textId="77777777" w:rsidR="004307F9" w:rsidRPr="00172F15" w:rsidRDefault="004307F9" w:rsidP="004307F9">
      <w:pPr>
        <w:spacing w:after="302"/>
        <w:ind w:left="709" w:right="453" w:firstLine="20"/>
        <w:rPr>
          <w:color w:val="auto"/>
          <w:sz w:val="20"/>
          <w:szCs w:val="20"/>
          <w:lang w:val="sr-Cyrl-CS"/>
        </w:rPr>
      </w:pPr>
      <w:r w:rsidRPr="00172F15">
        <w:rPr>
          <w:color w:val="auto"/>
          <w:sz w:val="20"/>
          <w:szCs w:val="20"/>
          <w:lang w:val="sr-Cyrl-CS"/>
        </w:rPr>
        <w:t xml:space="preserve">Назив наручиоца  </w:t>
      </w:r>
    </w:p>
    <w:p w14:paraId="45B7DE7F" w14:textId="77777777" w:rsidR="004307F9" w:rsidRPr="00172F15" w:rsidRDefault="004307F9" w:rsidP="004307F9">
      <w:pPr>
        <w:spacing w:after="298"/>
        <w:ind w:left="709" w:right="453" w:firstLine="20"/>
        <w:rPr>
          <w:color w:val="auto"/>
          <w:sz w:val="20"/>
          <w:szCs w:val="20"/>
          <w:lang w:val="sr-Cyrl-CS"/>
        </w:rPr>
      </w:pPr>
      <w:r w:rsidRPr="00172F15">
        <w:rPr>
          <w:color w:val="auto"/>
          <w:sz w:val="20"/>
          <w:szCs w:val="20"/>
          <w:lang w:val="sr-Cyrl-CS"/>
        </w:rPr>
        <w:t xml:space="preserve"> _____________________________________  </w:t>
      </w:r>
    </w:p>
    <w:p w14:paraId="39DF79E4" w14:textId="77777777" w:rsidR="004307F9" w:rsidRPr="00172F15" w:rsidRDefault="004307F9" w:rsidP="004307F9">
      <w:pPr>
        <w:spacing w:after="298"/>
        <w:ind w:left="709" w:right="453" w:firstLine="20"/>
        <w:rPr>
          <w:color w:val="auto"/>
          <w:sz w:val="20"/>
          <w:szCs w:val="20"/>
          <w:lang w:val="sr-Cyrl-CS"/>
        </w:rPr>
      </w:pPr>
      <w:r w:rsidRPr="00172F15">
        <w:rPr>
          <w:color w:val="auto"/>
          <w:sz w:val="20"/>
          <w:szCs w:val="20"/>
          <w:lang w:val="sr-Cyrl-CS"/>
        </w:rPr>
        <w:t xml:space="preserve">Адреса  </w:t>
      </w:r>
    </w:p>
    <w:p w14:paraId="4D53EBCE" w14:textId="77777777" w:rsidR="004307F9" w:rsidRPr="00172F15" w:rsidRDefault="004307F9" w:rsidP="004307F9">
      <w:pPr>
        <w:spacing w:after="303"/>
        <w:ind w:left="709" w:right="453" w:firstLine="20"/>
        <w:rPr>
          <w:color w:val="auto"/>
          <w:sz w:val="20"/>
          <w:szCs w:val="20"/>
          <w:lang w:val="sr-Cyrl-CS"/>
        </w:rPr>
      </w:pPr>
      <w:r w:rsidRPr="00172F15">
        <w:rPr>
          <w:color w:val="auto"/>
          <w:sz w:val="20"/>
          <w:szCs w:val="20"/>
          <w:lang w:val="sr-Cyrl-CS"/>
        </w:rPr>
        <w:t xml:space="preserve">Овим потврђујемо да је понуђач   </w:t>
      </w:r>
    </w:p>
    <w:p w14:paraId="278A1EB8" w14:textId="77777777" w:rsidR="004307F9" w:rsidRPr="00172F15" w:rsidRDefault="004307F9" w:rsidP="004307F9">
      <w:pPr>
        <w:spacing w:line="608" w:lineRule="auto"/>
        <w:ind w:left="709" w:right="453" w:firstLine="20"/>
        <w:rPr>
          <w:color w:val="auto"/>
          <w:sz w:val="20"/>
          <w:szCs w:val="20"/>
          <w:lang w:val="sr-Cyrl-CS"/>
        </w:rPr>
      </w:pPr>
      <w:r w:rsidRPr="00172F15">
        <w:rPr>
          <w:color w:val="auto"/>
          <w:sz w:val="20"/>
          <w:szCs w:val="20"/>
          <w:lang w:val="sr-Cyrl-CS"/>
        </w:rPr>
        <w:t xml:space="preserve">_________________________________________________________________________, из ______________________ул._________________________________________________ ,  </w:t>
      </w:r>
    </w:p>
    <w:p w14:paraId="78C94D5C" w14:textId="77777777" w:rsidR="004307F9" w:rsidRPr="00172F15" w:rsidRDefault="004307F9" w:rsidP="004307F9">
      <w:pPr>
        <w:spacing w:after="103"/>
        <w:ind w:left="709" w:firstLine="20"/>
        <w:rPr>
          <w:color w:val="auto"/>
          <w:sz w:val="20"/>
          <w:szCs w:val="20"/>
          <w:lang w:val="sr-Cyrl-CS"/>
        </w:rPr>
      </w:pPr>
      <w:r w:rsidRPr="00172F15">
        <w:rPr>
          <w:color w:val="auto"/>
          <w:sz w:val="20"/>
          <w:szCs w:val="20"/>
          <w:lang w:val="sr-Cyrl-CS"/>
        </w:rPr>
        <w:t xml:space="preserve">за потребе Наручиоца ____________________________________________________________  </w:t>
      </w:r>
    </w:p>
    <w:p w14:paraId="5DA9BE6D" w14:textId="77777777" w:rsidR="004307F9" w:rsidRPr="00172F15" w:rsidRDefault="004307F9" w:rsidP="004307F9">
      <w:pPr>
        <w:tabs>
          <w:tab w:val="center" w:pos="1841"/>
          <w:tab w:val="center" w:pos="3293"/>
          <w:tab w:val="center" w:pos="4014"/>
          <w:tab w:val="center" w:pos="5622"/>
          <w:tab w:val="center" w:pos="6894"/>
          <w:tab w:val="center" w:pos="7614"/>
          <w:tab w:val="center" w:pos="9250"/>
        </w:tabs>
        <w:spacing w:after="211"/>
        <w:ind w:left="709" w:firstLine="20"/>
        <w:jc w:val="center"/>
        <w:rPr>
          <w:color w:val="auto"/>
          <w:sz w:val="20"/>
          <w:szCs w:val="20"/>
          <w:lang w:val="sr-Cyrl-CS"/>
        </w:rPr>
      </w:pPr>
      <w:r w:rsidRPr="00172F15">
        <w:rPr>
          <w:color w:val="auto"/>
          <w:sz w:val="20"/>
          <w:szCs w:val="20"/>
          <w:lang w:val="sr-Cyrl-CS"/>
        </w:rPr>
        <w:t xml:space="preserve">а) самостално   </w:t>
      </w:r>
      <w:r w:rsidRPr="00172F15">
        <w:rPr>
          <w:color w:val="auto"/>
          <w:sz w:val="20"/>
          <w:szCs w:val="20"/>
          <w:lang w:val="sr-Cyrl-CS"/>
        </w:rPr>
        <w:tab/>
        <w:t xml:space="preserve">  </w:t>
      </w:r>
      <w:r w:rsidRPr="00172F15">
        <w:rPr>
          <w:color w:val="auto"/>
          <w:sz w:val="20"/>
          <w:szCs w:val="20"/>
          <w:lang w:val="sr-Cyrl-CS"/>
        </w:rPr>
        <w:tab/>
        <w:t xml:space="preserve">  </w:t>
      </w:r>
      <w:r w:rsidRPr="00172F15">
        <w:rPr>
          <w:color w:val="auto"/>
          <w:sz w:val="20"/>
          <w:szCs w:val="20"/>
          <w:lang w:val="sr-Cyrl-CS"/>
        </w:rPr>
        <w:tab/>
        <w:t>б) као члан групе</w:t>
      </w:r>
    </w:p>
    <w:p w14:paraId="53FB4D1D" w14:textId="77777777" w:rsidR="004307F9" w:rsidRPr="00172F15" w:rsidRDefault="004307F9" w:rsidP="004307F9">
      <w:pPr>
        <w:spacing w:after="157" w:line="259" w:lineRule="auto"/>
        <w:ind w:left="709" w:right="2" w:firstLine="20"/>
        <w:jc w:val="center"/>
        <w:rPr>
          <w:color w:val="auto"/>
          <w:sz w:val="20"/>
          <w:szCs w:val="20"/>
          <w:lang w:val="sr-Cyrl-CS"/>
        </w:rPr>
      </w:pPr>
      <w:r w:rsidRPr="00172F15">
        <w:rPr>
          <w:i/>
          <w:color w:val="auto"/>
          <w:sz w:val="20"/>
          <w:szCs w:val="20"/>
          <w:lang w:val="sr-Cyrl-CS"/>
        </w:rPr>
        <w:t xml:space="preserve">(заокружити облик наступања) </w:t>
      </w:r>
      <w:r w:rsidRPr="00172F15">
        <w:rPr>
          <w:color w:val="auto"/>
          <w:sz w:val="20"/>
          <w:szCs w:val="20"/>
          <w:lang w:val="sr-Cyrl-CS"/>
        </w:rPr>
        <w:t xml:space="preserve"> </w:t>
      </w:r>
    </w:p>
    <w:p w14:paraId="6ACA327D" w14:textId="77777777" w:rsidR="004307F9" w:rsidRPr="00172F15" w:rsidRDefault="004307F9" w:rsidP="004307F9">
      <w:pPr>
        <w:spacing w:after="45"/>
        <w:ind w:left="709" w:firstLine="20"/>
        <w:rPr>
          <w:color w:val="auto"/>
          <w:sz w:val="20"/>
          <w:szCs w:val="20"/>
          <w:lang w:val="sr-Cyrl-CS"/>
        </w:rPr>
      </w:pPr>
      <w:r w:rsidRPr="00172F15">
        <w:rPr>
          <w:color w:val="auto"/>
          <w:sz w:val="20"/>
          <w:szCs w:val="20"/>
          <w:lang w:val="sr-Cyrl-CS"/>
        </w:rPr>
        <w:t xml:space="preserve">квалитетно и у уговореном року од______________до_________ (навести период извршења) </w:t>
      </w:r>
    </w:p>
    <w:p w14:paraId="69FFE742" w14:textId="77777777" w:rsidR="004307F9" w:rsidRPr="00172F15" w:rsidRDefault="004307F9" w:rsidP="004307F9">
      <w:pPr>
        <w:spacing w:after="103"/>
        <w:ind w:left="709" w:right="453" w:firstLine="20"/>
        <w:rPr>
          <w:color w:val="auto"/>
          <w:sz w:val="20"/>
          <w:szCs w:val="20"/>
          <w:lang w:val="sr-Cyrl-CS"/>
        </w:rPr>
      </w:pPr>
      <w:r w:rsidRPr="00172F15">
        <w:rPr>
          <w:color w:val="auto"/>
          <w:sz w:val="20"/>
          <w:szCs w:val="20"/>
          <w:lang w:val="sr-Cyrl-CS"/>
        </w:rPr>
        <w:t xml:space="preserve">извршио услуге   </w:t>
      </w:r>
    </w:p>
    <w:p w14:paraId="1957C6F0" w14:textId="77777777" w:rsidR="004307F9" w:rsidRPr="00172F15" w:rsidRDefault="004307F9" w:rsidP="004307F9">
      <w:pPr>
        <w:spacing w:after="100"/>
        <w:ind w:left="709" w:right="453" w:firstLine="20"/>
        <w:rPr>
          <w:color w:val="auto"/>
          <w:sz w:val="20"/>
          <w:szCs w:val="20"/>
          <w:lang w:val="sr-Cyrl-CS"/>
        </w:rPr>
      </w:pPr>
      <w:r w:rsidRPr="00172F15">
        <w:rPr>
          <w:color w:val="auto"/>
          <w:sz w:val="20"/>
          <w:szCs w:val="20"/>
          <w:lang w:val="sr-Cyrl-CS"/>
        </w:rPr>
        <w:t xml:space="preserve">__________________________________________________________________________ </w:t>
      </w:r>
    </w:p>
    <w:p w14:paraId="5777B79C" w14:textId="77777777" w:rsidR="004307F9" w:rsidRPr="00172F15" w:rsidRDefault="004307F9" w:rsidP="004307F9">
      <w:pPr>
        <w:spacing w:after="152"/>
        <w:ind w:left="709" w:right="453" w:firstLine="20"/>
        <w:rPr>
          <w:color w:val="auto"/>
          <w:sz w:val="20"/>
          <w:szCs w:val="20"/>
          <w:lang w:val="sr-Cyrl-CS"/>
        </w:rPr>
      </w:pPr>
      <w:r w:rsidRPr="00172F15">
        <w:rPr>
          <w:color w:val="auto"/>
          <w:sz w:val="20"/>
          <w:szCs w:val="20"/>
          <w:lang w:val="sr-Cyrl-CS"/>
        </w:rPr>
        <w:t xml:space="preserve">__________________________________________________________________________  </w:t>
      </w:r>
    </w:p>
    <w:p w14:paraId="26CBAE05" w14:textId="77777777" w:rsidR="004307F9" w:rsidRPr="00172F15" w:rsidRDefault="004307F9" w:rsidP="004307F9">
      <w:pPr>
        <w:spacing w:line="259" w:lineRule="auto"/>
        <w:ind w:left="709" w:firstLine="20"/>
        <w:jc w:val="center"/>
        <w:rPr>
          <w:color w:val="auto"/>
          <w:sz w:val="20"/>
          <w:szCs w:val="20"/>
          <w:lang w:val="sr-Cyrl-CS"/>
        </w:rPr>
      </w:pPr>
      <w:r w:rsidRPr="00172F15">
        <w:rPr>
          <w:color w:val="auto"/>
          <w:sz w:val="20"/>
          <w:szCs w:val="20"/>
          <w:lang w:val="sr-Cyrl-CS"/>
        </w:rPr>
        <w:t>(</w:t>
      </w:r>
      <w:r w:rsidRPr="00172F15">
        <w:rPr>
          <w:i/>
          <w:color w:val="auto"/>
          <w:sz w:val="20"/>
          <w:szCs w:val="20"/>
          <w:lang w:val="sr-Cyrl-CS"/>
        </w:rPr>
        <w:t xml:space="preserve">навести врсту услуга) </w:t>
      </w:r>
      <w:r w:rsidRPr="00172F15">
        <w:rPr>
          <w:color w:val="auto"/>
          <w:sz w:val="20"/>
          <w:szCs w:val="20"/>
          <w:lang w:val="sr-Cyrl-CS"/>
        </w:rPr>
        <w:t xml:space="preserve"> </w:t>
      </w:r>
    </w:p>
    <w:p w14:paraId="6EDFC131" w14:textId="77777777" w:rsidR="004307F9" w:rsidRPr="00172F15" w:rsidRDefault="004307F9" w:rsidP="004307F9">
      <w:pPr>
        <w:spacing w:line="422" w:lineRule="auto"/>
        <w:ind w:left="709" w:right="148" w:firstLine="20"/>
        <w:rPr>
          <w:color w:val="auto"/>
          <w:sz w:val="20"/>
          <w:szCs w:val="20"/>
          <w:lang w:val="sr-Cyrl-CS"/>
        </w:rPr>
      </w:pPr>
      <w:r w:rsidRPr="00172F15">
        <w:rPr>
          <w:color w:val="auto"/>
          <w:sz w:val="20"/>
          <w:szCs w:val="20"/>
          <w:lang w:val="sr-Cyrl-CS"/>
        </w:rPr>
        <w:t xml:space="preserve">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____________________________ од  _________________.  </w:t>
      </w:r>
    </w:p>
    <w:p w14:paraId="19036AAA" w14:textId="77777777" w:rsidR="004307F9" w:rsidRPr="00172F15" w:rsidRDefault="004307F9" w:rsidP="004307F9">
      <w:pPr>
        <w:spacing w:after="397"/>
        <w:ind w:left="709" w:right="453" w:firstLine="20"/>
        <w:rPr>
          <w:color w:val="auto"/>
          <w:sz w:val="20"/>
          <w:szCs w:val="20"/>
          <w:lang w:val="sr-Cyrl-CS"/>
        </w:rPr>
      </w:pPr>
      <w:r w:rsidRPr="00172F15">
        <w:rPr>
          <w:color w:val="auto"/>
          <w:sz w:val="20"/>
          <w:szCs w:val="20"/>
          <w:lang w:val="sr-Cyrl-CS"/>
        </w:rPr>
        <w:t xml:space="preserve">Ова потврда се издаје ради учешћа на тендеру и у друге сврхе се не може користити.  </w:t>
      </w:r>
    </w:p>
    <w:p w14:paraId="331FCAF5" w14:textId="77777777" w:rsidR="004307F9" w:rsidRPr="00172F15" w:rsidRDefault="004307F9" w:rsidP="004307F9">
      <w:pPr>
        <w:spacing w:after="379"/>
        <w:ind w:left="709" w:right="453" w:firstLine="20"/>
        <w:rPr>
          <w:color w:val="auto"/>
          <w:sz w:val="20"/>
          <w:szCs w:val="20"/>
          <w:lang w:val="sr-Cyrl-CS"/>
        </w:rPr>
      </w:pPr>
      <w:r w:rsidRPr="00172F15">
        <w:rPr>
          <w:color w:val="auto"/>
          <w:sz w:val="20"/>
          <w:szCs w:val="20"/>
          <w:lang w:val="sr-Cyrl-CS"/>
        </w:rPr>
        <w:t xml:space="preserve">Контакт особа Наручиоца: ______________________________,   </w:t>
      </w:r>
    </w:p>
    <w:p w14:paraId="65B9F29E" w14:textId="77777777" w:rsidR="004307F9" w:rsidRDefault="004307F9" w:rsidP="004307F9">
      <w:pPr>
        <w:spacing w:after="388"/>
        <w:ind w:left="709" w:right="453" w:firstLine="20"/>
        <w:rPr>
          <w:color w:val="auto"/>
          <w:sz w:val="20"/>
          <w:szCs w:val="20"/>
          <w:lang w:val="sr-Cyrl-CS"/>
        </w:rPr>
      </w:pPr>
      <w:r>
        <w:rPr>
          <w:color w:val="auto"/>
          <w:sz w:val="20"/>
          <w:szCs w:val="20"/>
          <w:lang w:val="sr-Cyrl-CS"/>
        </w:rPr>
        <w:t xml:space="preserve">Телефон: _________________  </w:t>
      </w:r>
    </w:p>
    <w:p w14:paraId="299D7A88" w14:textId="77777777" w:rsidR="004307F9" w:rsidRPr="00172F15" w:rsidRDefault="004307F9" w:rsidP="004307F9">
      <w:pPr>
        <w:spacing w:after="388"/>
        <w:ind w:left="709" w:right="453" w:firstLine="20"/>
        <w:rPr>
          <w:color w:val="auto"/>
          <w:sz w:val="20"/>
          <w:szCs w:val="20"/>
          <w:lang w:val="sr-Cyrl-CS"/>
        </w:rPr>
      </w:pPr>
      <w:r w:rsidRPr="00172F15">
        <w:rPr>
          <w:color w:val="auto"/>
          <w:sz w:val="20"/>
          <w:szCs w:val="20"/>
          <w:lang w:val="sr-Cyrl-CS"/>
        </w:rPr>
        <w:t xml:space="preserve">Датум:  </w:t>
      </w:r>
      <w:r w:rsidRPr="00172F15">
        <w:rPr>
          <w:color w:val="auto"/>
          <w:sz w:val="20"/>
          <w:szCs w:val="20"/>
          <w:lang w:val="sr-Cyrl-CS"/>
        </w:rPr>
        <w:tab/>
        <w:t xml:space="preserve">  </w:t>
      </w:r>
      <w:r w:rsidRPr="00172F15">
        <w:rPr>
          <w:color w:val="auto"/>
          <w:sz w:val="20"/>
          <w:szCs w:val="20"/>
          <w:lang w:val="sr-Cyrl-CS"/>
        </w:rPr>
        <w:tab/>
        <w:t xml:space="preserve">  </w:t>
      </w:r>
      <w:r w:rsidRPr="00172F15">
        <w:rPr>
          <w:color w:val="auto"/>
          <w:sz w:val="20"/>
          <w:szCs w:val="20"/>
          <w:lang w:val="sr-Cyrl-CS"/>
        </w:rPr>
        <w:tab/>
        <w:t xml:space="preserve">  </w:t>
      </w:r>
      <w:r w:rsidRPr="00172F15">
        <w:rPr>
          <w:color w:val="auto"/>
          <w:sz w:val="20"/>
          <w:szCs w:val="20"/>
          <w:lang w:val="sr-Cyrl-CS"/>
        </w:rPr>
        <w:tab/>
        <w:t xml:space="preserve">  </w:t>
      </w:r>
      <w:r w:rsidRPr="00172F15">
        <w:rPr>
          <w:color w:val="auto"/>
          <w:sz w:val="20"/>
          <w:szCs w:val="20"/>
          <w:lang w:val="sr-Cyrl-CS"/>
        </w:rPr>
        <w:tab/>
        <w:t xml:space="preserve">  </w:t>
      </w:r>
      <w:r w:rsidRPr="00172F15">
        <w:rPr>
          <w:color w:val="auto"/>
          <w:sz w:val="20"/>
          <w:szCs w:val="20"/>
          <w:lang w:val="sr-Cyrl-CS"/>
        </w:rPr>
        <w:tab/>
        <w:t>Потпис овлашћеног лица  Наручиоца</w:t>
      </w:r>
    </w:p>
    <w:p w14:paraId="197272CC" w14:textId="77777777" w:rsidR="004307F9" w:rsidRDefault="004307F9" w:rsidP="004307F9">
      <w:pPr>
        <w:tabs>
          <w:tab w:val="center" w:pos="1488"/>
          <w:tab w:val="center" w:pos="2573"/>
          <w:tab w:val="center" w:pos="3293"/>
          <w:tab w:val="center" w:pos="4014"/>
          <w:tab w:val="center" w:pos="4734"/>
          <w:tab w:val="center" w:pos="5454"/>
          <w:tab w:val="center" w:pos="8086"/>
          <w:tab w:val="center" w:pos="10495"/>
        </w:tabs>
        <w:ind w:left="709" w:firstLine="1965"/>
        <w:rPr>
          <w:color w:val="auto"/>
          <w:sz w:val="20"/>
          <w:szCs w:val="20"/>
          <w:lang w:val="sr-Cyrl-CS"/>
        </w:rPr>
      </w:pPr>
      <w:r>
        <w:rPr>
          <w:color w:val="auto"/>
          <w:sz w:val="20"/>
          <w:szCs w:val="20"/>
          <w:lang w:val="sr-Cyrl-CS"/>
        </w:rPr>
        <w:t xml:space="preserve">   </w:t>
      </w:r>
      <w:r>
        <w:rPr>
          <w:color w:val="auto"/>
          <w:sz w:val="20"/>
          <w:szCs w:val="20"/>
          <w:lang w:val="sr-Cyrl-CS"/>
        </w:rPr>
        <w:tab/>
        <w:t xml:space="preserve"> </w:t>
      </w:r>
      <w:r w:rsidRPr="00172F15">
        <w:rPr>
          <w:color w:val="auto"/>
          <w:sz w:val="20"/>
          <w:szCs w:val="20"/>
          <w:lang w:val="sr-Cyrl-CS"/>
        </w:rPr>
        <w:t xml:space="preserve"> </w:t>
      </w:r>
      <w:r w:rsidRPr="00172F15">
        <w:rPr>
          <w:color w:val="auto"/>
          <w:sz w:val="20"/>
          <w:szCs w:val="20"/>
          <w:lang w:val="sr-Cyrl-CS"/>
        </w:rPr>
        <w:tab/>
        <w:t xml:space="preserve">                                                                       </w:t>
      </w:r>
      <w:r>
        <w:rPr>
          <w:color w:val="auto"/>
          <w:sz w:val="20"/>
          <w:szCs w:val="20"/>
          <w:lang w:val="sr-Cyrl-CS"/>
        </w:rPr>
        <w:t xml:space="preserve">                   </w:t>
      </w:r>
    </w:p>
    <w:p w14:paraId="56AAC936" w14:textId="77777777" w:rsidR="004307F9" w:rsidRPr="00172F15" w:rsidRDefault="004307F9" w:rsidP="004307F9">
      <w:pPr>
        <w:tabs>
          <w:tab w:val="center" w:pos="1142"/>
          <w:tab w:val="center" w:pos="6024"/>
        </w:tabs>
        <w:spacing w:after="303"/>
        <w:ind w:left="709" w:firstLine="1965"/>
        <w:rPr>
          <w:color w:val="auto"/>
          <w:sz w:val="20"/>
          <w:szCs w:val="20"/>
          <w:lang w:val="sr-Cyrl-CS"/>
        </w:rPr>
      </w:pPr>
      <w:r>
        <w:rPr>
          <w:color w:val="auto"/>
          <w:sz w:val="20"/>
          <w:szCs w:val="20"/>
          <w:lang w:val="sr-Cyrl-CS"/>
        </w:rPr>
        <w:t xml:space="preserve">                                       </w:t>
      </w:r>
      <w:r w:rsidRPr="00172F15">
        <w:rPr>
          <w:color w:val="auto"/>
          <w:sz w:val="20"/>
          <w:szCs w:val="20"/>
          <w:lang w:val="sr-Cyrl-CS"/>
        </w:rPr>
        <w:t xml:space="preserve">__________________________________  </w:t>
      </w:r>
    </w:p>
    <w:p w14:paraId="70F5F2EF" w14:textId="77777777" w:rsidR="004307F9" w:rsidRPr="00172F15" w:rsidRDefault="004307F9" w:rsidP="004307F9">
      <w:pPr>
        <w:spacing w:after="301"/>
        <w:ind w:left="709" w:right="453" w:firstLine="1965"/>
        <w:rPr>
          <w:color w:val="auto"/>
          <w:sz w:val="20"/>
          <w:szCs w:val="20"/>
          <w:lang w:val="sr-Cyrl-CS"/>
        </w:rPr>
      </w:pPr>
      <w:r w:rsidRPr="00172F15">
        <w:rPr>
          <w:color w:val="auto"/>
          <w:sz w:val="20"/>
          <w:szCs w:val="20"/>
          <w:lang w:val="sr-Cyrl-CS"/>
        </w:rPr>
        <w:t xml:space="preserve">М.П.  </w:t>
      </w:r>
    </w:p>
    <w:p w14:paraId="26759E42" w14:textId="77777777" w:rsidR="004307F9" w:rsidRDefault="004307F9" w:rsidP="004307F9">
      <w:pPr>
        <w:ind w:left="709" w:firstLine="1965"/>
      </w:pPr>
      <w:r w:rsidRPr="00172F15">
        <w:rPr>
          <w:i/>
          <w:sz w:val="20"/>
          <w:szCs w:val="20"/>
          <w:lang w:val="sr-Cyrl-CS"/>
        </w:rPr>
        <w:t xml:space="preserve">Образац копирати у потребном броју примерака. </w:t>
      </w:r>
      <w:r w:rsidRPr="00172F15">
        <w:rPr>
          <w:sz w:val="20"/>
          <w:szCs w:val="20"/>
          <w:lang w:val="sr-Cyrl-CS"/>
        </w:rPr>
        <w:t xml:space="preserve"> </w:t>
      </w:r>
    </w:p>
    <w:p w14:paraId="0944FEF4" w14:textId="77777777" w:rsidR="004307F9" w:rsidRDefault="004307F9" w:rsidP="004307F9">
      <w:pPr>
        <w:ind w:left="709" w:firstLine="1965"/>
      </w:pPr>
    </w:p>
    <w:p w14:paraId="36F59A3A" w14:textId="77777777" w:rsidR="004307F9" w:rsidRDefault="004307F9" w:rsidP="004307F9">
      <w:pPr>
        <w:rPr>
          <w:b/>
          <w:lang w:val="sr-Cyrl-CS"/>
        </w:rPr>
      </w:pPr>
    </w:p>
    <w:p w14:paraId="031B12ED" w14:textId="77777777" w:rsidR="004307F9" w:rsidRDefault="004307F9" w:rsidP="004307F9"/>
    <w:p w14:paraId="40B1B9C8" w14:textId="77777777" w:rsidR="004307F9" w:rsidRPr="00A64ECE" w:rsidRDefault="004307F9" w:rsidP="004307F9"/>
    <w:p w14:paraId="7D310386" w14:textId="095FF62B" w:rsidR="004307F9" w:rsidRPr="004307F9" w:rsidRDefault="004307F9" w:rsidP="004307F9">
      <w:pPr>
        <w:jc w:val="center"/>
        <w:rPr>
          <w:b/>
          <w:lang w:val="sr-Cyrl-CS"/>
        </w:rPr>
      </w:pPr>
      <w:r w:rsidRPr="00A64ECE">
        <w:rPr>
          <w:b/>
        </w:rPr>
        <w:t>ИЗЈАВА О ПРИБАВЉАЊУ ПОЛИСЕ ОСИГУРАЊА</w:t>
      </w:r>
      <w:r>
        <w:rPr>
          <w:b/>
          <w:lang w:val="sr-Cyrl-CS"/>
        </w:rPr>
        <w:t xml:space="preserve"> ЗА ПАРТИЈУ_____</w:t>
      </w:r>
    </w:p>
    <w:p w14:paraId="5C6122AA" w14:textId="77777777" w:rsidR="004307F9" w:rsidRPr="00A64ECE" w:rsidRDefault="004307F9" w:rsidP="004307F9">
      <w:r w:rsidRPr="00A64ECE">
        <w:t xml:space="preserve"> </w:t>
      </w:r>
    </w:p>
    <w:p w14:paraId="157BBEAF" w14:textId="77777777" w:rsidR="004307F9" w:rsidRPr="00A64ECE" w:rsidRDefault="004307F9" w:rsidP="004307F9">
      <w:pPr>
        <w:jc w:val="both"/>
      </w:pPr>
      <w:r w:rsidRPr="00A64ECE">
        <w:t xml:space="preserve">  </w:t>
      </w:r>
    </w:p>
    <w:p w14:paraId="474EFAC4" w14:textId="6C9FF467" w:rsidR="004307F9" w:rsidRPr="00172F15" w:rsidRDefault="004307F9" w:rsidP="004307F9">
      <w:pPr>
        <w:spacing w:after="191"/>
        <w:ind w:left="10" w:right="4" w:firstLine="710"/>
        <w:jc w:val="both"/>
        <w:rPr>
          <w:color w:val="auto"/>
          <w:lang w:val="sr-Cyrl-CS"/>
        </w:rPr>
      </w:pPr>
      <w:proofErr w:type="gramStart"/>
      <w:r w:rsidRPr="00A64ECE">
        <w:t xml:space="preserve">Изјављујемо да ћемо, уколико </w:t>
      </w:r>
      <w:r>
        <w:t>у поступку јавне набавке</w:t>
      </w:r>
      <w:r>
        <w:rPr>
          <w:lang w:val="sr-Cyrl-CS"/>
        </w:rPr>
        <w:t xml:space="preserve"> </w:t>
      </w:r>
      <w:r w:rsidR="002122B8" w:rsidRPr="002122B8">
        <w:rPr>
          <w:b/>
          <w:lang w:val="sr-Cyrl-CS"/>
        </w:rPr>
        <w:t>Додатне у</w:t>
      </w:r>
      <w:r w:rsidRPr="00344843">
        <w:rPr>
          <w:b/>
          <w:lang w:val="sr-Cyrl-CS"/>
        </w:rPr>
        <w:t xml:space="preserve">слуге израде идејног пројекта за брзу саобраћајницу </w:t>
      </w:r>
      <w:r w:rsidRPr="00344843">
        <w:rPr>
          <w:b/>
        </w:rPr>
        <w:t xml:space="preserve">Ib </w:t>
      </w:r>
      <w:r w:rsidRPr="00344843">
        <w:rPr>
          <w:b/>
          <w:lang w:val="sr-Cyrl-CS"/>
        </w:rPr>
        <w:t>реда Нови Сад-Рума</w:t>
      </w:r>
      <w:r>
        <w:rPr>
          <w:b/>
          <w:lang w:val="sr-Cyrl-CS"/>
        </w:rPr>
        <w:t xml:space="preserve"> Партија ____</w:t>
      </w:r>
      <w:r>
        <w:rPr>
          <w:b/>
          <w:lang w:val="sr-Cyrl-RS"/>
        </w:rPr>
        <w:t>,</w:t>
      </w:r>
      <w:r>
        <w:rPr>
          <w:rFonts w:eastAsia="TimesNewRomanPS-BoldMT"/>
          <w:b/>
          <w:color w:val="000000" w:themeColor="text1"/>
          <w:lang w:val="sr-Cyrl-CS"/>
        </w:rPr>
        <w:t xml:space="preserve"> </w:t>
      </w:r>
      <w:r>
        <w:t>број 58/2018</w:t>
      </w:r>
      <w:r w:rsidRPr="00A64ECE">
        <w:t>, наша понуда буде изабрана као најповољнија, те уколик</w:t>
      </w:r>
      <w:r>
        <w:t>о приступимо закључењу уговора:</w:t>
      </w:r>
      <w:r w:rsidRPr="00757853">
        <w:t xml:space="preserve"> </w:t>
      </w:r>
      <w:r w:rsidR="002122B8" w:rsidRPr="002122B8">
        <w:rPr>
          <w:b/>
          <w:lang w:val="sr-Cyrl-CS"/>
        </w:rPr>
        <w:t>Додатне у</w:t>
      </w:r>
      <w:r w:rsidRPr="002122B8">
        <w:rPr>
          <w:b/>
          <w:lang w:val="sr-Cyrl-CS"/>
        </w:rPr>
        <w:t xml:space="preserve">слуге израде идејног пројекта </w:t>
      </w:r>
      <w:r w:rsidRPr="00344843">
        <w:rPr>
          <w:b/>
          <w:lang w:val="sr-Cyrl-CS"/>
        </w:rPr>
        <w:t xml:space="preserve">за брзу саобраћајницу </w:t>
      </w:r>
      <w:r w:rsidRPr="00344843">
        <w:rPr>
          <w:b/>
        </w:rPr>
        <w:t xml:space="preserve">Ib </w:t>
      </w:r>
      <w:r w:rsidRPr="00344843">
        <w:rPr>
          <w:b/>
          <w:lang w:val="sr-Cyrl-CS"/>
        </w:rPr>
        <w:t>реда Нови Сад-Рума</w:t>
      </w:r>
      <w:r>
        <w:rPr>
          <w:b/>
          <w:lang w:val="sr-Cyrl-RS"/>
        </w:rPr>
        <w:t>, Партија____</w:t>
      </w:r>
      <w:r w:rsidRPr="006C3D8F">
        <w:rPr>
          <w:color w:val="auto"/>
          <w:lang w:val="sr-Cyrl-CS"/>
        </w:rPr>
        <w:t xml:space="preserve"> број ЈН</w:t>
      </w:r>
      <w:r>
        <w:rPr>
          <w:color w:val="auto"/>
          <w:lang w:val="sr-Cyrl-CS"/>
        </w:rPr>
        <w:t xml:space="preserve"> 58/2018, у року од 15 (петнаест</w:t>
      </w:r>
      <w:r w:rsidRPr="00172F15">
        <w:rPr>
          <w:color w:val="auto"/>
          <w:lang w:val="sr-Cyrl-CS"/>
        </w:rPr>
        <w:t>) дана од дана закључења уговора, доставити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w:t>
      </w:r>
      <w:proofErr w:type="gramEnd"/>
      <w:r w:rsidRPr="00172F15">
        <w:rPr>
          <w:color w:val="auto"/>
          <w:lang w:val="sr-Cyrl-CS"/>
        </w:rPr>
        <w:t xml:space="preserve">  </w:t>
      </w:r>
    </w:p>
    <w:p w14:paraId="3BF71E13" w14:textId="77777777" w:rsidR="004307F9" w:rsidRPr="00A64ECE" w:rsidRDefault="004307F9" w:rsidP="004307F9">
      <w:pPr>
        <w:jc w:val="both"/>
      </w:pPr>
      <w:r w:rsidRPr="00A64ECE">
        <w:t xml:space="preserve"> </w:t>
      </w:r>
    </w:p>
    <w:p w14:paraId="124995D3" w14:textId="77777777" w:rsidR="004307F9" w:rsidRPr="00A64ECE" w:rsidRDefault="004307F9" w:rsidP="004307F9">
      <w:r w:rsidRPr="00A64ECE">
        <w:t xml:space="preserve"> </w:t>
      </w:r>
    </w:p>
    <w:p w14:paraId="2C0567BE" w14:textId="77777777" w:rsidR="004307F9" w:rsidRPr="00A64ECE" w:rsidRDefault="004307F9" w:rsidP="004307F9">
      <w:r w:rsidRPr="00A64ECE">
        <w:t xml:space="preserve">   Датум:    _______________  </w:t>
      </w:r>
      <w:r w:rsidRPr="00A64ECE">
        <w:tab/>
        <w:t xml:space="preserve">     </w:t>
      </w:r>
      <w:r w:rsidRPr="00A64ECE">
        <w:tab/>
        <w:t xml:space="preserve">                       Потпис овлашћеног лица </w:t>
      </w:r>
    </w:p>
    <w:p w14:paraId="66699E51" w14:textId="77777777" w:rsidR="004307F9" w:rsidRPr="00A64ECE" w:rsidRDefault="004307F9" w:rsidP="004307F9">
      <w:r w:rsidRPr="00A64ECE">
        <w:t xml:space="preserve"> </w:t>
      </w:r>
    </w:p>
    <w:p w14:paraId="7CEB6F66" w14:textId="77777777" w:rsidR="004307F9" w:rsidRPr="00A64ECE" w:rsidRDefault="004307F9" w:rsidP="004307F9">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М.П.  </w:t>
      </w:r>
      <w:r w:rsidRPr="00A64ECE">
        <w:tab/>
        <w:t xml:space="preserve"> </w:t>
      </w:r>
      <w:r w:rsidRPr="00A64ECE">
        <w:tab/>
        <w:t xml:space="preserve">          </w:t>
      </w:r>
    </w:p>
    <w:p w14:paraId="6F1DA46C" w14:textId="77777777" w:rsidR="004307F9" w:rsidRPr="00A64ECE" w:rsidRDefault="004307F9" w:rsidP="004307F9">
      <w:r w:rsidRPr="00A64ECE">
        <w:t xml:space="preserve">                                                                                                ___________________________ </w:t>
      </w:r>
    </w:p>
    <w:p w14:paraId="5F39B38D" w14:textId="77777777" w:rsidR="004307F9" w:rsidRPr="00A64ECE" w:rsidRDefault="004307F9" w:rsidP="004307F9">
      <w:r w:rsidRPr="00A64ECE">
        <w:t xml:space="preserve"> </w:t>
      </w:r>
    </w:p>
    <w:p w14:paraId="43AA0CDA" w14:textId="77777777" w:rsidR="004307F9" w:rsidRPr="00A64ECE" w:rsidRDefault="004307F9" w:rsidP="004307F9">
      <w:r w:rsidRPr="00A64ECE">
        <w:t xml:space="preserve"> </w:t>
      </w:r>
    </w:p>
    <w:p w14:paraId="6DBBDEDC" w14:textId="77777777" w:rsidR="004307F9" w:rsidRPr="00253F08" w:rsidRDefault="004307F9" w:rsidP="004307F9">
      <w:pPr>
        <w:rPr>
          <w:i/>
        </w:rPr>
      </w:pPr>
      <w:r w:rsidRPr="00253F08">
        <w:rPr>
          <w:i/>
        </w:rPr>
        <w:t xml:space="preserve">Образац потписује и оверава овлашћено лице понуђача уколико наступа самостално или са подизвођачима. </w:t>
      </w:r>
    </w:p>
    <w:p w14:paraId="5B618BB1" w14:textId="77777777" w:rsidR="004307F9" w:rsidRPr="00253F08" w:rsidRDefault="004307F9" w:rsidP="004307F9">
      <w:pPr>
        <w:jc w:val="both"/>
        <w:rPr>
          <w:i/>
        </w:rPr>
      </w:pPr>
      <w:r w:rsidRPr="00253F08">
        <w:rPr>
          <w:i/>
        </w:rPr>
        <w:t xml:space="preserve">Образац потписује и оверава овлашћено лице носиоца посла групе понуђача или овлашћено лице члана групе.  </w:t>
      </w:r>
    </w:p>
    <w:p w14:paraId="4838E330" w14:textId="77777777" w:rsidR="004307F9" w:rsidRPr="00253F08" w:rsidRDefault="004307F9" w:rsidP="004307F9">
      <w:pPr>
        <w:rPr>
          <w:i/>
        </w:rPr>
      </w:pPr>
    </w:p>
    <w:p w14:paraId="497072C4" w14:textId="77777777" w:rsidR="004307F9" w:rsidRPr="00A64ECE" w:rsidRDefault="004307F9" w:rsidP="004307F9"/>
    <w:p w14:paraId="79EFAA3B" w14:textId="77777777" w:rsidR="004307F9" w:rsidRPr="00A64ECE" w:rsidRDefault="004307F9" w:rsidP="004307F9"/>
    <w:p w14:paraId="7A62A240" w14:textId="77777777" w:rsidR="004307F9" w:rsidRPr="00A64ECE" w:rsidRDefault="004307F9" w:rsidP="004307F9"/>
    <w:p w14:paraId="34F7652A" w14:textId="77777777" w:rsidR="004307F9" w:rsidRDefault="004307F9" w:rsidP="004307F9">
      <w:pPr>
        <w:rPr>
          <w:rFonts w:ascii="Arial" w:hAnsi="Arial" w:cs="Arial"/>
          <w:b/>
          <w:bCs/>
          <w:i/>
          <w:iCs/>
          <w:lang w:val="sr-Cyrl-RS"/>
        </w:rPr>
      </w:pPr>
    </w:p>
    <w:p w14:paraId="11F0D61A" w14:textId="77777777" w:rsidR="004307F9" w:rsidRDefault="004307F9" w:rsidP="004307F9">
      <w:pPr>
        <w:rPr>
          <w:rFonts w:ascii="Arial" w:hAnsi="Arial" w:cs="Arial"/>
          <w:b/>
          <w:bCs/>
          <w:i/>
          <w:iCs/>
          <w:lang w:val="sr-Cyrl-RS"/>
        </w:rPr>
      </w:pPr>
    </w:p>
    <w:p w14:paraId="5F524EC1" w14:textId="77777777" w:rsidR="004307F9" w:rsidRDefault="004307F9" w:rsidP="004307F9">
      <w:pPr>
        <w:rPr>
          <w:rFonts w:ascii="Arial" w:hAnsi="Arial" w:cs="Arial"/>
          <w:b/>
          <w:bCs/>
          <w:i/>
          <w:iCs/>
          <w:lang w:val="sr-Cyrl-RS"/>
        </w:rPr>
      </w:pPr>
    </w:p>
    <w:p w14:paraId="73A41B80" w14:textId="77777777" w:rsidR="004307F9" w:rsidRDefault="004307F9" w:rsidP="004307F9">
      <w:pPr>
        <w:rPr>
          <w:rFonts w:ascii="Arial" w:hAnsi="Arial" w:cs="Arial"/>
          <w:b/>
          <w:bCs/>
          <w:i/>
          <w:iCs/>
          <w:lang w:val="sr-Cyrl-RS"/>
        </w:rPr>
      </w:pPr>
    </w:p>
    <w:p w14:paraId="79BFF216" w14:textId="77777777" w:rsidR="004307F9" w:rsidRDefault="004307F9" w:rsidP="004307F9">
      <w:pPr>
        <w:rPr>
          <w:rFonts w:ascii="Arial" w:hAnsi="Arial" w:cs="Arial"/>
          <w:b/>
          <w:bCs/>
          <w:i/>
          <w:iCs/>
          <w:lang w:val="sr-Cyrl-RS"/>
        </w:rPr>
      </w:pPr>
    </w:p>
    <w:p w14:paraId="53B7281B" w14:textId="77777777" w:rsidR="004307F9" w:rsidRDefault="004307F9" w:rsidP="004307F9">
      <w:pPr>
        <w:rPr>
          <w:rFonts w:ascii="Arial" w:hAnsi="Arial" w:cs="Arial"/>
          <w:b/>
          <w:bCs/>
          <w:i/>
          <w:iCs/>
          <w:lang w:val="sr-Cyrl-RS"/>
        </w:rPr>
      </w:pPr>
    </w:p>
    <w:p w14:paraId="348A863A" w14:textId="77777777" w:rsidR="004307F9" w:rsidRDefault="004307F9" w:rsidP="004307F9">
      <w:pPr>
        <w:rPr>
          <w:rFonts w:ascii="Arial" w:hAnsi="Arial" w:cs="Arial"/>
          <w:b/>
          <w:bCs/>
          <w:i/>
          <w:iCs/>
          <w:lang w:val="sr-Cyrl-RS"/>
        </w:rPr>
      </w:pPr>
    </w:p>
    <w:p w14:paraId="414C208F" w14:textId="77777777" w:rsidR="004307F9" w:rsidRDefault="004307F9" w:rsidP="004307F9">
      <w:pPr>
        <w:rPr>
          <w:rFonts w:ascii="Arial" w:hAnsi="Arial" w:cs="Arial"/>
          <w:b/>
          <w:bCs/>
          <w:i/>
          <w:iCs/>
          <w:lang w:val="sr-Cyrl-RS"/>
        </w:rPr>
      </w:pPr>
    </w:p>
    <w:p w14:paraId="2089DE59" w14:textId="77777777" w:rsidR="004307F9" w:rsidRDefault="004307F9" w:rsidP="004307F9">
      <w:pPr>
        <w:rPr>
          <w:rFonts w:ascii="Arial" w:hAnsi="Arial" w:cs="Arial"/>
          <w:b/>
          <w:bCs/>
          <w:i/>
          <w:iCs/>
          <w:lang w:val="sr-Cyrl-RS"/>
        </w:rPr>
      </w:pPr>
    </w:p>
    <w:p w14:paraId="6423D259" w14:textId="77777777" w:rsidR="004307F9" w:rsidRDefault="004307F9" w:rsidP="004307F9">
      <w:pPr>
        <w:rPr>
          <w:rFonts w:ascii="Arial" w:hAnsi="Arial" w:cs="Arial"/>
          <w:b/>
          <w:bCs/>
          <w:i/>
          <w:iCs/>
          <w:lang w:val="sr-Cyrl-RS"/>
        </w:rPr>
      </w:pPr>
    </w:p>
    <w:p w14:paraId="4D498E40" w14:textId="77777777" w:rsidR="004307F9" w:rsidRDefault="004307F9" w:rsidP="004307F9">
      <w:pPr>
        <w:rPr>
          <w:rFonts w:ascii="Arial" w:hAnsi="Arial" w:cs="Arial"/>
          <w:b/>
          <w:bCs/>
          <w:i/>
          <w:iCs/>
          <w:lang w:val="sr-Cyrl-RS"/>
        </w:rPr>
      </w:pPr>
    </w:p>
    <w:p w14:paraId="19E31900" w14:textId="77777777" w:rsidR="004307F9" w:rsidRDefault="004307F9" w:rsidP="004307F9">
      <w:pPr>
        <w:rPr>
          <w:rFonts w:ascii="Arial" w:hAnsi="Arial" w:cs="Arial"/>
          <w:b/>
          <w:bCs/>
          <w:i/>
          <w:iCs/>
          <w:lang w:val="sr-Cyrl-RS"/>
        </w:rPr>
      </w:pPr>
    </w:p>
    <w:p w14:paraId="3842D01F" w14:textId="77777777" w:rsidR="004307F9" w:rsidRDefault="004307F9" w:rsidP="004307F9">
      <w:pPr>
        <w:rPr>
          <w:rFonts w:ascii="Arial" w:hAnsi="Arial" w:cs="Arial"/>
          <w:b/>
          <w:bCs/>
          <w:i/>
          <w:iCs/>
          <w:lang w:val="sr-Cyrl-RS"/>
        </w:rPr>
      </w:pPr>
    </w:p>
    <w:p w14:paraId="7636F4CC" w14:textId="77777777" w:rsidR="004307F9" w:rsidRDefault="004307F9" w:rsidP="004307F9">
      <w:pPr>
        <w:rPr>
          <w:rFonts w:ascii="Arial" w:hAnsi="Arial" w:cs="Arial"/>
          <w:b/>
          <w:bCs/>
          <w:i/>
          <w:iCs/>
          <w:lang w:val="sr-Cyrl-RS"/>
        </w:rPr>
      </w:pPr>
    </w:p>
    <w:p w14:paraId="355A3783" w14:textId="77777777" w:rsidR="004307F9" w:rsidRDefault="004307F9" w:rsidP="004307F9">
      <w:pPr>
        <w:rPr>
          <w:rFonts w:ascii="Arial" w:hAnsi="Arial" w:cs="Arial"/>
          <w:b/>
          <w:bCs/>
          <w:i/>
          <w:iCs/>
          <w:lang w:val="sr-Cyrl-RS"/>
        </w:rPr>
      </w:pPr>
    </w:p>
    <w:p w14:paraId="61106ABD" w14:textId="77777777" w:rsidR="004307F9" w:rsidRDefault="004307F9" w:rsidP="004307F9">
      <w:pPr>
        <w:rPr>
          <w:rFonts w:ascii="Arial" w:hAnsi="Arial" w:cs="Arial"/>
          <w:b/>
          <w:bCs/>
          <w:i/>
          <w:iCs/>
          <w:lang w:val="sr-Cyrl-RS"/>
        </w:rPr>
      </w:pPr>
    </w:p>
    <w:p w14:paraId="4DDBBFCF" w14:textId="77777777" w:rsidR="004307F9" w:rsidRDefault="004307F9" w:rsidP="004307F9">
      <w:pPr>
        <w:rPr>
          <w:rFonts w:ascii="Arial" w:hAnsi="Arial" w:cs="Arial"/>
          <w:b/>
          <w:bCs/>
          <w:i/>
          <w:iCs/>
          <w:lang w:val="sr-Cyrl-RS"/>
        </w:rPr>
      </w:pPr>
    </w:p>
    <w:p w14:paraId="025A384D" w14:textId="77777777" w:rsidR="004307F9" w:rsidRPr="009B4137" w:rsidRDefault="004307F9" w:rsidP="004307F9">
      <w:pPr>
        <w:rPr>
          <w:bCs/>
          <w:i/>
          <w:iCs/>
          <w:lang w:val="sr-Cyrl-RS"/>
        </w:rPr>
      </w:pPr>
    </w:p>
    <w:p w14:paraId="5A2E9C1E" w14:textId="77777777" w:rsidR="004307F9" w:rsidRDefault="004307F9" w:rsidP="004307F9">
      <w:pPr>
        <w:rPr>
          <w:rFonts w:ascii="Arial" w:hAnsi="Arial" w:cs="Arial"/>
          <w:b/>
          <w:bCs/>
          <w:i/>
          <w:iCs/>
          <w:lang w:val="sr-Cyrl-RS"/>
        </w:rPr>
      </w:pPr>
    </w:p>
    <w:p w14:paraId="1F05B271" w14:textId="77777777" w:rsidR="004307F9" w:rsidRPr="00E83E61" w:rsidRDefault="004307F9" w:rsidP="004307F9">
      <w:pPr>
        <w:suppressAutoHyphens w:val="0"/>
        <w:spacing w:line="240" w:lineRule="auto"/>
        <w:jc w:val="right"/>
        <w:rPr>
          <w:rFonts w:eastAsia="Times New Roman"/>
          <w:b/>
          <w:noProof/>
          <w:color w:val="auto"/>
          <w:kern w:val="0"/>
          <w:lang w:val="sr-Cyrl-CS" w:eastAsia="sr-Latn-CS"/>
        </w:rPr>
      </w:pPr>
    </w:p>
    <w:p w14:paraId="389B5931" w14:textId="77777777" w:rsidR="004307F9" w:rsidRDefault="004307F9" w:rsidP="004307F9">
      <w:pPr>
        <w:suppressAutoHyphens w:val="0"/>
        <w:spacing w:line="240" w:lineRule="auto"/>
        <w:jc w:val="both"/>
        <w:rPr>
          <w:rFonts w:eastAsia="Times New Roman"/>
          <w:bCs/>
          <w:iCs/>
          <w:noProof/>
          <w:color w:val="auto"/>
          <w:kern w:val="0"/>
          <w:lang w:val="sr-Cyrl-CS" w:eastAsia="sr-Latn-CS"/>
        </w:rPr>
      </w:pPr>
    </w:p>
    <w:p w14:paraId="3AB972DC" w14:textId="77777777" w:rsidR="004307F9" w:rsidRPr="004571EC" w:rsidRDefault="004307F9" w:rsidP="004307F9">
      <w:pPr>
        <w:pStyle w:val="BodyTextIndent"/>
        <w:ind w:left="0"/>
        <w:jc w:val="center"/>
        <w:rPr>
          <w:b/>
          <w:lang w:val="sr-Cyrl-RS"/>
        </w:rPr>
      </w:pPr>
      <w:r w:rsidRPr="004571EC">
        <w:rPr>
          <w:b/>
          <w:lang w:val="sr-Cyrl-RS"/>
        </w:rPr>
        <w:t>РОК</w:t>
      </w:r>
    </w:p>
    <w:p w14:paraId="77783564" w14:textId="77777777" w:rsidR="004307F9" w:rsidRPr="004571EC" w:rsidRDefault="004307F9" w:rsidP="004307F9">
      <w:pPr>
        <w:pStyle w:val="BodyTextIndent"/>
        <w:ind w:left="0"/>
        <w:jc w:val="center"/>
        <w:rPr>
          <w:b/>
          <w:lang w:val="sr-Cyrl-RS"/>
        </w:rPr>
      </w:pPr>
      <w:r w:rsidRPr="004571EC">
        <w:rPr>
          <w:b/>
          <w:lang w:val="sr-Cyrl-RS"/>
        </w:rPr>
        <w:t xml:space="preserve"> ВАЖЕЊА ПОНУДЕ</w:t>
      </w:r>
    </w:p>
    <w:p w14:paraId="59A52481" w14:textId="77777777" w:rsidR="004307F9" w:rsidRPr="004571EC" w:rsidRDefault="004307F9" w:rsidP="004307F9">
      <w:pPr>
        <w:pStyle w:val="BodyTextIndent"/>
        <w:ind w:left="0"/>
        <w:jc w:val="center"/>
        <w:rPr>
          <w:b/>
          <w:lang w:val="sr-Cyrl-RS"/>
        </w:rPr>
      </w:pPr>
    </w:p>
    <w:p w14:paraId="2F764759" w14:textId="77777777" w:rsidR="004307F9" w:rsidRPr="004571EC" w:rsidRDefault="004307F9" w:rsidP="004307F9">
      <w:pPr>
        <w:pStyle w:val="BodyTextIndent"/>
        <w:ind w:left="0"/>
        <w:jc w:val="center"/>
        <w:rPr>
          <w:b/>
          <w:lang w:val="sr-Cyrl-RS"/>
        </w:rPr>
      </w:pPr>
    </w:p>
    <w:p w14:paraId="679BFD0B" w14:textId="77777777" w:rsidR="004307F9" w:rsidRPr="004571EC" w:rsidRDefault="004307F9" w:rsidP="004307F9">
      <w:pPr>
        <w:pStyle w:val="BodyTextIndent"/>
        <w:ind w:left="0"/>
        <w:jc w:val="center"/>
        <w:rPr>
          <w:b/>
          <w:lang w:val="sr-Cyrl-RS"/>
        </w:rPr>
      </w:pPr>
    </w:p>
    <w:p w14:paraId="6647756C" w14:textId="77777777" w:rsidR="004307F9" w:rsidRPr="004571EC" w:rsidRDefault="004307F9" w:rsidP="004307F9">
      <w:pPr>
        <w:pStyle w:val="BodyTextIndent"/>
        <w:ind w:left="0"/>
        <w:jc w:val="center"/>
        <w:rPr>
          <w:b/>
          <w:lang w:val="sr-Cyrl-RS"/>
        </w:rPr>
      </w:pPr>
    </w:p>
    <w:p w14:paraId="5E7095B0" w14:textId="77777777" w:rsidR="004307F9" w:rsidRPr="004571EC" w:rsidRDefault="004307F9" w:rsidP="004307F9">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Pr>
          <w:lang w:val="sr-Cyrl-RS"/>
        </w:rPr>
        <w:t>6</w:t>
      </w:r>
      <w:r w:rsidRPr="004571EC">
        <w:rPr>
          <w:lang w:val="sr-Cyrl-RS"/>
        </w:rPr>
        <w:t>0 дана од дана отварања понуда.</w:t>
      </w:r>
    </w:p>
    <w:p w14:paraId="202B5888" w14:textId="77777777" w:rsidR="004307F9" w:rsidRPr="004571EC" w:rsidRDefault="004307F9" w:rsidP="004307F9">
      <w:pPr>
        <w:pStyle w:val="BodyTextIndent"/>
        <w:ind w:left="0"/>
        <w:jc w:val="both"/>
        <w:rPr>
          <w:lang w:val="sr-Cyrl-RS"/>
        </w:rPr>
      </w:pPr>
    </w:p>
    <w:p w14:paraId="39F019D8" w14:textId="77777777" w:rsidR="004307F9" w:rsidRPr="004571EC" w:rsidRDefault="004307F9" w:rsidP="004307F9">
      <w:pPr>
        <w:pStyle w:val="BodyTextIndent"/>
        <w:spacing w:line="360" w:lineRule="auto"/>
        <w:ind w:left="0"/>
        <w:jc w:val="both"/>
        <w:rPr>
          <w:lang w:val="sr-Cyrl-RS"/>
        </w:rPr>
      </w:pPr>
    </w:p>
    <w:p w14:paraId="4B1C5566" w14:textId="77777777" w:rsidR="004307F9" w:rsidRPr="004571EC" w:rsidRDefault="004307F9" w:rsidP="004307F9">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14:paraId="19051368" w14:textId="77777777" w:rsidR="004307F9" w:rsidRPr="004571EC" w:rsidRDefault="004307F9" w:rsidP="004307F9">
      <w:pPr>
        <w:pStyle w:val="BodyTextIndent"/>
        <w:ind w:left="0"/>
        <w:jc w:val="both"/>
        <w:rPr>
          <w:b/>
          <w:lang w:val="sr-Cyrl-RS"/>
        </w:rPr>
      </w:pPr>
    </w:p>
    <w:p w14:paraId="72C63F17" w14:textId="77777777" w:rsidR="004307F9" w:rsidRPr="004571EC" w:rsidRDefault="004307F9" w:rsidP="004307F9">
      <w:pPr>
        <w:pStyle w:val="BodyTextIndent"/>
        <w:ind w:left="0"/>
        <w:jc w:val="both"/>
        <w:rPr>
          <w:lang w:val="sr-Cyrl-RS"/>
        </w:rPr>
      </w:pPr>
    </w:p>
    <w:p w14:paraId="3A6F4C0B" w14:textId="77777777" w:rsidR="004307F9" w:rsidRPr="004571EC" w:rsidRDefault="004307F9" w:rsidP="004307F9">
      <w:pPr>
        <w:pStyle w:val="BodyTextIndent"/>
        <w:ind w:left="0"/>
        <w:jc w:val="right"/>
        <w:rPr>
          <w:lang w:val="sr-Cyrl-RS"/>
        </w:rPr>
      </w:pPr>
    </w:p>
    <w:p w14:paraId="5AC5110B" w14:textId="77777777" w:rsidR="004307F9" w:rsidRPr="00F94DAB" w:rsidRDefault="004307F9" w:rsidP="004307F9">
      <w:pPr>
        <w:rPr>
          <w:b/>
          <w:bCs/>
          <w:iCs/>
          <w:lang w:val="ru-RU"/>
        </w:rPr>
      </w:pPr>
    </w:p>
    <w:tbl>
      <w:tblPr>
        <w:tblW w:w="5838" w:type="dxa"/>
        <w:jc w:val="right"/>
        <w:tblLook w:val="01E0" w:firstRow="1" w:lastRow="1" w:firstColumn="1" w:lastColumn="1" w:noHBand="0" w:noVBand="0"/>
      </w:tblPr>
      <w:tblGrid>
        <w:gridCol w:w="2520"/>
        <w:gridCol w:w="3318"/>
      </w:tblGrid>
      <w:tr w:rsidR="004307F9" w:rsidRPr="00983E02" w14:paraId="383AD995" w14:textId="77777777" w:rsidTr="003B1FE3">
        <w:trPr>
          <w:jc w:val="right"/>
        </w:trPr>
        <w:tc>
          <w:tcPr>
            <w:tcW w:w="2520" w:type="dxa"/>
          </w:tcPr>
          <w:p w14:paraId="552BC509" w14:textId="77777777" w:rsidR="004307F9" w:rsidRPr="00F94DAB" w:rsidRDefault="004307F9" w:rsidP="003B1FE3">
            <w:pPr>
              <w:jc w:val="center"/>
              <w:rPr>
                <w:b/>
                <w:lang w:val="ru-RU"/>
              </w:rPr>
            </w:pPr>
          </w:p>
        </w:tc>
        <w:tc>
          <w:tcPr>
            <w:tcW w:w="3318" w:type="dxa"/>
          </w:tcPr>
          <w:p w14:paraId="0B32D5A5" w14:textId="77777777" w:rsidR="004307F9" w:rsidRPr="00983E02" w:rsidRDefault="004307F9" w:rsidP="003B1FE3">
            <w:pPr>
              <w:jc w:val="center"/>
              <w:rPr>
                <w:b/>
                <w:lang w:val="ru-RU"/>
              </w:rPr>
            </w:pPr>
            <w:r w:rsidRPr="000A2B5E">
              <w:rPr>
                <w:b/>
                <w:lang w:val="sr-Latn-RS"/>
              </w:rPr>
              <w:t>Потпис овлашћеног лица</w:t>
            </w:r>
          </w:p>
        </w:tc>
      </w:tr>
      <w:tr w:rsidR="004307F9" w:rsidRPr="00983E02" w14:paraId="723289E6" w14:textId="77777777" w:rsidTr="003B1FE3">
        <w:trPr>
          <w:jc w:val="right"/>
        </w:trPr>
        <w:tc>
          <w:tcPr>
            <w:tcW w:w="2520" w:type="dxa"/>
          </w:tcPr>
          <w:p w14:paraId="44B9FD46" w14:textId="77777777" w:rsidR="004307F9" w:rsidRPr="00983E02" w:rsidRDefault="004307F9" w:rsidP="003B1FE3">
            <w:pPr>
              <w:jc w:val="center"/>
              <w:rPr>
                <w:b/>
                <w:lang w:val="ru-RU"/>
              </w:rPr>
            </w:pPr>
            <w:r w:rsidRPr="00983E02">
              <w:rPr>
                <w:b/>
                <w:lang w:val="ru-RU"/>
              </w:rPr>
              <w:t>М.П.</w:t>
            </w:r>
          </w:p>
        </w:tc>
        <w:tc>
          <w:tcPr>
            <w:tcW w:w="3318" w:type="dxa"/>
          </w:tcPr>
          <w:p w14:paraId="2E363F99" w14:textId="77777777" w:rsidR="004307F9" w:rsidRPr="00983E02" w:rsidRDefault="004307F9" w:rsidP="003B1FE3">
            <w:pPr>
              <w:jc w:val="center"/>
              <w:rPr>
                <w:b/>
                <w:lang w:val="ru-RU"/>
              </w:rPr>
            </w:pPr>
          </w:p>
        </w:tc>
      </w:tr>
      <w:tr w:rsidR="004307F9" w:rsidRPr="00983E02" w14:paraId="15F2F7B6" w14:textId="77777777" w:rsidTr="003B1FE3">
        <w:trPr>
          <w:trHeight w:val="738"/>
          <w:jc w:val="right"/>
        </w:trPr>
        <w:tc>
          <w:tcPr>
            <w:tcW w:w="2520" w:type="dxa"/>
          </w:tcPr>
          <w:p w14:paraId="17E13B09" w14:textId="77777777" w:rsidR="004307F9" w:rsidRPr="00983E02" w:rsidRDefault="004307F9" w:rsidP="003B1FE3">
            <w:pPr>
              <w:jc w:val="center"/>
              <w:rPr>
                <w:lang w:val="ru-RU"/>
              </w:rPr>
            </w:pPr>
          </w:p>
        </w:tc>
        <w:tc>
          <w:tcPr>
            <w:tcW w:w="3318" w:type="dxa"/>
            <w:tcBorders>
              <w:bottom w:val="single" w:sz="4" w:space="0" w:color="auto"/>
            </w:tcBorders>
          </w:tcPr>
          <w:p w14:paraId="36A29320" w14:textId="77777777" w:rsidR="004307F9" w:rsidRPr="00983E02" w:rsidRDefault="004307F9" w:rsidP="003B1FE3">
            <w:pPr>
              <w:jc w:val="center"/>
              <w:rPr>
                <w:lang w:val="ru-RU"/>
              </w:rPr>
            </w:pPr>
          </w:p>
        </w:tc>
      </w:tr>
    </w:tbl>
    <w:p w14:paraId="2515C6BA" w14:textId="77777777" w:rsidR="004307F9" w:rsidRDefault="004307F9" w:rsidP="004307F9">
      <w:pPr>
        <w:pStyle w:val="BodyTextIndent"/>
        <w:ind w:left="0"/>
        <w:jc w:val="both"/>
        <w:rPr>
          <w:lang w:val="sr-Cyrl-RS"/>
        </w:rPr>
      </w:pPr>
    </w:p>
    <w:p w14:paraId="52EDD5D2" w14:textId="3DA43667" w:rsidR="00A83D6A" w:rsidRDefault="00A83D6A" w:rsidP="0049254B">
      <w:pPr>
        <w:rPr>
          <w:rFonts w:eastAsia="Times New Roman"/>
          <w:i/>
          <w:color w:val="auto"/>
          <w:sz w:val="22"/>
        </w:rPr>
      </w:pPr>
    </w:p>
    <w:p w14:paraId="5FC7EB00" w14:textId="1BBC80F1" w:rsidR="00A83D6A" w:rsidRDefault="00A83D6A" w:rsidP="0049254B">
      <w:pPr>
        <w:rPr>
          <w:rFonts w:eastAsia="Times New Roman"/>
          <w:i/>
          <w:color w:val="auto"/>
          <w:sz w:val="22"/>
        </w:rPr>
      </w:pPr>
    </w:p>
    <w:p w14:paraId="29AB6CC0" w14:textId="62F3BA7A" w:rsidR="00A83D6A" w:rsidRDefault="00A83D6A" w:rsidP="0049254B">
      <w:pPr>
        <w:rPr>
          <w:rFonts w:eastAsia="Times New Roman"/>
          <w:i/>
          <w:color w:val="auto"/>
          <w:sz w:val="22"/>
        </w:rPr>
      </w:pPr>
    </w:p>
    <w:p w14:paraId="3B45D13B" w14:textId="77777777" w:rsidR="00A83D6A" w:rsidRDefault="00A83D6A" w:rsidP="0049254B"/>
    <w:p w14:paraId="0D7647B7" w14:textId="77777777" w:rsidR="0049254B" w:rsidRDefault="0049254B" w:rsidP="0049254B">
      <w:pPr>
        <w:jc w:val="center"/>
      </w:pPr>
    </w:p>
    <w:p w14:paraId="4AB8C9E6" w14:textId="77777777" w:rsidR="008964AF" w:rsidRDefault="008964AF" w:rsidP="0049254B">
      <w:pPr>
        <w:jc w:val="center"/>
      </w:pPr>
    </w:p>
    <w:p w14:paraId="2E266395" w14:textId="2824FC14" w:rsidR="008964AF" w:rsidRDefault="008964AF" w:rsidP="0049254B">
      <w:pPr>
        <w:jc w:val="center"/>
      </w:pPr>
    </w:p>
    <w:p w14:paraId="2DE7511A" w14:textId="1109A479" w:rsidR="004307F9" w:rsidRDefault="004307F9" w:rsidP="0049254B">
      <w:pPr>
        <w:jc w:val="center"/>
      </w:pPr>
    </w:p>
    <w:p w14:paraId="39F77187" w14:textId="1A44458B" w:rsidR="004307F9" w:rsidRDefault="004307F9" w:rsidP="0049254B">
      <w:pPr>
        <w:jc w:val="center"/>
      </w:pPr>
    </w:p>
    <w:p w14:paraId="482CA230" w14:textId="7535EFC1" w:rsidR="004307F9" w:rsidRDefault="004307F9" w:rsidP="0049254B">
      <w:pPr>
        <w:jc w:val="center"/>
      </w:pPr>
    </w:p>
    <w:p w14:paraId="313BA3E5" w14:textId="75984527" w:rsidR="004307F9" w:rsidRDefault="004307F9" w:rsidP="0049254B">
      <w:pPr>
        <w:jc w:val="center"/>
      </w:pPr>
    </w:p>
    <w:p w14:paraId="6DA1F1AF" w14:textId="0EB5291C" w:rsidR="004307F9" w:rsidRDefault="004307F9" w:rsidP="0049254B">
      <w:pPr>
        <w:jc w:val="center"/>
      </w:pPr>
    </w:p>
    <w:p w14:paraId="56F6DFDA" w14:textId="79C10F90" w:rsidR="004307F9" w:rsidRDefault="004307F9" w:rsidP="0049254B">
      <w:pPr>
        <w:jc w:val="center"/>
      </w:pPr>
    </w:p>
    <w:p w14:paraId="7E7EFB26" w14:textId="5F50EA98" w:rsidR="004307F9" w:rsidRDefault="004307F9" w:rsidP="0049254B">
      <w:pPr>
        <w:jc w:val="center"/>
      </w:pPr>
    </w:p>
    <w:p w14:paraId="3E44A5FB" w14:textId="7B925CF0" w:rsidR="004307F9" w:rsidRDefault="004307F9" w:rsidP="0049254B">
      <w:pPr>
        <w:jc w:val="center"/>
      </w:pPr>
    </w:p>
    <w:p w14:paraId="3904518F" w14:textId="345F8DF4" w:rsidR="004307F9" w:rsidRDefault="004307F9" w:rsidP="0049254B">
      <w:pPr>
        <w:jc w:val="center"/>
      </w:pPr>
    </w:p>
    <w:p w14:paraId="50D59372" w14:textId="62635D61" w:rsidR="004307F9" w:rsidRDefault="004307F9" w:rsidP="0049254B">
      <w:pPr>
        <w:jc w:val="center"/>
      </w:pPr>
    </w:p>
    <w:p w14:paraId="190240D6" w14:textId="5C6A2CDD" w:rsidR="004307F9" w:rsidRDefault="004307F9" w:rsidP="0049254B">
      <w:pPr>
        <w:jc w:val="center"/>
      </w:pPr>
    </w:p>
    <w:p w14:paraId="7047F9E4" w14:textId="77777777" w:rsidR="004307F9" w:rsidRDefault="004307F9" w:rsidP="0049254B">
      <w:pPr>
        <w:jc w:val="center"/>
      </w:pPr>
    </w:p>
    <w:p w14:paraId="11C71B9B" w14:textId="77777777" w:rsidR="008964AF" w:rsidRDefault="008964AF" w:rsidP="0049254B">
      <w:pPr>
        <w:jc w:val="center"/>
      </w:pPr>
    </w:p>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w:t>
      </w:r>
      <w:proofErr w:type="gramStart"/>
      <w:r w:rsidRPr="00E87DC2">
        <w:t>пословно</w:t>
      </w:r>
      <w:proofErr w:type="gramEnd"/>
      <w:r w:rsidRPr="00E87DC2">
        <w:t xml:space="preserve">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20560FBE" w14:textId="77777777" w:rsidR="0049254B" w:rsidRPr="00E87DC2" w:rsidRDefault="0049254B" w:rsidP="007A05BF">
      <w:pPr>
        <w:tabs>
          <w:tab w:val="left" w:pos="1800"/>
        </w:tabs>
        <w:spacing w:line="480" w:lineRule="auto"/>
        <w:jc w:val="both"/>
      </w:pPr>
      <w:proofErr w:type="gramStart"/>
      <w:r w:rsidRPr="00E87DC2">
        <w:t>из</w:t>
      </w:r>
      <w:proofErr w:type="gramEnd"/>
      <w:r w:rsidRPr="00E87DC2">
        <w:t xml:space="preserve">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14:paraId="20A6AA37" w14:textId="77777777" w:rsidR="0049254B" w:rsidRDefault="0049254B" w:rsidP="0049254B">
      <w:pPr>
        <w:tabs>
          <w:tab w:val="left" w:pos="1800"/>
        </w:tabs>
        <w:spacing w:line="480" w:lineRule="auto"/>
      </w:pPr>
    </w:p>
    <w:p w14:paraId="34DCD0AE" w14:textId="77777777" w:rsidR="0049254B" w:rsidRDefault="0049254B" w:rsidP="0049254B">
      <w:pPr>
        <w:tabs>
          <w:tab w:val="left" w:pos="1800"/>
        </w:tabs>
        <w:spacing w:line="480" w:lineRule="auto"/>
      </w:pPr>
    </w:p>
    <w:p w14:paraId="163E6EBE" w14:textId="77777777" w:rsidR="0049254B" w:rsidRPr="00CB1C3E" w:rsidRDefault="0049254B" w:rsidP="0049254B">
      <w:pPr>
        <w:tabs>
          <w:tab w:val="left" w:pos="1800"/>
        </w:tabs>
        <w:spacing w:line="480" w:lineRule="auto"/>
      </w:pP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Pr="00CB1C3E" w:rsidRDefault="0049254B" w:rsidP="0049254B"/>
    <w:p w14:paraId="3020E5F5" w14:textId="77777777" w:rsidR="0049254B" w:rsidRPr="00CB1C3E" w:rsidRDefault="0049254B" w:rsidP="0049254B"/>
    <w:p w14:paraId="7922AE82" w14:textId="77777777" w:rsidR="0049254B" w:rsidRDefault="0049254B" w:rsidP="0049254B"/>
    <w:p w14:paraId="428DAE82" w14:textId="77777777" w:rsidR="0049254B" w:rsidRDefault="0049254B" w:rsidP="0049254B"/>
    <w:p w14:paraId="506C7FAD" w14:textId="77777777" w:rsidR="0049254B" w:rsidRDefault="0049254B" w:rsidP="0049254B"/>
    <w:p w14:paraId="6D6AF081" w14:textId="77777777" w:rsidR="0049254B" w:rsidRDefault="0049254B" w:rsidP="0049254B"/>
    <w:p w14:paraId="3A996AD7" w14:textId="77777777" w:rsidR="0049254B" w:rsidRDefault="0049254B" w:rsidP="0049254B"/>
    <w:p w14:paraId="2AA49C30" w14:textId="77777777" w:rsidR="0049254B" w:rsidRDefault="0049254B" w:rsidP="0049254B"/>
    <w:p w14:paraId="0808AE5D" w14:textId="77777777" w:rsidR="0049254B" w:rsidRDefault="0049254B" w:rsidP="0049254B"/>
    <w:p w14:paraId="5015DFDB" w14:textId="77777777" w:rsidR="0049254B" w:rsidRDefault="0049254B" w:rsidP="0049254B"/>
    <w:p w14:paraId="7239A5A1" w14:textId="77777777" w:rsidR="0049254B" w:rsidRDefault="0049254B" w:rsidP="0049254B"/>
    <w:p w14:paraId="2893FFDC" w14:textId="77777777" w:rsidR="0049254B" w:rsidRDefault="0049254B" w:rsidP="0049254B"/>
    <w:p w14:paraId="50CB63D4" w14:textId="77777777" w:rsidR="0049254B" w:rsidRDefault="0049254B" w:rsidP="0049254B"/>
    <w:p w14:paraId="25C18BBE" w14:textId="77777777" w:rsidR="0049254B" w:rsidRDefault="0049254B" w:rsidP="0049254B"/>
    <w:p w14:paraId="0D1AB5B1" w14:textId="77777777" w:rsidR="0049254B" w:rsidRDefault="0049254B" w:rsidP="0049254B"/>
    <w:p w14:paraId="54B90D95" w14:textId="77777777" w:rsidR="0049254B" w:rsidRDefault="0049254B" w:rsidP="0049254B"/>
    <w:p w14:paraId="5A4AF581" w14:textId="77777777" w:rsidR="0049254B" w:rsidRDefault="0049254B" w:rsidP="0049254B"/>
    <w:p w14:paraId="08B930AE" w14:textId="77777777" w:rsidR="0049254B" w:rsidRPr="004A4CDC" w:rsidRDefault="0049254B" w:rsidP="002151EF">
      <w:pPr>
        <w:rPr>
          <w:b/>
        </w:rPr>
      </w:pPr>
    </w:p>
    <w:p w14:paraId="438D3C62" w14:textId="77777777"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77777777" w:rsidR="0049254B" w:rsidRPr="00CB1C3E" w:rsidRDefault="0049254B"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w:t>
      </w:r>
      <w:proofErr w:type="gramStart"/>
      <w:r w:rsidRPr="00E87DC2">
        <w:t>пословно</w:t>
      </w:r>
      <w:proofErr w:type="gramEnd"/>
      <w:r w:rsidRPr="00E87DC2">
        <w:t xml:space="preserve">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proofErr w:type="gramStart"/>
      <w:r w:rsidRPr="00E87DC2">
        <w:t>из</w:t>
      </w:r>
      <w:proofErr w:type="gramEnd"/>
      <w:r w:rsidRPr="00E87DC2">
        <w:t xml:space="preserve">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09F84916" w14:textId="77777777" w:rsidR="0049254B" w:rsidRDefault="0049254B" w:rsidP="0049254B"/>
    <w:p w14:paraId="15187962" w14:textId="77777777" w:rsidR="0049254B" w:rsidRDefault="0049254B" w:rsidP="0049254B"/>
    <w:p w14:paraId="66F55467" w14:textId="77777777" w:rsidR="0049254B" w:rsidRDefault="0049254B" w:rsidP="0049254B"/>
    <w:p w14:paraId="6CB3EF46" w14:textId="77777777" w:rsidR="0049254B" w:rsidRDefault="0049254B" w:rsidP="0049254B"/>
    <w:p w14:paraId="78CE95AA" w14:textId="613353BD" w:rsidR="0049254B" w:rsidRDefault="0049254B" w:rsidP="0049254B"/>
    <w:p w14:paraId="285083F5" w14:textId="77777777" w:rsidR="0049254B" w:rsidRDefault="0049254B" w:rsidP="0049254B"/>
    <w:p w14:paraId="33E328BE" w14:textId="77777777" w:rsidR="0049254B" w:rsidRDefault="0049254B" w:rsidP="0049254B"/>
    <w:p w14:paraId="2C9ED997" w14:textId="77777777" w:rsidR="0049254B" w:rsidRPr="00FC0ACF" w:rsidRDefault="0049254B" w:rsidP="0049254B">
      <w:pPr>
        <w:rPr>
          <w:rFonts w:eastAsia="Malgun Gothic"/>
          <w:lang w:eastAsia="ko-KR"/>
        </w:rPr>
      </w:pPr>
    </w:p>
    <w:p w14:paraId="650E4427" w14:textId="7B18086F" w:rsidR="0049254B" w:rsidRDefault="0049254B" w:rsidP="0049254B">
      <w:pPr>
        <w:jc w:val="center"/>
        <w:rPr>
          <w:b/>
        </w:rPr>
      </w:pPr>
    </w:p>
    <w:p w14:paraId="64087C23" w14:textId="47F33C16" w:rsidR="004307F9" w:rsidRDefault="004307F9"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w:t>
      </w:r>
      <w:proofErr w:type="gramStart"/>
      <w:r w:rsidRPr="00CB1C3E">
        <w:t>пословно</w:t>
      </w:r>
      <w:proofErr w:type="gramEnd"/>
      <w:r w:rsidRPr="00CB1C3E">
        <w:t xml:space="preserve">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proofErr w:type="gramStart"/>
      <w:r w:rsidRPr="00CB1C3E">
        <w:t>из</w:t>
      </w:r>
      <w:proofErr w:type="gramEnd"/>
      <w:r w:rsidRPr="00CB1C3E">
        <w:t xml:space="preserve">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6D26CA80" w14:textId="77777777" w:rsidR="0049254B" w:rsidRPr="00CB1C3E" w:rsidRDefault="0049254B" w:rsidP="0049254B"/>
    <w:p w14:paraId="04339401" w14:textId="77777777" w:rsidR="0049254B" w:rsidRPr="00CB1C3E" w:rsidRDefault="0049254B" w:rsidP="0049254B"/>
    <w:p w14:paraId="49C19572" w14:textId="77777777" w:rsidR="0049254B" w:rsidRPr="00CB1C3E" w:rsidRDefault="0049254B" w:rsidP="0049254B"/>
    <w:p w14:paraId="228F2144" w14:textId="77777777" w:rsidR="0049254B" w:rsidRPr="00204424" w:rsidRDefault="0049254B" w:rsidP="0049254B">
      <w:pPr>
        <w:rPr>
          <w:lang w:val="sr-Cyrl-CS"/>
        </w:rPr>
      </w:pPr>
    </w:p>
    <w:p w14:paraId="67FBE1ED" w14:textId="77777777" w:rsidR="0049254B" w:rsidRPr="00CB1C3E" w:rsidRDefault="0049254B" w:rsidP="0049254B"/>
    <w:p w14:paraId="45173217" w14:textId="77777777" w:rsidR="0049254B" w:rsidRPr="00CB1C3E" w:rsidRDefault="0049254B" w:rsidP="0049254B"/>
    <w:p w14:paraId="25E972E6" w14:textId="77777777" w:rsidR="0049254B" w:rsidRPr="00CB1C3E" w:rsidRDefault="0049254B"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w:t>
      </w:r>
      <w:proofErr w:type="gramStart"/>
      <w:r w:rsidRPr="00CB1C3E">
        <w:t>пословно</w:t>
      </w:r>
      <w:proofErr w:type="gramEnd"/>
      <w:r w:rsidRPr="00CB1C3E">
        <w:t xml:space="preserve">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proofErr w:type="gramStart"/>
      <w:r w:rsidRPr="00CB1C3E">
        <w:t>из</w:t>
      </w:r>
      <w:proofErr w:type="gramEnd"/>
      <w:r w:rsidRPr="00CB1C3E">
        <w:t xml:space="preserve">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4A9996" w14:textId="77777777" w:rsidR="0049254B" w:rsidRDefault="0049254B" w:rsidP="0049254B">
      <w:pPr>
        <w:rPr>
          <w:b/>
        </w:rPr>
      </w:pPr>
    </w:p>
    <w:p w14:paraId="33F30E46" w14:textId="77777777" w:rsidR="0049254B" w:rsidRDefault="0049254B" w:rsidP="0049254B">
      <w:pPr>
        <w:rPr>
          <w:b/>
        </w:rPr>
      </w:pPr>
    </w:p>
    <w:p w14:paraId="0E7753CC" w14:textId="77777777" w:rsidR="008964AF" w:rsidRDefault="008964AF" w:rsidP="0049254B">
      <w:pPr>
        <w:rPr>
          <w:b/>
        </w:rPr>
      </w:pPr>
    </w:p>
    <w:p w14:paraId="12D66DB6" w14:textId="77777777" w:rsidR="002151EF" w:rsidRDefault="002151EF" w:rsidP="0049254B">
      <w:pPr>
        <w:rPr>
          <w:b/>
        </w:rPr>
      </w:pPr>
    </w:p>
    <w:p w14:paraId="473BA639" w14:textId="77777777" w:rsidR="002151EF" w:rsidRDefault="002151EF" w:rsidP="0049254B">
      <w:pPr>
        <w:rPr>
          <w:b/>
        </w:rPr>
      </w:pPr>
    </w:p>
    <w:p w14:paraId="5664C102" w14:textId="77777777" w:rsidR="002151EF" w:rsidRDefault="002151EF" w:rsidP="0049254B">
      <w:pPr>
        <w:rPr>
          <w:b/>
        </w:rPr>
      </w:pPr>
    </w:p>
    <w:p w14:paraId="724D3D92" w14:textId="77777777" w:rsidR="002151EF" w:rsidRDefault="002151EF" w:rsidP="0049254B">
      <w:pPr>
        <w:rPr>
          <w:b/>
        </w:rPr>
      </w:pPr>
    </w:p>
    <w:p w14:paraId="183FEDB2" w14:textId="77777777" w:rsidR="002151EF" w:rsidRDefault="002151EF" w:rsidP="0049254B">
      <w:pPr>
        <w:rPr>
          <w:b/>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10B3B623" w14:textId="77777777" w:rsidR="0049254B" w:rsidRPr="00CB1C3E" w:rsidRDefault="0049254B"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w:t>
      </w:r>
      <w:proofErr w:type="gramStart"/>
      <w:r w:rsidRPr="00CB1C3E">
        <w:t>пословно</w:t>
      </w:r>
      <w:proofErr w:type="gramEnd"/>
      <w:r w:rsidRPr="00CB1C3E">
        <w:t xml:space="preserve">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proofErr w:type="gramStart"/>
      <w:r w:rsidRPr="00CB1C3E">
        <w:t>из</w:t>
      </w:r>
      <w:proofErr w:type="gramEnd"/>
      <w:r w:rsidRPr="00CB1C3E">
        <w:t xml:space="preserve">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3AA9F644" w14:textId="77777777" w:rsidR="0049254B" w:rsidRDefault="0049254B" w:rsidP="0049254B"/>
    <w:p w14:paraId="25595BA8" w14:textId="77777777" w:rsidR="0049254B" w:rsidRDefault="0049254B" w:rsidP="0049254B"/>
    <w:p w14:paraId="701E0469" w14:textId="77777777" w:rsidR="0049254B" w:rsidRDefault="0049254B" w:rsidP="0049254B"/>
    <w:p w14:paraId="4A9C1BD1" w14:textId="77777777" w:rsidR="0049254B" w:rsidRDefault="0049254B" w:rsidP="0049254B"/>
    <w:p w14:paraId="61E3FB83" w14:textId="77777777" w:rsidR="0049254B" w:rsidRPr="00CB1C3E" w:rsidRDefault="0049254B"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w:t>
      </w:r>
      <w:proofErr w:type="gramStart"/>
      <w:r w:rsidRPr="00CB1C3E">
        <w:t>пословно</w:t>
      </w:r>
      <w:proofErr w:type="gramEnd"/>
      <w:r w:rsidRPr="00CB1C3E">
        <w:t xml:space="preserve">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proofErr w:type="gramStart"/>
      <w:r w:rsidRPr="00CB1C3E">
        <w:t>из</w:t>
      </w:r>
      <w:proofErr w:type="gramEnd"/>
      <w:r w:rsidRPr="00CB1C3E">
        <w:t xml:space="preserve">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77777777"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5E8DB01E" w14:textId="77777777" w:rsidR="0049254B" w:rsidRDefault="0049254B" w:rsidP="0049254B">
      <w:pPr>
        <w:pStyle w:val="BodyTextIndent"/>
        <w:ind w:left="0"/>
        <w:rPr>
          <w:b/>
          <w:lang w:val="sr-Cyrl-RS"/>
        </w:rPr>
      </w:pPr>
    </w:p>
    <w:p w14:paraId="7CAA64D5" w14:textId="77777777" w:rsidR="0049254B" w:rsidRDefault="0049254B" w:rsidP="0049254B">
      <w:pPr>
        <w:pStyle w:val="BodyTextIndent"/>
        <w:ind w:left="0"/>
        <w:rPr>
          <w:b/>
          <w:lang w:val="sr-Cyrl-RS"/>
        </w:rPr>
      </w:pPr>
    </w:p>
    <w:p w14:paraId="2FEB3BD6" w14:textId="17F880CC" w:rsidR="0049254B" w:rsidRDefault="0049254B" w:rsidP="0049254B">
      <w:pPr>
        <w:pStyle w:val="BodyTextIndent"/>
        <w:ind w:left="0"/>
        <w:rPr>
          <w:b/>
          <w:lang w:val="sr-Cyrl-RS"/>
        </w:rPr>
      </w:pPr>
    </w:p>
    <w:p w14:paraId="3371CD87" w14:textId="74E43BAF" w:rsidR="004D05F1" w:rsidRDefault="004D05F1" w:rsidP="0049254B">
      <w:pPr>
        <w:pStyle w:val="BodyTextIndent"/>
        <w:ind w:left="0"/>
        <w:rPr>
          <w:b/>
          <w:lang w:val="sr-Cyrl-RS"/>
        </w:rPr>
      </w:pPr>
    </w:p>
    <w:p w14:paraId="72D29524" w14:textId="2AF65F7B" w:rsidR="004D05F1" w:rsidRDefault="004D05F1"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6E634F57" w14:textId="77777777" w:rsidR="0049254B" w:rsidRPr="00A97FBD" w:rsidRDefault="0049254B" w:rsidP="0049254B">
      <w:pPr>
        <w:pStyle w:val="BodyTextIndent"/>
        <w:ind w:left="0"/>
        <w:jc w:val="center"/>
        <w:rPr>
          <w:b/>
          <w:lang w:val="sr-Cyrl-RS"/>
        </w:rPr>
      </w:pPr>
    </w:p>
    <w:p w14:paraId="72E7AB32" w14:textId="77777777" w:rsidR="0049254B" w:rsidRPr="004571EC" w:rsidRDefault="0049254B" w:rsidP="0049254B">
      <w:pPr>
        <w:jc w:val="center"/>
        <w:rPr>
          <w:b/>
          <w:lang w:val="sr-Cyrl-RS"/>
        </w:rPr>
      </w:pPr>
      <w:r w:rsidRPr="004571EC">
        <w:rPr>
          <w:b/>
          <w:lang w:val="sr-Cyrl-RS"/>
        </w:rPr>
        <w:t>ИЗЈАВА</w:t>
      </w:r>
    </w:p>
    <w:p w14:paraId="3C9FA143" w14:textId="77777777" w:rsidR="0049254B" w:rsidRPr="004571EC" w:rsidRDefault="0049254B" w:rsidP="0049254B">
      <w:pPr>
        <w:pStyle w:val="BodyTextIndent"/>
        <w:tabs>
          <w:tab w:val="left" w:pos="3510"/>
        </w:tabs>
        <w:ind w:left="0"/>
        <w:jc w:val="both"/>
        <w:rPr>
          <w:lang w:val="sr-Cyrl-RS"/>
        </w:rPr>
      </w:pPr>
    </w:p>
    <w:p w14:paraId="52FA6A2B" w14:textId="77777777" w:rsidR="0049254B" w:rsidRPr="004571EC" w:rsidRDefault="0049254B" w:rsidP="0049254B">
      <w:pPr>
        <w:pStyle w:val="BodyTextIndent"/>
        <w:ind w:left="0"/>
        <w:jc w:val="both"/>
        <w:rPr>
          <w:lang w:val="sr-Cyrl-RS"/>
        </w:rPr>
      </w:pPr>
    </w:p>
    <w:p w14:paraId="6BC7E3DC" w14:textId="77777777" w:rsidR="0049254B" w:rsidRPr="004571EC" w:rsidRDefault="0049254B" w:rsidP="0049254B">
      <w:pPr>
        <w:pStyle w:val="BodyTextIndent"/>
        <w:ind w:left="0"/>
        <w:jc w:val="both"/>
        <w:rPr>
          <w:lang w:val="sr-Cyrl-RS"/>
        </w:rPr>
      </w:pPr>
    </w:p>
    <w:p w14:paraId="6E7D72DE" w14:textId="77777777"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14:paraId="5DACA9E7" w14:textId="77777777"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EFB7A" w14:textId="77777777" w:rsidR="0049254B" w:rsidRPr="004571EC" w:rsidRDefault="0049254B" w:rsidP="0049254B">
      <w:pPr>
        <w:pStyle w:val="BodyTextIndent"/>
        <w:spacing w:line="360" w:lineRule="auto"/>
        <w:ind w:left="0"/>
        <w:jc w:val="both"/>
        <w:rPr>
          <w:lang w:val="sr-Cyrl-RS"/>
        </w:rPr>
      </w:pPr>
    </w:p>
    <w:p w14:paraId="28025B20" w14:textId="77777777"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7D6EB25D" w14:textId="77777777" w:rsidR="0049254B" w:rsidRPr="004571EC" w:rsidRDefault="0049254B" w:rsidP="0049254B">
      <w:pPr>
        <w:pStyle w:val="BodyTextIndent"/>
        <w:ind w:left="0"/>
        <w:jc w:val="both"/>
        <w:rPr>
          <w:lang w:val="sr-Cyrl-RS"/>
        </w:rPr>
      </w:pPr>
    </w:p>
    <w:p w14:paraId="1ABD8E87" w14:textId="77777777" w:rsidR="0049254B" w:rsidRPr="004571EC" w:rsidRDefault="0049254B" w:rsidP="0049254B">
      <w:pPr>
        <w:pStyle w:val="BodyTextIndent"/>
        <w:ind w:left="0"/>
        <w:jc w:val="both"/>
        <w:rPr>
          <w:lang w:val="sr-Cyrl-RS"/>
        </w:rPr>
      </w:pPr>
    </w:p>
    <w:p w14:paraId="75118484" w14:textId="77777777"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14:paraId="44B179F0" w14:textId="77777777" w:rsidTr="00CE6A12">
        <w:trPr>
          <w:jc w:val="right"/>
        </w:trPr>
        <w:tc>
          <w:tcPr>
            <w:tcW w:w="2520" w:type="dxa"/>
          </w:tcPr>
          <w:p w14:paraId="3C15B3FD" w14:textId="77777777" w:rsidR="0049254B" w:rsidRPr="00F94DAB" w:rsidRDefault="0049254B" w:rsidP="00CE6A12">
            <w:pPr>
              <w:jc w:val="center"/>
              <w:rPr>
                <w:b/>
                <w:lang w:val="ru-RU"/>
              </w:rPr>
            </w:pPr>
          </w:p>
        </w:tc>
        <w:tc>
          <w:tcPr>
            <w:tcW w:w="3318" w:type="dxa"/>
          </w:tcPr>
          <w:p w14:paraId="27A6CA74" w14:textId="77777777" w:rsidR="0049254B" w:rsidRPr="00983E02" w:rsidRDefault="0049254B" w:rsidP="00CE6A12">
            <w:pPr>
              <w:jc w:val="center"/>
              <w:rPr>
                <w:b/>
                <w:lang w:val="ru-RU"/>
              </w:rPr>
            </w:pPr>
            <w:r w:rsidRPr="000A2B5E">
              <w:rPr>
                <w:b/>
                <w:lang w:val="sr-Latn-RS"/>
              </w:rPr>
              <w:t>Потпис овлашћеног лица</w:t>
            </w:r>
          </w:p>
        </w:tc>
      </w:tr>
      <w:tr w:rsidR="0049254B" w:rsidRPr="00983E02" w14:paraId="388FB7F9" w14:textId="77777777" w:rsidTr="00CE6A12">
        <w:trPr>
          <w:jc w:val="right"/>
        </w:trPr>
        <w:tc>
          <w:tcPr>
            <w:tcW w:w="2520" w:type="dxa"/>
          </w:tcPr>
          <w:p w14:paraId="679FD60F" w14:textId="77777777" w:rsidR="0049254B" w:rsidRPr="00983E02" w:rsidRDefault="0049254B" w:rsidP="00CE6A12">
            <w:pPr>
              <w:jc w:val="center"/>
              <w:rPr>
                <w:b/>
                <w:lang w:val="ru-RU"/>
              </w:rPr>
            </w:pPr>
            <w:r w:rsidRPr="00983E02">
              <w:rPr>
                <w:b/>
                <w:lang w:val="ru-RU"/>
              </w:rPr>
              <w:t>М.П.</w:t>
            </w:r>
          </w:p>
        </w:tc>
        <w:tc>
          <w:tcPr>
            <w:tcW w:w="3318" w:type="dxa"/>
          </w:tcPr>
          <w:p w14:paraId="79E3F089" w14:textId="77777777" w:rsidR="0049254B" w:rsidRPr="00983E02" w:rsidRDefault="0049254B" w:rsidP="00CE6A12">
            <w:pPr>
              <w:jc w:val="center"/>
              <w:rPr>
                <w:b/>
                <w:lang w:val="ru-RU"/>
              </w:rPr>
            </w:pPr>
          </w:p>
        </w:tc>
      </w:tr>
      <w:tr w:rsidR="0049254B" w:rsidRPr="00983E02" w14:paraId="7537C580" w14:textId="77777777" w:rsidTr="00CE6A12">
        <w:trPr>
          <w:trHeight w:val="738"/>
          <w:jc w:val="right"/>
        </w:trPr>
        <w:tc>
          <w:tcPr>
            <w:tcW w:w="2520" w:type="dxa"/>
          </w:tcPr>
          <w:p w14:paraId="7C919D33" w14:textId="77777777" w:rsidR="0049254B" w:rsidRPr="00983E02" w:rsidRDefault="0049254B" w:rsidP="00CE6A12">
            <w:pPr>
              <w:jc w:val="center"/>
              <w:rPr>
                <w:lang w:val="ru-RU"/>
              </w:rPr>
            </w:pPr>
          </w:p>
        </w:tc>
        <w:tc>
          <w:tcPr>
            <w:tcW w:w="3318" w:type="dxa"/>
            <w:tcBorders>
              <w:bottom w:val="single" w:sz="4" w:space="0" w:color="auto"/>
            </w:tcBorders>
          </w:tcPr>
          <w:p w14:paraId="7948B43F" w14:textId="77777777" w:rsidR="0049254B" w:rsidRPr="00983E02" w:rsidRDefault="0049254B" w:rsidP="00CE6A12">
            <w:pPr>
              <w:jc w:val="center"/>
              <w:rPr>
                <w:lang w:val="ru-RU"/>
              </w:rPr>
            </w:pPr>
          </w:p>
        </w:tc>
      </w:tr>
    </w:tbl>
    <w:p w14:paraId="77A0C000" w14:textId="77777777" w:rsidR="0049254B" w:rsidRPr="000A2B5E" w:rsidRDefault="0049254B" w:rsidP="0049254B">
      <w:pPr>
        <w:rPr>
          <w:lang w:val="sr-Cyrl-CS"/>
        </w:rPr>
      </w:pPr>
    </w:p>
    <w:p w14:paraId="6CF2AD9E" w14:textId="77777777" w:rsidR="0049254B" w:rsidRPr="004571EC" w:rsidRDefault="0049254B" w:rsidP="0049254B">
      <w:pPr>
        <w:pStyle w:val="BodyTextIndent"/>
        <w:ind w:left="0"/>
        <w:jc w:val="right"/>
        <w:rPr>
          <w:lang w:val="sr-Cyrl-RS"/>
        </w:rPr>
      </w:pPr>
    </w:p>
    <w:p w14:paraId="34FB7CB6" w14:textId="77777777" w:rsidR="0049254B" w:rsidRPr="004571EC" w:rsidRDefault="0049254B" w:rsidP="0049254B">
      <w:pPr>
        <w:pStyle w:val="BodyTextIndent"/>
        <w:ind w:left="0"/>
        <w:jc w:val="both"/>
        <w:rPr>
          <w:lang w:val="sr-Cyrl-RS"/>
        </w:rPr>
      </w:pPr>
    </w:p>
    <w:p w14:paraId="2EEC24C4" w14:textId="77777777" w:rsidR="0049254B" w:rsidRPr="004571EC" w:rsidRDefault="0049254B" w:rsidP="0049254B">
      <w:pPr>
        <w:tabs>
          <w:tab w:val="left" w:pos="6195"/>
        </w:tabs>
        <w:rPr>
          <w:b/>
          <w:lang w:val="sr-Cyrl-RS"/>
        </w:rPr>
      </w:pPr>
    </w:p>
    <w:p w14:paraId="344B3418" w14:textId="77777777" w:rsidR="0049254B" w:rsidRPr="004571EC" w:rsidRDefault="0049254B" w:rsidP="0049254B">
      <w:pPr>
        <w:tabs>
          <w:tab w:val="left" w:pos="6195"/>
        </w:tabs>
        <w:rPr>
          <w:b/>
          <w:lang w:val="sr-Cyrl-RS"/>
        </w:rPr>
      </w:pPr>
    </w:p>
    <w:p w14:paraId="441A3BBC" w14:textId="77777777" w:rsidR="0049254B" w:rsidRDefault="0049254B" w:rsidP="0049254B">
      <w:pPr>
        <w:tabs>
          <w:tab w:val="left" w:pos="6195"/>
        </w:tabs>
        <w:rPr>
          <w:b/>
          <w:lang w:val="sr-Cyrl-RS"/>
        </w:rPr>
      </w:pPr>
    </w:p>
    <w:p w14:paraId="3D726BEC" w14:textId="77777777" w:rsidR="00382569" w:rsidRDefault="00382569" w:rsidP="0049254B">
      <w:pPr>
        <w:tabs>
          <w:tab w:val="left" w:pos="6195"/>
        </w:tabs>
        <w:rPr>
          <w:b/>
          <w:lang w:val="sr-Cyrl-RS"/>
        </w:rPr>
      </w:pPr>
    </w:p>
    <w:p w14:paraId="712E7D64" w14:textId="0C4ED36E" w:rsidR="00253F08" w:rsidRDefault="00253F08" w:rsidP="0049254B">
      <w:pPr>
        <w:tabs>
          <w:tab w:val="left" w:pos="6195"/>
        </w:tabs>
        <w:rPr>
          <w:b/>
          <w:lang w:val="sr-Cyrl-RS"/>
        </w:rPr>
      </w:pPr>
    </w:p>
    <w:p w14:paraId="4711EC51" w14:textId="6E9997B5" w:rsidR="00253F08" w:rsidRDefault="00253F08" w:rsidP="0049254B">
      <w:pPr>
        <w:tabs>
          <w:tab w:val="left" w:pos="6195"/>
        </w:tabs>
        <w:rPr>
          <w:b/>
          <w:lang w:val="sr-Cyrl-RS"/>
        </w:rPr>
      </w:pPr>
    </w:p>
    <w:p w14:paraId="181BF278" w14:textId="55BD3F5B" w:rsidR="00253F08" w:rsidRDefault="00253F08" w:rsidP="00253F08">
      <w:pPr>
        <w:rPr>
          <w:b/>
          <w:lang w:val="sr-Cyrl-CS"/>
        </w:rPr>
      </w:pPr>
    </w:p>
    <w:p w14:paraId="20537586" w14:textId="77777777" w:rsidR="008964AF" w:rsidRDefault="008964AF" w:rsidP="008964AF">
      <w:pPr>
        <w:pStyle w:val="BodyTextIndent"/>
        <w:ind w:left="0"/>
        <w:jc w:val="both"/>
        <w:rPr>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142EDB89" w:rsidR="00992BF1" w:rsidRPr="000A2B5E" w:rsidRDefault="00992BF1" w:rsidP="00992BF1">
      <w:pPr>
        <w:pStyle w:val="BodyTextIndent"/>
        <w:tabs>
          <w:tab w:val="left" w:pos="3945"/>
        </w:tabs>
        <w:jc w:val="center"/>
        <w:rPr>
          <w:b/>
          <w:lang w:val="sr-Cyrl-RS"/>
        </w:rPr>
      </w:pPr>
      <w:r>
        <w:rPr>
          <w:b/>
          <w:lang w:val="sr-Cyrl-RS"/>
        </w:rPr>
        <w:t xml:space="preserve">за ЈН бр. </w:t>
      </w:r>
      <w:r w:rsidR="00AA2547">
        <w:rPr>
          <w:b/>
          <w:lang w:val="sr-Cyrl-RS"/>
        </w:rPr>
        <w:t>58</w:t>
      </w:r>
      <w:r>
        <w:rPr>
          <w:b/>
          <w:lang w:val="sr-Cyrl-RS"/>
        </w:rPr>
        <w:t>/201</w:t>
      </w:r>
      <w:r w:rsidR="007A1E4A">
        <w:rPr>
          <w:b/>
          <w:lang w:val="sr-Cyrl-RS"/>
        </w:rPr>
        <w:t>8</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0973842"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54561B82" w14:textId="77777777" w:rsidR="00F85EE8" w:rsidRPr="004571EC" w:rsidRDefault="00F85EE8" w:rsidP="00F85EE8">
      <w:pPr>
        <w:pStyle w:val="BodyTextIndent"/>
        <w:spacing w:line="360" w:lineRule="auto"/>
        <w:ind w:left="0"/>
        <w:jc w:val="both"/>
        <w:rPr>
          <w:lang w:val="sr-Cyrl-RS"/>
        </w:rPr>
      </w:pPr>
    </w:p>
    <w:p w14:paraId="066A3AC6"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345D6AAA" w14:textId="77777777" w:rsidR="00F85EE8" w:rsidRPr="004571EC" w:rsidRDefault="00F85EE8" w:rsidP="00F85EE8">
      <w:pPr>
        <w:pStyle w:val="BodyTextIndent"/>
        <w:spacing w:line="360" w:lineRule="auto"/>
        <w:ind w:left="0"/>
        <w:jc w:val="both"/>
        <w:rPr>
          <w:lang w:val="sr-Cyrl-RS"/>
        </w:rPr>
      </w:pP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4FC3255F" w14:textId="77777777" w:rsidR="00F85EE8" w:rsidRPr="004571EC" w:rsidRDefault="00F85EE8" w:rsidP="00F85EE8">
      <w:pPr>
        <w:pStyle w:val="BodyTextIndent"/>
        <w:ind w:left="0"/>
        <w:jc w:val="both"/>
        <w:rPr>
          <w:lang w:val="sr-Cyrl-RS"/>
        </w:rPr>
      </w:pPr>
    </w:p>
    <w:p w14:paraId="0C7D8076" w14:textId="77777777" w:rsidR="00F85EE8" w:rsidRPr="004571EC" w:rsidRDefault="00F85EE8" w:rsidP="00F85EE8">
      <w:pPr>
        <w:pStyle w:val="BodyTextIndent"/>
        <w:ind w:left="0"/>
        <w:jc w:val="both"/>
        <w:rPr>
          <w:lang w:val="sr-Cyrl-RS"/>
        </w:rPr>
      </w:pPr>
    </w:p>
    <w:p w14:paraId="45B5E544" w14:textId="77777777" w:rsidR="00F85EE8" w:rsidRPr="004571EC" w:rsidRDefault="00F85EE8" w:rsidP="00F85EE8">
      <w:pPr>
        <w:pStyle w:val="BodyTextIndent"/>
        <w:ind w:left="0"/>
        <w:jc w:val="both"/>
        <w:rPr>
          <w:lang w:val="sr-Cyrl-RS"/>
        </w:rPr>
      </w:pP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77777777" w:rsidR="00F85EE8" w:rsidRPr="00983E02" w:rsidRDefault="00F85EE8" w:rsidP="00310809">
            <w:pPr>
              <w:jc w:val="center"/>
              <w:rPr>
                <w:b/>
                <w:lang w:val="ru-RU"/>
              </w:rPr>
            </w:pPr>
            <w:r w:rsidRPr="00983E02">
              <w:rPr>
                <w:b/>
                <w:lang w:val="ru-RU"/>
              </w:rPr>
              <w:t>М.П.</w:t>
            </w: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40066A2E" w14:textId="77777777" w:rsidR="00F85EE8" w:rsidRPr="00983E02" w:rsidRDefault="00F85EE8"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09EC78A9" w14:textId="77777777" w:rsidR="009B4137" w:rsidRDefault="009B4137" w:rsidP="002F1281">
      <w:pPr>
        <w:rPr>
          <w:b/>
          <w:bCs/>
          <w:i/>
          <w:iCs/>
        </w:rPr>
      </w:pPr>
    </w:p>
    <w:p w14:paraId="4FDDB2A7" w14:textId="77777777" w:rsidR="00CB1DE9" w:rsidRDefault="00CB1DE9" w:rsidP="002F1281">
      <w:pPr>
        <w:rPr>
          <w:b/>
          <w:bCs/>
          <w:i/>
          <w:iCs/>
        </w:rPr>
      </w:pPr>
    </w:p>
    <w:p w14:paraId="071B808C" w14:textId="77777777" w:rsidR="00CB1DE9" w:rsidRDefault="00CB1DE9" w:rsidP="002F1281">
      <w:pPr>
        <w:rPr>
          <w:b/>
          <w:bCs/>
          <w:i/>
          <w:iCs/>
        </w:rPr>
      </w:pPr>
    </w:p>
    <w:p w14:paraId="451F2019" w14:textId="77777777" w:rsidR="00CB1DE9" w:rsidRDefault="00CB1DE9" w:rsidP="002F1281">
      <w:pPr>
        <w:rPr>
          <w:b/>
          <w:bCs/>
          <w:i/>
          <w:iCs/>
        </w:rPr>
      </w:pPr>
    </w:p>
    <w:p w14:paraId="561F437C" w14:textId="77777777" w:rsidR="00CB1DE9" w:rsidRDefault="00CB1DE9" w:rsidP="002F1281">
      <w:pPr>
        <w:rPr>
          <w:b/>
          <w:bCs/>
          <w:i/>
          <w:iCs/>
        </w:rPr>
      </w:pPr>
    </w:p>
    <w:p w14:paraId="086CD52D" w14:textId="77777777" w:rsidR="00CB1DE9" w:rsidRDefault="00CB1DE9" w:rsidP="002F1281">
      <w:pPr>
        <w:rPr>
          <w:b/>
          <w:bCs/>
          <w:i/>
          <w:iCs/>
        </w:rPr>
      </w:pPr>
    </w:p>
    <w:p w14:paraId="523ACCC1" w14:textId="77777777" w:rsidR="00CB1DE9" w:rsidRDefault="00CB1DE9" w:rsidP="002F1281">
      <w:pPr>
        <w:rPr>
          <w:b/>
          <w:bCs/>
          <w:i/>
          <w:iCs/>
        </w:rPr>
      </w:pPr>
    </w:p>
    <w:p w14:paraId="34CDE4CD" w14:textId="2050208E" w:rsidR="00CB1DE9" w:rsidRDefault="00CB1DE9" w:rsidP="002F1281">
      <w:pPr>
        <w:rPr>
          <w:b/>
          <w:bCs/>
          <w:i/>
          <w:iCs/>
        </w:rPr>
      </w:pPr>
    </w:p>
    <w:p w14:paraId="3CFDA720" w14:textId="24FF1F0E" w:rsidR="00EF0C8D" w:rsidRDefault="00EF0C8D" w:rsidP="002F1281">
      <w:pPr>
        <w:rPr>
          <w:b/>
          <w:bCs/>
          <w:i/>
          <w:iCs/>
        </w:rPr>
      </w:pPr>
    </w:p>
    <w:p w14:paraId="6A572CB5" w14:textId="01BDDB7E" w:rsidR="00EF0C8D" w:rsidRDefault="00EF0C8D" w:rsidP="002F1281">
      <w:pPr>
        <w:rPr>
          <w:b/>
          <w:bCs/>
          <w:i/>
          <w:iCs/>
        </w:rPr>
      </w:pPr>
    </w:p>
    <w:p w14:paraId="6B9A19FC" w14:textId="77777777" w:rsidR="00EF0C8D" w:rsidRDefault="00EF0C8D" w:rsidP="002F1281">
      <w:pPr>
        <w:rPr>
          <w:b/>
          <w:bCs/>
          <w:i/>
          <w:iCs/>
        </w:rPr>
      </w:pPr>
    </w:p>
    <w:p w14:paraId="59CF5A66" w14:textId="77777777" w:rsidR="00CB1DE9" w:rsidRDefault="00CB1DE9" w:rsidP="002F1281">
      <w:pPr>
        <w:rPr>
          <w:b/>
          <w:bCs/>
          <w:i/>
          <w:iCs/>
        </w:rPr>
      </w:pPr>
    </w:p>
    <w:p w14:paraId="02CBD14D" w14:textId="77777777" w:rsidR="000B077E" w:rsidRDefault="000B077E" w:rsidP="002F1281">
      <w:pPr>
        <w:suppressAutoHyphens w:val="0"/>
        <w:spacing w:line="240" w:lineRule="auto"/>
        <w:rPr>
          <w:rFonts w:eastAsia="Times New Roman"/>
          <w:b/>
          <w:noProof/>
          <w:color w:val="auto"/>
          <w:kern w:val="0"/>
          <w:lang w:val="sr-Cyrl-CS" w:eastAsia="sr-Latn-CS"/>
        </w:rPr>
      </w:pPr>
    </w:p>
    <w:p w14:paraId="60292D12" w14:textId="77777777" w:rsidR="00C54E36" w:rsidRPr="00C54E36" w:rsidRDefault="00C54E36" w:rsidP="007E2E92">
      <w:pPr>
        <w:suppressAutoHyphens w:val="0"/>
        <w:spacing w:line="240" w:lineRule="auto"/>
        <w:ind w:left="426"/>
        <w:jc w:val="both"/>
        <w:rPr>
          <w:rFonts w:eastAsia="Times New Roman"/>
          <w:b/>
          <w:noProof/>
          <w:color w:val="auto"/>
          <w:kern w:val="0"/>
          <w:lang w:val="sr-Cyrl-CS" w:eastAsia="sr-Latn-CS"/>
        </w:rPr>
      </w:pPr>
      <w:r w:rsidRPr="00C54E36">
        <w:rPr>
          <w:rFonts w:eastAsia="Times New Roman"/>
          <w:b/>
          <w:noProof/>
          <w:color w:val="auto"/>
          <w:kern w:val="0"/>
          <w:lang w:val="sr-Cyrl-CS" w:eastAsia="sr-Latn-CS"/>
        </w:rPr>
        <w:t xml:space="preserve">Образац бр. </w:t>
      </w:r>
      <w:r w:rsidR="000E1BEA">
        <w:rPr>
          <w:rFonts w:eastAsia="Times New Roman"/>
          <w:b/>
          <w:noProof/>
          <w:color w:val="auto"/>
          <w:kern w:val="0"/>
          <w:lang w:val="sr-Cyrl-CS" w:eastAsia="sr-Latn-CS"/>
        </w:rPr>
        <w:t>10</w:t>
      </w:r>
      <w:r w:rsidR="006E0DB0">
        <w:rPr>
          <w:rFonts w:eastAsia="Times New Roman"/>
          <w:b/>
          <w:noProof/>
          <w:color w:val="auto"/>
          <w:kern w:val="0"/>
          <w:lang w:val="sr-Cyrl-CS" w:eastAsia="sr-Latn-CS"/>
        </w:rPr>
        <w:t xml:space="preserve">               </w:t>
      </w:r>
      <w:r w:rsidRPr="00C54E36">
        <w:rPr>
          <w:rFonts w:eastAsia="Times New Roman"/>
          <w:b/>
          <w:noProof/>
          <w:color w:val="auto"/>
          <w:kern w:val="0"/>
          <w:lang w:val="sr-Cyrl-CS" w:eastAsia="sr-Latn-CS"/>
        </w:rPr>
        <w:t xml:space="preserve">                                             </w:t>
      </w:r>
    </w:p>
    <w:p w14:paraId="26B2EAED" w14:textId="77777777" w:rsidR="007A05BF" w:rsidRPr="00C54E36" w:rsidRDefault="00C54E36" w:rsidP="007A05BF">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14:paraId="38EB5958" w14:textId="77777777" w:rsidR="007A05BF" w:rsidRPr="00C54E36" w:rsidRDefault="00C54E36" w:rsidP="007A05BF">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C54E36" w14:paraId="2BB1066D" w14:textId="77777777"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7CF573E"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52A9EF"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0973"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2929"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14:paraId="75221301" w14:textId="77777777" w:rsidTr="007A05BF">
        <w:trPr>
          <w:trHeight w:val="38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150593E" w14:textId="77777777"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14:paraId="427C6A9A" w14:textId="77777777"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126FEF"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5D036E"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598A79"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358E58BE" w14:textId="77777777" w:rsidTr="007A05BF">
        <w:trPr>
          <w:trHeight w:hRule="exact" w:val="40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73FFF68"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35FDF1"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5BD322"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CBF64E4"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72E1E238" w14:textId="77777777" w:rsidTr="007A05BF">
        <w:trPr>
          <w:trHeight w:hRule="exact" w:val="45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EF49AA"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E9D406"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377DF25"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B856AD"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14:paraId="5EB06119" w14:textId="6CD6BC8A"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w:t>
      </w:r>
      <w:r w:rsidR="007A05BF" w:rsidRPr="004307F9">
        <w:rPr>
          <w:rFonts w:ascii="Times New Roman" w:eastAsia="TimesNewRomanPS-BoldMT" w:hAnsi="Times New Roman"/>
          <w:b w:val="0"/>
          <w:bCs w:val="0"/>
          <w:color w:val="auto"/>
          <w:sz w:val="24"/>
          <w:szCs w:val="24"/>
        </w:rPr>
        <w:t xml:space="preserve">Услуге </w:t>
      </w:r>
      <w:r w:rsidR="004307F9" w:rsidRPr="004307F9">
        <w:rPr>
          <w:rFonts w:ascii="Times New Roman" w:hAnsi="Times New Roman"/>
          <w:b w:val="0"/>
          <w:sz w:val="24"/>
          <w:szCs w:val="24"/>
          <w:lang w:val="sr-Cyrl-CS"/>
        </w:rPr>
        <w:t xml:space="preserve">израде идејног пројекта за брзу саобраћајницу </w:t>
      </w:r>
      <w:r w:rsidR="004307F9" w:rsidRPr="004307F9">
        <w:rPr>
          <w:rFonts w:ascii="Times New Roman" w:hAnsi="Times New Roman"/>
          <w:b w:val="0"/>
          <w:sz w:val="24"/>
          <w:szCs w:val="24"/>
        </w:rPr>
        <w:t xml:space="preserve">Ib </w:t>
      </w:r>
      <w:r w:rsidR="004307F9" w:rsidRPr="004307F9">
        <w:rPr>
          <w:rFonts w:ascii="Times New Roman" w:hAnsi="Times New Roman"/>
          <w:b w:val="0"/>
          <w:sz w:val="24"/>
          <w:szCs w:val="24"/>
          <w:lang w:val="sr-Cyrl-CS"/>
        </w:rPr>
        <w:t xml:space="preserve">реда Нови Сад-Рума Партија </w:t>
      </w:r>
      <w:r w:rsidR="004307F9">
        <w:rPr>
          <w:b w:val="0"/>
          <w:lang w:val="sr-Cyrl-CS"/>
        </w:rPr>
        <w:t>____</w:t>
      </w:r>
      <w:r w:rsidR="00A574F6" w:rsidRPr="008D5305">
        <w:rPr>
          <w:rFonts w:ascii="Times New Roman" w:hAnsi="Times New Roman"/>
          <w:b w:val="0"/>
          <w:bCs w:val="0"/>
          <w:noProof/>
          <w:color w:val="auto"/>
          <w:kern w:val="0"/>
          <w:sz w:val="24"/>
          <w:szCs w:val="24"/>
          <w:lang w:val="sr-Cyrl-CS" w:eastAsia="sr-Latn-CS"/>
        </w:rPr>
        <w:t xml:space="preserve">, </w:t>
      </w:r>
      <w:r w:rsidR="004307F9">
        <w:rPr>
          <w:rFonts w:ascii="Times New Roman" w:hAnsi="Times New Roman"/>
          <w:b w:val="0"/>
          <w:bCs w:val="0"/>
          <w:noProof/>
          <w:color w:val="auto"/>
          <w:kern w:val="0"/>
          <w:sz w:val="24"/>
          <w:szCs w:val="24"/>
          <w:lang w:val="sr-Cyrl-CS" w:eastAsia="sr-Latn-CS"/>
        </w:rPr>
        <w:t>бр. ЈН 58</w:t>
      </w:r>
      <w:r w:rsidR="00A574F6" w:rsidRPr="008D5305">
        <w:rPr>
          <w:rFonts w:ascii="Times New Roman" w:hAnsi="Times New Roman"/>
          <w:b w:val="0"/>
          <w:bCs w:val="0"/>
          <w:noProof/>
          <w:color w:val="auto"/>
          <w:kern w:val="0"/>
          <w:sz w:val="24"/>
          <w:szCs w:val="24"/>
          <w:lang w:val="sr-Cyrl-CS" w:eastAsia="sr-Latn-CS"/>
        </w:rPr>
        <w:t>/201</w:t>
      </w:r>
      <w:r w:rsidR="007A1E4A">
        <w:rPr>
          <w:rFonts w:ascii="Times New Roman" w:hAnsi="Times New Roman"/>
          <w:b w:val="0"/>
          <w:bCs w:val="0"/>
          <w:noProof/>
          <w:color w:val="auto"/>
          <w:kern w:val="0"/>
          <w:sz w:val="24"/>
          <w:szCs w:val="24"/>
          <w:lang w:val="sr-Cyrl-CS" w:eastAsia="sr-Latn-CS"/>
        </w:rPr>
        <w:t>8</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14:paraId="2F89E58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14:paraId="58367581" w14:textId="77777777" w:rsidR="008D5305" w:rsidRDefault="00C54E36"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14:paraId="3C46C86E" w14:textId="77777777" w:rsidR="00C54E36" w:rsidRPr="008D5305" w:rsidRDefault="00D53B72"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4B0FD27F" wp14:editId="390B31F9">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FFEF" w14:textId="77777777" w:rsidR="00FF2E32" w:rsidRDefault="00FF2E32"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FD27F" id="Group 10" o:spid="_x0000_s1027"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cDwMAAAMHAAAOAAAAZHJzL2Uyb0RvYy54bWykVW1vmzAQ/j5p/8HydwqkzguopOpCqCZ1&#10;W7VuP8ABA9bAZrZT0k377zubkDSpJk0tH9D57XzP89ydr653bYMemdJcigSHFwFGTOSy4KJK8Pdv&#10;mbfASBsqCtpIwRL8xDS+Xr5/d9V3MZvIWjYFUwicCB33XYJrY7rY93Ves5bqC9kxAYulVC01MFSV&#10;Xyjag/e28SdBMPN7qYpOyZxpDbPpsIiXzn9Zstx8KUvNDGoSDLEZ91fuv7F/f3lF40rRrub5Pgz6&#10;iihaygVcenCVUkPRVvEXrlqeK6llaS5y2fqyLHnOHAZAEwZnaG6V3HYOSxX3VXegCag94+nVbvPP&#10;j/cK8QK0A3oEbUEjdy2CMZDTd1UMe25V99DdqwEhmHcy/6Fh2T9ft+Nq2Iw2/SdZgD+6NdKRsytV&#10;a10AbLRzGjwdNGA7g3KYvCTRZIpRDishCaL5XqK8Bh1fHMrr9XhsGhIyHguDy8gG79N4uNKFuQ/L&#10;YoJc00c69dvofKhpx5xK2lI10hmOdH6FJKSiahgKJ4S4wGwEsHWkVA98IiFXNexkN0rJvma0gMhC&#10;B+TkgB1oUON1BJPZnEBsjuDFfLoYLhiZonGntLllskXWSLCC6J149PFOm4HUcYvVUsiMNw3M07gR&#10;JxPA/jAD0sJRu2ZFdlXxOwqi9WK9IB6ZzNYeCdLUu8lWxJtl4XyaXqarVRr+sfeGJK55UTBhrxkr&#10;NCT/J9m+Vwy1dahRLRteWHc2JK2qzapR6JFCh8jct0+dZ9v80zBcZgGWM0ggb/BhEnnZbDH3SEam&#10;HqTvwgvC6EM0C0hE0uwU0h0X7O2QUJ/gaApF4+D8E1vgvpfYaNxyAz244W2CF4dNNLYJuBaFk9ZQ&#10;3gz2Myps+EcqQO5RaCi3IUOHWjO7zW5oMfZ2u7aRxRPkr5KQYNB24P0Ao5bqF0Y99OIE659bqhhG&#10;zUcBNWAb92io0diMBhU5HE2wwWgwV2Zo8NtO8aoGz6GjRsgbaEQld0l8jMI1MdcQnOU6rUO1fxVs&#10;K38+druOb9fyLwAAAP//AwBQSwMEFAAGAAgAAAAhAFvXyG7jAAAADQEAAA8AAABkcnMvZG93bnJl&#10;di54bWxMj8FOwzAQRO9I/IO1SNyo4xJCEuJUVQWcKiRaJMRtG2+TqLEdxW6S/j3uCY6jfZp5W6xm&#10;3bGRBtdaI0EsImBkKqtaU0v42r89pMCcR6Ows4YkXMjBqry9KTBXdjKfNO58zUKJcTlKaLzvc85d&#10;1ZBGt7A9mXA72kGjD3GouRpwCuW648soSrjG1oSFBnvaNFSddmct4X3Caf0oXsft6bi5/OyfPr63&#10;gqS8v5vXL8A8zf4Phqt+UIcyOB3s2SjHupBFmsWBlZCkyRLYFRFZnAE7SHiO0hh4WfD/X5S/AAAA&#10;//8DAFBLAQItABQABgAIAAAAIQC2gziS/gAAAOEBAAATAAAAAAAAAAAAAAAAAAAAAABbQ29udGVu&#10;dF9UeXBlc10ueG1sUEsBAi0AFAAGAAgAAAAhADj9If/WAAAAlAEAAAsAAAAAAAAAAAAAAAAALwEA&#10;AF9yZWxzLy5yZWxzUEsBAi0AFAAGAAgAAAAhAD5bmZwPAwAAAwcAAA4AAAAAAAAAAAAAAAAALgIA&#10;AGRycy9lMm9Eb2MueG1sUEsBAi0AFAAGAAgAAAAhAFvXyG7jAAAADQEAAA8AAAAAAAAAAAAAAAAA&#10;aQUAAGRycy9kb3ducmV2LnhtbFBLBQYAAAAABAAEAPMAAAB5BgAAAAA=&#10;">
                <v:rect id="Rectangle 12449" o:spid="_x0000_s1028"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363FFEF" w14:textId="77777777" w:rsidR="00FF2E32" w:rsidRDefault="00FF2E32"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14:paraId="0283F364"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Pr>
          <w:rFonts w:eastAsia="Times New Roman"/>
          <w:noProof/>
          <w:color w:val="auto"/>
          <w:kern w:val="0"/>
          <w:lang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14:paraId="1B1CE520"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3E8EAD08"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0290E36D" w14:textId="77777777" w:rsidR="00C54E36" w:rsidRPr="006E0DB0"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0B718612" w14:textId="77777777"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14:paraId="013FE013" w14:textId="77777777" w:rsidTr="00D05133">
        <w:trPr>
          <w:trHeight w:val="455"/>
        </w:trPr>
        <w:tc>
          <w:tcPr>
            <w:tcW w:w="5103" w:type="dxa"/>
            <w:shd w:val="clear" w:color="auto" w:fill="auto"/>
          </w:tcPr>
          <w:p w14:paraId="1D31203C"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14:paraId="00AE510B"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3A67C084"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14:paraId="39515BEA"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65DDECDA" w14:textId="77777777" w:rsidTr="00D05133">
        <w:trPr>
          <w:trHeight w:val="231"/>
        </w:trPr>
        <w:tc>
          <w:tcPr>
            <w:tcW w:w="5103" w:type="dxa"/>
            <w:shd w:val="clear" w:color="auto" w:fill="auto"/>
          </w:tcPr>
          <w:p w14:paraId="0A83F7FF" w14:textId="77777777" w:rsidR="008035AD" w:rsidRDefault="008035AD" w:rsidP="00A92355">
            <w:pPr>
              <w:suppressAutoHyphens w:val="0"/>
              <w:spacing w:line="240" w:lineRule="auto"/>
              <w:jc w:val="both"/>
              <w:rPr>
                <w:rFonts w:eastAsia="Times New Roman"/>
                <w:noProof/>
                <w:color w:val="auto"/>
                <w:kern w:val="0"/>
                <w:lang w:eastAsia="sr-Latn-CS"/>
              </w:rPr>
            </w:pPr>
          </w:p>
          <w:p w14:paraId="03CDA2DF"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14:paraId="02EDEA98" w14:textId="77777777" w:rsidR="008035AD" w:rsidRDefault="008035AD" w:rsidP="00A92355">
            <w:pPr>
              <w:suppressAutoHyphens w:val="0"/>
              <w:spacing w:line="240" w:lineRule="auto"/>
              <w:jc w:val="both"/>
              <w:rPr>
                <w:rFonts w:eastAsia="Times New Roman"/>
                <w:noProof/>
                <w:color w:val="auto"/>
                <w:kern w:val="0"/>
                <w:lang w:eastAsia="sr-Latn-CS"/>
              </w:rPr>
            </w:pPr>
          </w:p>
          <w:p w14:paraId="7C4D6D1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415E354E" w14:textId="77777777" w:rsidR="008035AD" w:rsidRDefault="008035AD" w:rsidP="00A92355">
            <w:pPr>
              <w:suppressAutoHyphens w:val="0"/>
              <w:spacing w:line="240" w:lineRule="auto"/>
              <w:jc w:val="both"/>
              <w:rPr>
                <w:rFonts w:eastAsia="Times New Roman"/>
                <w:noProof/>
                <w:color w:val="auto"/>
                <w:kern w:val="0"/>
                <w:lang w:eastAsia="sr-Latn-CS"/>
              </w:rPr>
            </w:pPr>
          </w:p>
          <w:p w14:paraId="562FB78B" w14:textId="77777777" w:rsidR="008035AD" w:rsidRDefault="008035AD" w:rsidP="00A92355">
            <w:pPr>
              <w:suppressAutoHyphens w:val="0"/>
              <w:spacing w:line="240" w:lineRule="auto"/>
              <w:jc w:val="both"/>
              <w:rPr>
                <w:rFonts w:eastAsia="Times New Roman"/>
                <w:noProof/>
                <w:color w:val="auto"/>
                <w:kern w:val="0"/>
                <w:lang w:eastAsia="sr-Latn-CS"/>
              </w:rPr>
            </w:pPr>
          </w:p>
          <w:p w14:paraId="7FA130E6"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14:paraId="62031760" w14:textId="77777777" w:rsidTr="00D05133">
        <w:trPr>
          <w:trHeight w:val="649"/>
        </w:trPr>
        <w:tc>
          <w:tcPr>
            <w:tcW w:w="5103" w:type="dxa"/>
            <w:shd w:val="clear" w:color="auto" w:fill="auto"/>
          </w:tcPr>
          <w:p w14:paraId="0DD4466F"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14:paraId="239EBEA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1C040A12"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0E53EC9C" w14:textId="77777777" w:rsidTr="00D05133">
        <w:trPr>
          <w:trHeight w:val="512"/>
        </w:trPr>
        <w:tc>
          <w:tcPr>
            <w:tcW w:w="5103" w:type="dxa"/>
            <w:shd w:val="clear" w:color="auto" w:fill="auto"/>
          </w:tcPr>
          <w:p w14:paraId="2BA4989D"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14:paraId="647F9799"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14:paraId="0DE7BD40" w14:textId="77777777"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14:paraId="2DDF9E4C" w14:textId="77777777" w:rsidTr="00D05133">
        <w:trPr>
          <w:trHeight w:val="512"/>
        </w:trPr>
        <w:tc>
          <w:tcPr>
            <w:tcW w:w="5103" w:type="dxa"/>
            <w:shd w:val="clear" w:color="auto" w:fill="auto"/>
          </w:tcPr>
          <w:p w14:paraId="44A8E487" w14:textId="77777777" w:rsidR="00D05133" w:rsidRDefault="00D05133" w:rsidP="00D05133">
            <w:pPr>
              <w:suppressAutoHyphens w:val="0"/>
              <w:spacing w:line="240" w:lineRule="auto"/>
              <w:jc w:val="right"/>
              <w:rPr>
                <w:rFonts w:eastAsia="Times New Roman"/>
                <w:noProof/>
                <w:color w:val="auto"/>
                <w:kern w:val="0"/>
                <w:lang w:val="sr-Cyrl-CS" w:eastAsia="sr-Latn-CS"/>
              </w:rPr>
            </w:pPr>
          </w:p>
          <w:p w14:paraId="1E53F04D"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15368AF9"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687E337E" w14:textId="77777777" w:rsidR="009B4137" w:rsidRDefault="009B4137" w:rsidP="00D05133">
            <w:pPr>
              <w:suppressAutoHyphens w:val="0"/>
              <w:spacing w:line="240" w:lineRule="auto"/>
              <w:jc w:val="right"/>
              <w:rPr>
                <w:rFonts w:eastAsia="Times New Roman"/>
                <w:noProof/>
                <w:color w:val="auto"/>
                <w:kern w:val="0"/>
                <w:lang w:val="sr-Cyrl-CS" w:eastAsia="sr-Latn-CS"/>
              </w:rPr>
            </w:pPr>
          </w:p>
          <w:p w14:paraId="4C8A5C16" w14:textId="77777777" w:rsidR="00382569" w:rsidRDefault="00382569" w:rsidP="00696F73">
            <w:pPr>
              <w:suppressAutoHyphens w:val="0"/>
              <w:spacing w:line="240" w:lineRule="auto"/>
              <w:rPr>
                <w:rFonts w:eastAsia="Times New Roman"/>
                <w:noProof/>
                <w:color w:val="auto"/>
                <w:kern w:val="0"/>
                <w:lang w:val="sr-Cyrl-CS" w:eastAsia="sr-Latn-CS"/>
              </w:rPr>
            </w:pPr>
          </w:p>
          <w:p w14:paraId="72FBA6BC" w14:textId="77777777" w:rsidR="00696F73" w:rsidRDefault="00696F73" w:rsidP="00696F73">
            <w:pPr>
              <w:suppressAutoHyphens w:val="0"/>
              <w:spacing w:line="240" w:lineRule="auto"/>
              <w:rPr>
                <w:rFonts w:eastAsia="Times New Roman"/>
                <w:noProof/>
                <w:color w:val="auto"/>
                <w:kern w:val="0"/>
                <w:lang w:val="sr-Cyrl-CS" w:eastAsia="sr-Latn-CS"/>
              </w:rPr>
            </w:pPr>
          </w:p>
          <w:p w14:paraId="7DACB5AE" w14:textId="77777777" w:rsidR="009B4137" w:rsidRPr="00C54E36" w:rsidRDefault="009B4137" w:rsidP="00061478">
            <w:pPr>
              <w:suppressAutoHyphens w:val="0"/>
              <w:spacing w:line="240" w:lineRule="auto"/>
              <w:rPr>
                <w:rFonts w:eastAsia="Times New Roman"/>
                <w:noProof/>
                <w:color w:val="auto"/>
                <w:kern w:val="0"/>
                <w:lang w:val="sr-Cyrl-CS" w:eastAsia="sr-Latn-CS"/>
              </w:rPr>
            </w:pPr>
          </w:p>
        </w:tc>
        <w:tc>
          <w:tcPr>
            <w:tcW w:w="630" w:type="dxa"/>
            <w:shd w:val="clear" w:color="auto" w:fill="auto"/>
          </w:tcPr>
          <w:p w14:paraId="65C2C533" w14:textId="77777777"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7C14326E" w14:textId="77777777"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14:paraId="76C898A8" w14:textId="77777777" w:rsidR="00FE1390" w:rsidRDefault="00FE1390" w:rsidP="008D687B">
      <w:pPr>
        <w:shd w:val="clear" w:color="auto" w:fill="C6D9F1"/>
        <w:jc w:val="center"/>
        <w:rPr>
          <w:b/>
          <w:bCs/>
          <w:iCs/>
        </w:rPr>
      </w:pPr>
    </w:p>
    <w:p w14:paraId="08955713" w14:textId="77777777" w:rsidR="008D687B" w:rsidRPr="00B81B2C" w:rsidRDefault="008D687B" w:rsidP="008D687B">
      <w:pPr>
        <w:shd w:val="clear" w:color="auto" w:fill="C6D9F1"/>
        <w:jc w:val="center"/>
        <w:rPr>
          <w:b/>
          <w:bCs/>
          <w:iCs/>
        </w:rPr>
      </w:pPr>
      <w:proofErr w:type="gramStart"/>
      <w:r w:rsidRPr="00CF18E0">
        <w:rPr>
          <w:b/>
          <w:bCs/>
          <w:iCs/>
        </w:rPr>
        <w:t>VI</w:t>
      </w:r>
      <w:r>
        <w:rPr>
          <w:b/>
          <w:bCs/>
          <w:iCs/>
        </w:rPr>
        <w:t>I</w:t>
      </w:r>
      <w:r w:rsidRPr="00CF18E0">
        <w:rPr>
          <w:b/>
          <w:bCs/>
          <w:iCs/>
        </w:rPr>
        <w:t xml:space="preserve">  </w:t>
      </w:r>
      <w:r>
        <w:rPr>
          <w:b/>
          <w:bCs/>
          <w:iCs/>
        </w:rPr>
        <w:t>МОДЕЛ</w:t>
      </w:r>
      <w:proofErr w:type="gramEnd"/>
      <w:r>
        <w:rPr>
          <w:b/>
          <w:bCs/>
          <w:iCs/>
        </w:rPr>
        <w:t xml:space="preserve"> УГОВОРА</w:t>
      </w:r>
    </w:p>
    <w:p w14:paraId="643A390F" w14:textId="77777777" w:rsidR="008D687B" w:rsidRDefault="008D687B" w:rsidP="008D687B"/>
    <w:p w14:paraId="28ABE764" w14:textId="77777777" w:rsidR="008D687B" w:rsidRPr="00391D60" w:rsidRDefault="008D687B" w:rsidP="008D687B">
      <w:pPr>
        <w:pStyle w:val="BodyTextIndent"/>
      </w:pPr>
      <w:r>
        <w:t xml:space="preserve">                                                                  </w:t>
      </w:r>
      <w:r w:rsidRPr="00391D60">
        <w:rPr>
          <w:noProof/>
          <w:lang w:eastAsia="en-US"/>
        </w:rPr>
        <w:drawing>
          <wp:inline distT="0" distB="0" distL="0" distR="0" wp14:anchorId="7D88DD25" wp14:editId="0698BD6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65D8B33A" w14:textId="77777777"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4560B859" w14:textId="77777777"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A8D06F9" w14:textId="77777777"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7F5153B9" w14:textId="77777777" w:rsidR="008D687B" w:rsidRPr="00696F73" w:rsidRDefault="008D687B" w:rsidP="00696F73">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6E05D52B" w14:textId="77777777" w:rsidR="008D687B" w:rsidRDefault="008D687B" w:rsidP="008D687B">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14:paraId="70CFC14A" w14:textId="77777777" w:rsidR="005D74C8" w:rsidRDefault="005D74C8" w:rsidP="008D687B">
      <w:pPr>
        <w:pStyle w:val="Default"/>
        <w:spacing w:before="20"/>
        <w:ind w:left="360"/>
        <w:jc w:val="center"/>
        <w:rPr>
          <w:b/>
          <w:bCs/>
          <w:u w:val="single"/>
        </w:rPr>
      </w:pPr>
    </w:p>
    <w:p w14:paraId="6D3718A9" w14:textId="195CB109"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r w:rsidR="00093B41">
        <w:rPr>
          <w:b/>
          <w:bCs/>
          <w:lang w:val="sr-Cyrl-CS"/>
        </w:rPr>
        <w:t>ЗА ПАРТИЈУ 1</w:t>
      </w:r>
    </w:p>
    <w:p w14:paraId="75B9F112" w14:textId="77777777" w:rsidR="003D0AE7" w:rsidRPr="00A64ECE" w:rsidRDefault="003D0AE7" w:rsidP="003D0AE7"/>
    <w:p w14:paraId="64CA4E22" w14:textId="782208A2" w:rsidR="00F251E6" w:rsidRDefault="003A33CD" w:rsidP="00F251E6">
      <w:pPr>
        <w:tabs>
          <w:tab w:val="left" w:pos="3900"/>
        </w:tabs>
        <w:jc w:val="center"/>
      </w:pPr>
      <w:r w:rsidRPr="00211991">
        <w:rPr>
          <w:b/>
          <w:lang w:val="sr-Cyrl-RS" w:eastAsia="sr-Latn-CS"/>
        </w:rPr>
        <w:t xml:space="preserve">Уговор о </w:t>
      </w:r>
      <w:r w:rsidR="00F251E6">
        <w:rPr>
          <w:b/>
          <w:lang w:val="sr-Cyrl-RS" w:eastAsia="sr-Latn-CS"/>
        </w:rPr>
        <w:t xml:space="preserve">пружању </w:t>
      </w:r>
      <w:r w:rsidR="002122B8">
        <w:rPr>
          <w:b/>
          <w:lang w:val="sr-Cyrl-RS" w:eastAsia="sr-Latn-CS"/>
        </w:rPr>
        <w:t>Додатних у</w:t>
      </w:r>
      <w:r w:rsidR="00F251E6" w:rsidRPr="00344843">
        <w:rPr>
          <w:b/>
          <w:lang w:val="sr-Cyrl-CS"/>
        </w:rPr>
        <w:t>слуг</w:t>
      </w:r>
      <w:r w:rsidR="00F34952">
        <w:rPr>
          <w:b/>
          <w:lang w:val="sr-Cyrl-CS"/>
        </w:rPr>
        <w:t>а</w:t>
      </w:r>
      <w:r w:rsidR="00F251E6" w:rsidRPr="00344843">
        <w:rPr>
          <w:b/>
          <w:lang w:val="sr-Cyrl-CS"/>
        </w:rPr>
        <w:t xml:space="preserve"> израде идејног пројекта за брзу саобраћајницу </w:t>
      </w:r>
      <w:r w:rsidR="00F251E6" w:rsidRPr="00344843">
        <w:rPr>
          <w:b/>
        </w:rPr>
        <w:t xml:space="preserve">Ib </w:t>
      </w:r>
      <w:r w:rsidR="00F251E6" w:rsidRPr="00344843">
        <w:rPr>
          <w:b/>
          <w:lang w:val="sr-Cyrl-CS"/>
        </w:rPr>
        <w:t>реда Нови Сад-Рума</w:t>
      </w:r>
      <w:r w:rsidR="00F251E6" w:rsidRPr="001035CF">
        <w:rPr>
          <w:b/>
          <w:bCs/>
          <w:lang w:val="ru-RU"/>
        </w:rPr>
        <w:t xml:space="preserve"> </w:t>
      </w:r>
      <w:r w:rsidR="00F251E6">
        <w:rPr>
          <w:b/>
        </w:rPr>
        <w:t>ПАРТИЈА 1 - Деоница 1</w:t>
      </w:r>
      <w:r w:rsidR="00F251E6">
        <w:t>-</w:t>
      </w:r>
      <w:r w:rsidR="00F251E6" w:rsidRPr="007204DD">
        <w:t xml:space="preserve">Петља ”Аутопут Е-75” - Парагово, км </w:t>
      </w:r>
      <w:r w:rsidR="00F251E6" w:rsidRPr="007204DD">
        <w:rPr>
          <w:lang w:val="sr-Cyrl-CS"/>
        </w:rPr>
        <w:t xml:space="preserve"> </w:t>
      </w:r>
      <w:r w:rsidR="00F251E6" w:rsidRPr="007204DD">
        <w:t>6+900</w:t>
      </w:r>
      <w:r w:rsidR="00F251E6" w:rsidRPr="007204DD">
        <w:rPr>
          <w:lang w:val="sr-Cyrl-CS"/>
        </w:rPr>
        <w:t xml:space="preserve">,00 – км </w:t>
      </w:r>
      <w:r w:rsidR="00F251E6" w:rsidRPr="007204DD">
        <w:t>17+445</w:t>
      </w:r>
      <w:r w:rsidR="00F251E6" w:rsidRPr="007204DD">
        <w:rPr>
          <w:lang w:val="sr-Cyrl-CS"/>
        </w:rPr>
        <w:t xml:space="preserve">,00 „ПП-ДП“ (км 9+240,00 „ГП-ДП 21“), Л=10,545 км са планираном трасом државног пута </w:t>
      </w:r>
      <w:r w:rsidR="00F251E6" w:rsidRPr="007204DD">
        <w:t>IIA-100</w:t>
      </w:r>
      <w:r w:rsidR="00F251E6" w:rsidRPr="007204DD">
        <w:rPr>
          <w:lang w:val="sr-Cyrl-CS"/>
        </w:rPr>
        <w:t xml:space="preserve"> од Жежељевог моста до петље „Аутопут Е-75“, км 0+698,11-км3+877,04 „ГП-ОП“ (осовина“Жежељ“) Л=3,179км</w:t>
      </w:r>
      <w:r w:rsidR="00F251E6">
        <w:t>.</w:t>
      </w:r>
    </w:p>
    <w:p w14:paraId="787F7B1A" w14:textId="339F1907" w:rsidR="00F251E6" w:rsidRDefault="00F251E6" w:rsidP="00F251E6">
      <w:pPr>
        <w:tabs>
          <w:tab w:val="left" w:pos="3900"/>
        </w:tabs>
        <w:jc w:val="center"/>
      </w:pPr>
    </w:p>
    <w:p w14:paraId="1D28C265" w14:textId="77777777" w:rsidR="00F251E6" w:rsidRDefault="00F251E6" w:rsidP="00F251E6">
      <w:pPr>
        <w:ind w:right="1"/>
      </w:pPr>
      <w:r>
        <w:t xml:space="preserve">Закључен између уговорних страна: </w:t>
      </w:r>
    </w:p>
    <w:p w14:paraId="798FFD8D" w14:textId="1F676A06" w:rsidR="00F251E6" w:rsidRPr="00F251E6" w:rsidRDefault="00F251E6" w:rsidP="00F251E6">
      <w:pPr>
        <w:spacing w:after="23" w:line="259" w:lineRule="auto"/>
        <w:ind w:left="36"/>
      </w:pPr>
      <w:r>
        <w:t xml:space="preserve"> </w:t>
      </w:r>
    </w:p>
    <w:p w14:paraId="46430FA7" w14:textId="3A1EF960" w:rsidR="00382569" w:rsidRPr="00F251E6" w:rsidRDefault="00382569" w:rsidP="00816D08">
      <w:pPr>
        <w:pStyle w:val="ListParagraph"/>
        <w:numPr>
          <w:ilvl w:val="0"/>
          <w:numId w:val="29"/>
        </w:numPr>
        <w:tabs>
          <w:tab w:val="left" w:pos="3900"/>
        </w:tabs>
        <w:jc w:val="both"/>
        <w:rPr>
          <w:b/>
          <w:bCs/>
          <w:lang w:val="sr-Cyrl-RS"/>
        </w:rPr>
      </w:pPr>
      <w:r w:rsidRPr="00F251E6">
        <w:rPr>
          <w:b/>
          <w:bCs/>
          <w:lang w:val="ru-RU"/>
        </w:rPr>
        <w:t>Министарств</w:t>
      </w:r>
      <w:r w:rsidRPr="00F251E6">
        <w:rPr>
          <w:b/>
          <w:bCs/>
          <w:lang w:val="sr-Cyrl-RS"/>
        </w:rPr>
        <w:t>а грађевинарства</w:t>
      </w:r>
      <w:r w:rsidRPr="00F251E6">
        <w:rPr>
          <w:b/>
          <w:lang w:val="sr-Cyrl-RS"/>
        </w:rPr>
        <w:t>, саобраћаја и инфраструктуре</w:t>
      </w:r>
      <w:r w:rsidRPr="00F251E6">
        <w:rPr>
          <w:lang w:val="ru-RU"/>
        </w:rPr>
        <w:t xml:space="preserve"> са седиштем у Београду, </w:t>
      </w:r>
      <w:r w:rsidRPr="00F251E6">
        <w:rPr>
          <w:lang w:val="sr-Cyrl-RS"/>
        </w:rPr>
        <w:t>Немањина 22-26</w:t>
      </w:r>
      <w:r w:rsidRPr="00F251E6">
        <w:rPr>
          <w:lang w:val="ru-RU"/>
        </w:rPr>
        <w:t xml:space="preserve">, </w:t>
      </w:r>
      <w:r w:rsidRPr="00F251E6">
        <w:rPr>
          <w:lang w:val="sr-Cyrl-RS"/>
        </w:rPr>
        <w:t>ПИБ 108510088, матични број 17855212, које заступа,</w:t>
      </w:r>
      <w:r w:rsidRPr="00F251E6">
        <w:rPr>
          <w:rFonts w:eastAsia="MS Mincho"/>
          <w:lang w:val="sr-Cyrl-RS"/>
        </w:rPr>
        <w:t xml:space="preserve"> </w:t>
      </w:r>
      <w:r w:rsidRPr="005906F0">
        <w:t>M</w:t>
      </w:r>
      <w:r w:rsidRPr="00F251E6">
        <w:rPr>
          <w:lang w:val="sr-Cyrl-CS"/>
        </w:rPr>
        <w:t>и</w:t>
      </w:r>
      <w:r w:rsidRPr="00F251E6">
        <w:rPr>
          <w:lang w:val="sr-Cyrl-RS"/>
        </w:rPr>
        <w:t>одраг Поледица</w:t>
      </w:r>
      <w:r w:rsidRPr="00F251E6">
        <w:rPr>
          <w:lang w:val="sr-Cyrl-CS"/>
        </w:rPr>
        <w:t>, државни секретар, по решењу о преносу овлашћења</w:t>
      </w:r>
      <w:r w:rsidRPr="00F251E6">
        <w:rPr>
          <w:lang w:val="sr-Cyrl-RS" w:eastAsia="en-GB"/>
        </w:rPr>
        <w:t xml:space="preserve"> бр.</w:t>
      </w:r>
      <w:r w:rsidRPr="005906F0">
        <w:rPr>
          <w:lang w:eastAsia="en-GB"/>
        </w:rPr>
        <w:t xml:space="preserve"> 031-01-40/2017-02 </w:t>
      </w:r>
      <w:r w:rsidRPr="00F251E6">
        <w:rPr>
          <w:lang w:val="sr-Cyrl-RS" w:eastAsia="en-GB"/>
        </w:rPr>
        <w:t>од 07.07.2017. године</w:t>
      </w:r>
      <w:r w:rsidRPr="00F251E6">
        <w:rPr>
          <w:lang w:val="sr-Cyrl-RS"/>
        </w:rPr>
        <w:t xml:space="preserve"> (у даљем тексту </w:t>
      </w:r>
      <w:r w:rsidRPr="00F251E6">
        <w:rPr>
          <w:b/>
          <w:lang w:val="sr-Cyrl-RS"/>
        </w:rPr>
        <w:t>Наручилац</w:t>
      </w:r>
      <w:r w:rsidRPr="00F251E6">
        <w:rPr>
          <w:b/>
          <w:bCs/>
          <w:lang w:val="sr-Cyrl-RS"/>
        </w:rPr>
        <w:t xml:space="preserve">)   </w:t>
      </w:r>
    </w:p>
    <w:p w14:paraId="15BC5FA6" w14:textId="77777777" w:rsidR="00382569" w:rsidRPr="001035CF" w:rsidRDefault="00382569" w:rsidP="00382569">
      <w:pPr>
        <w:ind w:left="927"/>
        <w:contextualSpacing/>
        <w:jc w:val="both"/>
        <w:rPr>
          <w:b/>
          <w:bCs/>
          <w:lang w:val="sr-Cyrl-RS"/>
        </w:rPr>
      </w:pPr>
    </w:p>
    <w:p w14:paraId="76AE1EF2" w14:textId="77777777" w:rsidR="00382569" w:rsidRPr="00750F75" w:rsidRDefault="00382569" w:rsidP="00382569">
      <w:pPr>
        <w:ind w:left="927"/>
        <w:contextualSpacing/>
        <w:jc w:val="both"/>
        <w:rPr>
          <w:bCs/>
          <w:lang w:val="sr-Cyrl-RS"/>
        </w:rPr>
      </w:pPr>
      <w:r w:rsidRPr="00750F75">
        <w:rPr>
          <w:bCs/>
          <w:lang w:val="sr-Cyrl-RS"/>
        </w:rPr>
        <w:t>и</w:t>
      </w:r>
    </w:p>
    <w:p w14:paraId="10E61A3C" w14:textId="77777777" w:rsidR="00382569" w:rsidRPr="001035CF" w:rsidRDefault="00382569" w:rsidP="00382569">
      <w:pPr>
        <w:ind w:left="927"/>
        <w:contextualSpacing/>
        <w:jc w:val="both"/>
        <w:rPr>
          <w:b/>
          <w:bCs/>
          <w:lang w:val="sr-Cyrl-RS"/>
        </w:rPr>
      </w:pPr>
    </w:p>
    <w:p w14:paraId="66892E0F" w14:textId="3F17241C" w:rsidR="00382569" w:rsidRPr="00F251E6" w:rsidRDefault="00382569" w:rsidP="00816D08">
      <w:pPr>
        <w:pStyle w:val="ListParagraph"/>
        <w:numPr>
          <w:ilvl w:val="0"/>
          <w:numId w:val="29"/>
        </w:numPr>
        <w:suppressAutoHyphens w:val="0"/>
        <w:autoSpaceDE w:val="0"/>
        <w:autoSpaceDN w:val="0"/>
        <w:adjustRightInd w:val="0"/>
        <w:spacing w:line="240" w:lineRule="auto"/>
        <w:jc w:val="both"/>
        <w:rPr>
          <w:lang w:eastAsia="sr-Latn-CS"/>
        </w:rPr>
      </w:pPr>
      <w:r w:rsidRPr="00F251E6">
        <w:rPr>
          <w:b/>
          <w:lang w:eastAsia="sr-Latn-CS"/>
        </w:rPr>
        <w:t>Привредно</w:t>
      </w:r>
      <w:r w:rsidRPr="00F251E6">
        <w:rPr>
          <w:b/>
          <w:lang w:val="sr-Cyrl-RS" w:eastAsia="sr-Latn-CS"/>
        </w:rPr>
        <w:t>г</w:t>
      </w:r>
      <w:r w:rsidRPr="00F251E6">
        <w:rPr>
          <w:b/>
          <w:lang w:eastAsia="sr-Latn-CS"/>
        </w:rPr>
        <w:t xml:space="preserve"> друштва / носилац посла</w:t>
      </w:r>
      <w:r w:rsidRPr="00F251E6">
        <w:rPr>
          <w:lang w:eastAsia="sr-Latn-CS"/>
        </w:rPr>
        <w:t xml:space="preserve"> </w:t>
      </w:r>
    </w:p>
    <w:p w14:paraId="37B8F37B"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14:paraId="4D617D17"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3008B92B" w14:textId="77777777" w:rsidR="00382569" w:rsidRPr="0046312C" w:rsidRDefault="00382569" w:rsidP="00382569">
      <w:pPr>
        <w:autoSpaceDE w:val="0"/>
        <w:autoSpaceDN w:val="0"/>
        <w:adjustRightInd w:val="0"/>
        <w:spacing w:line="240" w:lineRule="auto"/>
        <w:ind w:left="1069"/>
        <w:jc w:val="both"/>
        <w:rPr>
          <w:lang w:val="sr-Latn-CS" w:eastAsia="sr-Latn-CS"/>
        </w:rPr>
      </w:pPr>
    </w:p>
    <w:p w14:paraId="59B469FB"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члан групе </w:t>
      </w:r>
    </w:p>
    <w:p w14:paraId="7952A755"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14:paraId="72EA7052"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26E3F127" w14:textId="22CB3E3D" w:rsidR="00382569" w:rsidRPr="0046312C" w:rsidRDefault="00382569" w:rsidP="00382569">
      <w:pPr>
        <w:autoSpaceDE w:val="0"/>
        <w:autoSpaceDN w:val="0"/>
        <w:adjustRightInd w:val="0"/>
        <w:spacing w:line="240" w:lineRule="auto"/>
        <w:ind w:left="1134"/>
        <w:jc w:val="both"/>
        <w:rPr>
          <w:lang w:val="sr-Latn-CS" w:eastAsia="sr-Latn-CS"/>
        </w:rPr>
      </w:pPr>
      <w:r w:rsidRPr="0046312C">
        <w:rPr>
          <w:lang w:val="sr-Latn-CS" w:eastAsia="sr-Latn-CS"/>
        </w:rPr>
        <w:t xml:space="preserve">(у даљем тексту: </w:t>
      </w:r>
      <w:r w:rsidR="00093B41">
        <w:rPr>
          <w:b/>
          <w:lang w:val="sr-Latn-CS" w:eastAsia="sr-Latn-CS"/>
        </w:rPr>
        <w:t>Пружалац услуге</w:t>
      </w:r>
      <w:r w:rsidRPr="0046312C">
        <w:rPr>
          <w:lang w:val="sr-Latn-CS" w:eastAsia="sr-Latn-CS"/>
        </w:rPr>
        <w:t xml:space="preserve">), које заступа директор ___________________________ </w:t>
      </w:r>
    </w:p>
    <w:p w14:paraId="4224737F" w14:textId="3043B459" w:rsidR="004307F9" w:rsidRDefault="004307F9" w:rsidP="00F251E6">
      <w:pPr>
        <w:spacing w:after="217"/>
        <w:ind w:right="1"/>
      </w:pPr>
      <w:r>
        <w:t xml:space="preserve">Уговорне стране констатују: </w:t>
      </w:r>
    </w:p>
    <w:p w14:paraId="19A7F965" w14:textId="4E558509" w:rsidR="00F251E6" w:rsidRPr="00F251E6" w:rsidRDefault="00F251E6" w:rsidP="00F251E6">
      <w:pPr>
        <w:pStyle w:val="ListParagraph"/>
        <w:numPr>
          <w:ilvl w:val="0"/>
          <w:numId w:val="1"/>
        </w:numPr>
        <w:tabs>
          <w:tab w:val="clear" w:pos="0"/>
          <w:tab w:val="num" w:pos="426"/>
        </w:tabs>
        <w:spacing w:line="240" w:lineRule="auto"/>
        <w:ind w:hanging="6"/>
        <w:contextualSpacing/>
        <w:jc w:val="both"/>
        <w:rPr>
          <w:rFonts w:eastAsia="TimesNewRomanPS-BoldMT"/>
          <w:color w:val="000000" w:themeColor="text1"/>
          <w:lang w:val="sr-Cyrl-CS"/>
        </w:rPr>
      </w:pPr>
      <w:r>
        <w:rPr>
          <w:lang w:val="sr-Cyrl-CS" w:eastAsia="sr-Latn-CS"/>
        </w:rPr>
        <w:lastRenderedPageBreak/>
        <w:t>-</w:t>
      </w:r>
      <w:r w:rsidRPr="00F251E6">
        <w:rPr>
          <w:lang w:val="sr-Cyrl-CS" w:eastAsia="sr-Latn-CS"/>
        </w:rPr>
        <w:t xml:space="preserve">Да је </w:t>
      </w:r>
      <w:r w:rsidRPr="00F251E6">
        <w:rPr>
          <w:b/>
          <w:lang w:val="sr-Cyrl-CS" w:eastAsia="sr-Latn-CS"/>
        </w:rPr>
        <w:t>Наручилац</w:t>
      </w:r>
      <w:r w:rsidRPr="00F251E6">
        <w:rPr>
          <w:lang w:val="sr-Cyrl-CS" w:eastAsia="sr-Latn-CS"/>
        </w:rPr>
        <w:t xml:space="preserve"> на основу члана 36. став 1. тачка 5) Закона о јавним набавкама („Службени гласник РС”;</w:t>
      </w:r>
      <w:r w:rsidRPr="00633668">
        <w:rPr>
          <w:lang w:eastAsia="sr-Latn-CS"/>
        </w:rPr>
        <w:t xml:space="preserve"> </w:t>
      </w:r>
      <w:r w:rsidRPr="00F251E6">
        <w:rPr>
          <w:lang w:val="sr-Cyrl-CS" w:eastAsia="sr-Latn-CS"/>
        </w:rPr>
        <w:t xml:space="preserve">124/12, 14/15 и 68/15) у даљем тексту: Закон, </w:t>
      </w:r>
      <w:r w:rsidRPr="00633668">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Pr="00F251E6">
        <w:rPr>
          <w:lang w:val="sr-Cyrl-CS" w:eastAsia="sr-Latn-CS"/>
        </w:rPr>
        <w:t xml:space="preserve"> набавку</w:t>
      </w:r>
      <w:r w:rsidRPr="00633668">
        <w:rPr>
          <w:lang w:eastAsia="sr-Latn-CS"/>
        </w:rPr>
        <w:t xml:space="preserve"> </w:t>
      </w:r>
      <w:r w:rsidRPr="00F251E6">
        <w:rPr>
          <w:bCs/>
          <w:color w:val="000000" w:themeColor="text1"/>
          <w:lang w:eastAsia="sr-Latn-CS"/>
        </w:rPr>
        <w:t xml:space="preserve">чији </w:t>
      </w:r>
      <w:r w:rsidRPr="00F251E6">
        <w:rPr>
          <w:bCs/>
          <w:lang w:eastAsia="sr-Latn-CS"/>
        </w:rPr>
        <w:t xml:space="preserve">је предмет набавка </w:t>
      </w:r>
      <w:r w:rsidR="00F34952" w:rsidRPr="00F34952">
        <w:rPr>
          <w:b/>
          <w:bCs/>
          <w:lang w:val="sr-Cyrl-CS" w:eastAsia="sr-Latn-CS"/>
        </w:rPr>
        <w:t>Додатних у</w:t>
      </w:r>
      <w:r w:rsidR="00F34952">
        <w:rPr>
          <w:b/>
          <w:lang w:val="sr-Cyrl-CS"/>
        </w:rPr>
        <w:t>слуга</w:t>
      </w:r>
      <w:r w:rsidRPr="00344843">
        <w:rPr>
          <w:b/>
          <w:lang w:val="sr-Cyrl-CS"/>
        </w:rPr>
        <w:t xml:space="preserve"> израде идејног пројекта за брзу саобраћајницу </w:t>
      </w:r>
      <w:r w:rsidRPr="00344843">
        <w:rPr>
          <w:b/>
        </w:rPr>
        <w:t xml:space="preserve">Ib </w:t>
      </w:r>
      <w:r w:rsidRPr="00344843">
        <w:rPr>
          <w:b/>
          <w:lang w:val="sr-Cyrl-CS"/>
        </w:rPr>
        <w:t>реда Нови Сад-Рума</w:t>
      </w:r>
      <w:r w:rsidRPr="001035CF">
        <w:rPr>
          <w:b/>
          <w:bCs/>
          <w:lang w:val="ru-RU"/>
        </w:rPr>
        <w:t xml:space="preserve"> </w:t>
      </w:r>
      <w:r>
        <w:rPr>
          <w:b/>
        </w:rPr>
        <w:t>ПАРТИЈА 1</w:t>
      </w:r>
      <w:r w:rsidRPr="00F251E6">
        <w:rPr>
          <w:rFonts w:eastAsia="TimesNewRomanPS-BoldMT"/>
          <w:color w:val="000000" w:themeColor="text1"/>
          <w:lang w:val="sr-Cyrl-CS"/>
        </w:rPr>
        <w:t>.</w:t>
      </w:r>
    </w:p>
    <w:p w14:paraId="5C1749D1" w14:textId="57405C76" w:rsidR="00F251E6" w:rsidRPr="00F251E6" w:rsidRDefault="00F251E6" w:rsidP="00F251E6">
      <w:pPr>
        <w:pStyle w:val="ListParagraph"/>
        <w:numPr>
          <w:ilvl w:val="0"/>
          <w:numId w:val="1"/>
        </w:numPr>
        <w:tabs>
          <w:tab w:val="clear" w:pos="0"/>
          <w:tab w:val="num" w:pos="426"/>
        </w:tabs>
        <w:ind w:hanging="6"/>
        <w:jc w:val="both"/>
        <w:rPr>
          <w:rFonts w:eastAsia="TimesNewRomanPSMT"/>
          <w:color w:val="000000" w:themeColor="text1"/>
        </w:rPr>
      </w:pPr>
      <w:r w:rsidRPr="00F251E6">
        <w:rPr>
          <w:lang w:val="sr-Cyrl-CS" w:eastAsia="sr-Latn-CS"/>
        </w:rPr>
        <w:t xml:space="preserve">- Да је Управа за јавне набавке доставила </w:t>
      </w:r>
      <w:r w:rsidRPr="00F251E6">
        <w:rPr>
          <w:rFonts w:eastAsia="TimesNewRomanPSMT"/>
          <w:color w:val="000000" w:themeColor="text1"/>
          <w:lang w:val="sr-Cyrl-CS"/>
        </w:rPr>
        <w:t>мишљења о основаности примене преговарачког поступка број 404-</w:t>
      </w:r>
      <w:r w:rsidRPr="00F251E6">
        <w:rPr>
          <w:rFonts w:eastAsia="TimesNewRomanPSMT"/>
          <w:color w:val="000000" w:themeColor="text1"/>
        </w:rPr>
        <w:t>02-</w:t>
      </w:r>
      <w:r>
        <w:rPr>
          <w:rFonts w:eastAsia="TimesNewRomanPSMT"/>
          <w:color w:val="000000" w:themeColor="text1"/>
        </w:rPr>
        <w:t>4931</w:t>
      </w:r>
      <w:r w:rsidRPr="00F251E6">
        <w:rPr>
          <w:rFonts w:eastAsia="TimesNewRomanPSMT"/>
          <w:color w:val="000000" w:themeColor="text1"/>
        </w:rPr>
        <w:t>/2018</w:t>
      </w:r>
      <w:r w:rsidRPr="00F251E6">
        <w:rPr>
          <w:rFonts w:eastAsia="TimesNewRomanPSMT"/>
          <w:color w:val="000000" w:themeColor="text1"/>
          <w:lang w:val="sr-Cyrl-CS"/>
        </w:rPr>
        <w:t xml:space="preserve"> од </w:t>
      </w:r>
      <w:r>
        <w:rPr>
          <w:rFonts w:eastAsia="TimesNewRomanPSMT"/>
          <w:color w:val="000000" w:themeColor="text1"/>
        </w:rPr>
        <w:t>2</w:t>
      </w:r>
      <w:r w:rsidRPr="00F251E6">
        <w:rPr>
          <w:rFonts w:eastAsia="TimesNewRomanPSMT"/>
          <w:color w:val="000000" w:themeColor="text1"/>
        </w:rPr>
        <w:t>8</w:t>
      </w:r>
      <w:r w:rsidRPr="00F251E6">
        <w:rPr>
          <w:rFonts w:eastAsia="TimesNewRomanPSMT"/>
          <w:color w:val="000000" w:themeColor="text1"/>
          <w:lang w:val="sr-Cyrl-CS"/>
        </w:rPr>
        <w:t>.</w:t>
      </w:r>
      <w:r>
        <w:rPr>
          <w:rFonts w:eastAsia="TimesNewRomanPSMT"/>
          <w:color w:val="000000" w:themeColor="text1"/>
        </w:rPr>
        <w:t>11</w:t>
      </w:r>
      <w:r w:rsidRPr="00F251E6">
        <w:rPr>
          <w:rFonts w:eastAsia="TimesNewRomanPSMT"/>
          <w:color w:val="000000" w:themeColor="text1"/>
          <w:lang w:val="sr-Cyrl-CS"/>
        </w:rPr>
        <w:t>.201</w:t>
      </w:r>
      <w:r w:rsidRPr="00F251E6">
        <w:rPr>
          <w:rFonts w:eastAsia="TimesNewRomanPSMT"/>
          <w:color w:val="000000" w:themeColor="text1"/>
        </w:rPr>
        <w:t>8</w:t>
      </w:r>
      <w:r w:rsidR="00FF6AE6">
        <w:rPr>
          <w:rFonts w:eastAsia="TimesNewRomanPSMT"/>
          <w:color w:val="000000" w:themeColor="text1"/>
          <w:lang w:val="sr-Cyrl-CS"/>
        </w:rPr>
        <w:t>. год.</w:t>
      </w:r>
      <w:r w:rsidRPr="00F251E6">
        <w:rPr>
          <w:rFonts w:eastAsia="TimesNewRomanPSMT"/>
          <w:color w:val="000000" w:themeColor="text1"/>
          <w:lang w:val="sr-Cyrl-CS"/>
        </w:rPr>
        <w:t>;</w:t>
      </w:r>
    </w:p>
    <w:p w14:paraId="0477C4A0" w14:textId="4EAF726A" w:rsidR="00F251E6" w:rsidRPr="00F251E6" w:rsidRDefault="00F251E6" w:rsidP="00F251E6">
      <w:pPr>
        <w:pStyle w:val="ListParagraph"/>
        <w:numPr>
          <w:ilvl w:val="0"/>
          <w:numId w:val="1"/>
        </w:numPr>
        <w:tabs>
          <w:tab w:val="clear" w:pos="0"/>
          <w:tab w:val="num" w:pos="426"/>
        </w:tabs>
        <w:suppressAutoHyphens w:val="0"/>
        <w:spacing w:line="240" w:lineRule="auto"/>
        <w:ind w:hanging="6"/>
        <w:jc w:val="both"/>
        <w:rPr>
          <w:rFonts w:eastAsia="Times New Roman"/>
          <w:b/>
          <w:noProof/>
          <w:color w:val="000000" w:themeColor="text1"/>
          <w:kern w:val="0"/>
          <w:lang w:val="sr-Cyrl-CS" w:eastAsia="sr-Latn-CS"/>
        </w:rPr>
      </w:pPr>
      <w:r w:rsidRPr="00F251E6">
        <w:rPr>
          <w:lang w:eastAsia="sr-Latn-CS"/>
        </w:rPr>
        <w:t xml:space="preserve">- Да је </w:t>
      </w:r>
      <w:r w:rsidRPr="00F251E6">
        <w:rPr>
          <w:b/>
          <w:bCs/>
          <w:lang w:eastAsia="sr-Latn-CS"/>
        </w:rPr>
        <w:t>Наручилац</w:t>
      </w:r>
      <w:r w:rsidRPr="00F251E6">
        <w:rPr>
          <w:lang w:eastAsia="sr-Latn-CS"/>
        </w:rPr>
        <w:t>, на основу</w:t>
      </w:r>
      <w:r w:rsidRPr="00F251E6">
        <w:rPr>
          <w:lang w:val="sr-Cyrl-CS" w:eastAsia="sr-Latn-CS"/>
        </w:rPr>
        <w:t xml:space="preserve"> </w:t>
      </w:r>
      <w:r w:rsidRPr="00F251E6">
        <w:rPr>
          <w:lang w:eastAsia="sr-Latn-CS"/>
        </w:rPr>
        <w:t xml:space="preserve">члана 36. став 1. тачка 5) Закона спровео </w:t>
      </w:r>
      <w:r w:rsidRPr="00F251E6">
        <w:rPr>
          <w:color w:val="000000" w:themeColor="text1"/>
          <w:lang w:eastAsia="sr-Latn-CS"/>
        </w:rPr>
        <w:t xml:space="preserve">преговарачки поступак без објављивања позива за подношење понуда за јавну набавку </w:t>
      </w:r>
      <w:r w:rsidRPr="00F251E6">
        <w:rPr>
          <w:bCs/>
          <w:color w:val="000000" w:themeColor="text1"/>
          <w:lang w:eastAsia="sr-Latn-CS"/>
        </w:rPr>
        <w:t>број</w:t>
      </w:r>
      <w:r w:rsidRPr="00F251E6">
        <w:rPr>
          <w:b/>
          <w:bCs/>
          <w:color w:val="000000" w:themeColor="text1"/>
          <w:lang w:eastAsia="sr-Latn-CS"/>
        </w:rPr>
        <w:t xml:space="preserve"> </w:t>
      </w:r>
      <w:r>
        <w:rPr>
          <w:b/>
          <w:bCs/>
          <w:color w:val="000000" w:themeColor="text1"/>
          <w:lang w:val="sr-Cyrl-CS" w:eastAsia="sr-Latn-CS"/>
        </w:rPr>
        <w:t>58</w:t>
      </w:r>
      <w:r w:rsidRPr="00F251E6">
        <w:rPr>
          <w:b/>
          <w:bCs/>
          <w:color w:val="000000" w:themeColor="text1"/>
          <w:lang w:val="sr-Cyrl-CS" w:eastAsia="sr-Latn-CS"/>
        </w:rPr>
        <w:t>/2018</w:t>
      </w:r>
      <w:r w:rsidRPr="00F251E6">
        <w:rPr>
          <w:b/>
          <w:bCs/>
          <w:color w:val="000000" w:themeColor="text1"/>
          <w:lang w:eastAsia="sr-Latn-CS"/>
        </w:rPr>
        <w:t xml:space="preserve">, </w:t>
      </w:r>
      <w:r w:rsidRPr="00F251E6">
        <w:rPr>
          <w:bCs/>
          <w:color w:val="000000" w:themeColor="text1"/>
          <w:lang w:eastAsia="sr-Latn-CS"/>
        </w:rPr>
        <w:t xml:space="preserve">чији </w:t>
      </w:r>
      <w:r w:rsidRPr="00F251E6">
        <w:rPr>
          <w:bCs/>
          <w:lang w:eastAsia="sr-Latn-CS"/>
        </w:rPr>
        <w:t xml:space="preserve">је предмет набавка </w:t>
      </w:r>
      <w:r w:rsidR="00F34952" w:rsidRPr="00F34952">
        <w:rPr>
          <w:b/>
          <w:bCs/>
          <w:lang w:val="sr-Cyrl-CS" w:eastAsia="sr-Latn-CS"/>
        </w:rPr>
        <w:t>Додатних у</w:t>
      </w:r>
      <w:r w:rsidR="00F34952">
        <w:rPr>
          <w:b/>
          <w:lang w:val="sr-Cyrl-CS"/>
        </w:rPr>
        <w:t>слуга</w:t>
      </w:r>
      <w:r w:rsidRPr="00344843">
        <w:rPr>
          <w:b/>
          <w:lang w:val="sr-Cyrl-CS"/>
        </w:rPr>
        <w:t xml:space="preserve"> израде идејног пројекта за брзу саобраћајницу </w:t>
      </w:r>
      <w:r w:rsidRPr="00344843">
        <w:rPr>
          <w:b/>
        </w:rPr>
        <w:t xml:space="preserve">Ib </w:t>
      </w:r>
      <w:r w:rsidRPr="00344843">
        <w:rPr>
          <w:b/>
          <w:lang w:val="sr-Cyrl-CS"/>
        </w:rPr>
        <w:t>реда Нови Сад-Рума</w:t>
      </w:r>
      <w:r w:rsidRPr="001035CF">
        <w:rPr>
          <w:b/>
          <w:bCs/>
          <w:lang w:val="ru-RU"/>
        </w:rPr>
        <w:t xml:space="preserve"> </w:t>
      </w:r>
      <w:r>
        <w:rPr>
          <w:b/>
        </w:rPr>
        <w:t>ПАРТИЈА 1</w:t>
      </w:r>
      <w:r w:rsidRPr="00F251E6">
        <w:rPr>
          <w:color w:val="000000" w:themeColor="text1"/>
          <w:lang w:val="sr-Cyrl-RS"/>
        </w:rPr>
        <w:t xml:space="preserve">; </w:t>
      </w:r>
    </w:p>
    <w:p w14:paraId="01BEDE9C" w14:textId="77777777" w:rsidR="00F251E6" w:rsidRPr="00F251E6" w:rsidRDefault="00F251E6" w:rsidP="00F251E6">
      <w:pPr>
        <w:pStyle w:val="ListParagraph"/>
        <w:numPr>
          <w:ilvl w:val="0"/>
          <w:numId w:val="1"/>
        </w:numPr>
        <w:tabs>
          <w:tab w:val="clear" w:pos="0"/>
          <w:tab w:val="num" w:pos="426"/>
        </w:tabs>
        <w:suppressAutoHyphens w:val="0"/>
        <w:autoSpaceDE w:val="0"/>
        <w:autoSpaceDN w:val="0"/>
        <w:adjustRightInd w:val="0"/>
        <w:spacing w:after="160" w:line="240" w:lineRule="auto"/>
        <w:ind w:hanging="716"/>
        <w:jc w:val="both"/>
        <w:rPr>
          <w:i/>
          <w:color w:val="auto"/>
          <w:szCs w:val="22"/>
          <w:lang w:val="sr-Cyrl-CS" w:eastAsia="sr-Latn-CS"/>
        </w:rPr>
      </w:pPr>
      <w:r w:rsidRPr="00F251E6">
        <w:rPr>
          <w:lang w:val="sr-Cyrl-CS" w:eastAsia="sr-Latn-CS"/>
        </w:rPr>
        <w:t xml:space="preserve">            - </w:t>
      </w:r>
      <w:r w:rsidRPr="00F251E6">
        <w:rPr>
          <w:lang w:eastAsia="sr-Latn-CS"/>
        </w:rPr>
        <w:t xml:space="preserve">Да је </w:t>
      </w:r>
      <w:r w:rsidRPr="00F251E6">
        <w:rPr>
          <w:b/>
          <w:bCs/>
          <w:color w:val="auto"/>
          <w:lang w:val="sr-Cyrl-CS" w:eastAsia="sr-Latn-CS"/>
        </w:rPr>
        <w:t>Понуђач</w:t>
      </w:r>
      <w:r w:rsidRPr="00F251E6">
        <w:rPr>
          <w:color w:val="auto"/>
          <w:lang w:eastAsia="sr-Latn-CS"/>
        </w:rPr>
        <w:t xml:space="preserve"> </w:t>
      </w:r>
      <w:r w:rsidRPr="00F251E6">
        <w:rPr>
          <w:lang w:eastAsia="sr-Latn-CS"/>
        </w:rPr>
        <w:t xml:space="preserve">доставио понуду број </w:t>
      </w:r>
      <w:r w:rsidRPr="00F251E6">
        <w:rPr>
          <w:lang w:val="sr-Cyrl-CS" w:eastAsia="sr-Latn-CS"/>
        </w:rPr>
        <w:t>______</w:t>
      </w:r>
      <w:r w:rsidRPr="00F251E6">
        <w:rPr>
          <w:lang w:eastAsia="sr-Latn-CS"/>
        </w:rPr>
        <w:t xml:space="preserve"> од </w:t>
      </w:r>
      <w:r w:rsidRPr="00F251E6">
        <w:rPr>
          <w:lang w:val="sr-Cyrl-CS" w:eastAsia="sr-Latn-CS"/>
        </w:rPr>
        <w:t>_______</w:t>
      </w:r>
      <w:r w:rsidRPr="00F251E6">
        <w:rPr>
          <w:lang w:eastAsia="sr-Latn-CS"/>
        </w:rPr>
        <w:t xml:space="preserve">. </w:t>
      </w:r>
      <w:r w:rsidRPr="00F251E6">
        <w:rPr>
          <w:lang w:val="sr-Cyrl-CS" w:eastAsia="sr-Latn-CS"/>
        </w:rPr>
        <w:t xml:space="preserve">године, заведену код Наручиоца под бројем _____ од ______. године, </w:t>
      </w:r>
      <w:r w:rsidRPr="00F251E6">
        <w:rPr>
          <w:szCs w:val="22"/>
          <w:lang w:eastAsia="sr-Latn-CS"/>
        </w:rPr>
        <w:t>која се налази у прилогу уговора и саставни је део уговора</w:t>
      </w:r>
      <w:r w:rsidRPr="00F251E6">
        <w:rPr>
          <w:szCs w:val="22"/>
          <w:lang w:val="sr-Cyrl-RS" w:eastAsia="sr-Latn-CS"/>
        </w:rPr>
        <w:t xml:space="preserve"> </w:t>
      </w:r>
      <w:r w:rsidRPr="00F251E6">
        <w:rPr>
          <w:i/>
          <w:color w:val="auto"/>
          <w:lang w:val="sr-Cyrl-CS"/>
        </w:rPr>
        <w:t>(Попуњава Наручилац)</w:t>
      </w:r>
      <w:r w:rsidRPr="00F251E6">
        <w:rPr>
          <w:color w:val="auto"/>
          <w:szCs w:val="22"/>
          <w:lang w:val="sr-Cyrl-CS" w:eastAsia="sr-Latn-CS"/>
        </w:rPr>
        <w:t>;</w:t>
      </w:r>
    </w:p>
    <w:p w14:paraId="1C371C5D" w14:textId="5DB85B5A" w:rsidR="00F251E6" w:rsidRPr="00F251E6" w:rsidRDefault="00F251E6" w:rsidP="00F251E6">
      <w:pPr>
        <w:pStyle w:val="ListParagraph"/>
        <w:numPr>
          <w:ilvl w:val="0"/>
          <w:numId w:val="1"/>
        </w:numPr>
        <w:tabs>
          <w:tab w:val="clear" w:pos="0"/>
          <w:tab w:val="num" w:pos="426"/>
        </w:tabs>
        <w:spacing w:after="133"/>
        <w:ind w:left="426" w:hanging="386"/>
        <w:jc w:val="both"/>
      </w:pPr>
      <w:r>
        <w:rPr>
          <w:lang w:val="sr-Cyrl-CS" w:eastAsia="sr-Latn-CS"/>
        </w:rPr>
        <w:t xml:space="preserve">       </w:t>
      </w:r>
      <w:r w:rsidRPr="00F251E6">
        <w:rPr>
          <w:lang w:eastAsia="sr-Latn-CS"/>
        </w:rPr>
        <w:t>-</w:t>
      </w:r>
      <w:r w:rsidRPr="00F251E6">
        <w:rPr>
          <w:lang w:val="sr-Cyrl-CS" w:eastAsia="sr-Latn-CS"/>
        </w:rPr>
        <w:t xml:space="preserve"> </w:t>
      </w:r>
      <w:r w:rsidRPr="00F339E7">
        <w:rPr>
          <w:color w:val="auto"/>
          <w:lang w:val="sr-Cyrl-CS" w:eastAsia="sr-Latn-CS"/>
        </w:rPr>
        <w:t>да је</w:t>
      </w:r>
      <w:r w:rsidRPr="00F339E7">
        <w:rPr>
          <w:color w:val="auto"/>
          <w:lang w:eastAsia="sr-Latn-CS"/>
        </w:rPr>
        <w:t xml:space="preserve"> </w:t>
      </w:r>
      <w:r w:rsidRPr="00F339E7">
        <w:rPr>
          <w:b/>
          <w:bCs/>
          <w:color w:val="auto"/>
          <w:lang w:eastAsia="sr-Latn-CS"/>
        </w:rPr>
        <w:t>Наручилац</w:t>
      </w:r>
      <w:r w:rsidRPr="00F339E7">
        <w:rPr>
          <w:color w:val="auto"/>
          <w:lang w:eastAsia="sr-Latn-CS"/>
        </w:rPr>
        <w:t xml:space="preserve">, </w:t>
      </w:r>
      <w:r w:rsidRPr="00F339E7">
        <w:rPr>
          <w:color w:val="auto"/>
          <w:lang w:val="sr-Cyrl-RS" w:eastAsia="sr-Latn-CS"/>
        </w:rPr>
        <w:t xml:space="preserve">у складу са чланом 107. став 3. и члан 108. ЗЈН, на основу понуде   </w:t>
      </w:r>
      <w:r>
        <w:rPr>
          <w:color w:val="auto"/>
          <w:lang w:val="sr-Cyrl-RS" w:eastAsia="sr-Latn-CS"/>
        </w:rPr>
        <w:t xml:space="preserve">Понуђача </w:t>
      </w:r>
      <w:r w:rsidRPr="00F339E7">
        <w:rPr>
          <w:color w:val="auto"/>
          <w:lang w:val="sr-Cyrl-RS" w:eastAsia="sr-Latn-CS"/>
        </w:rPr>
        <w:t>и</w:t>
      </w:r>
      <w:r w:rsidRPr="00F339E7">
        <w:rPr>
          <w:color w:val="auto"/>
          <w:lang w:eastAsia="sr-Latn-CS"/>
        </w:rPr>
        <w:t xml:space="preserve"> </w:t>
      </w:r>
      <w:r w:rsidRPr="00F339E7">
        <w:rPr>
          <w:color w:val="auto"/>
          <w:lang w:val="sr-Cyrl-RS" w:eastAsia="sr-Latn-CS"/>
        </w:rPr>
        <w:t>О</w:t>
      </w:r>
      <w:r w:rsidRPr="00F339E7">
        <w:rPr>
          <w:color w:val="auto"/>
          <w:lang w:eastAsia="sr-Latn-CS"/>
        </w:rPr>
        <w:t>длук</w:t>
      </w:r>
      <w:r w:rsidRPr="00F339E7">
        <w:rPr>
          <w:color w:val="auto"/>
          <w:lang w:val="sr-Cyrl-RS" w:eastAsia="sr-Latn-CS"/>
        </w:rPr>
        <w:t>е</w:t>
      </w:r>
      <w:r w:rsidRPr="00F339E7">
        <w:rPr>
          <w:color w:val="auto"/>
          <w:lang w:eastAsia="sr-Latn-CS"/>
        </w:rPr>
        <w:t xml:space="preserve"> о додели уговора број</w:t>
      </w:r>
      <w:r w:rsidRPr="00F339E7">
        <w:rPr>
          <w:color w:val="auto"/>
          <w:lang w:val="sr-Cyrl-CS" w:eastAsia="sr-Latn-CS"/>
        </w:rPr>
        <w:t>______________</w:t>
      </w:r>
      <w:r w:rsidRPr="00F339E7">
        <w:rPr>
          <w:color w:val="auto"/>
          <w:lang w:eastAsia="sr-Latn-CS"/>
        </w:rPr>
        <w:t xml:space="preserve">од </w:t>
      </w:r>
      <w:r w:rsidRPr="00F339E7">
        <w:rPr>
          <w:color w:val="auto"/>
          <w:lang w:val="sr-Cyrl-CS" w:eastAsia="sr-Latn-CS"/>
        </w:rPr>
        <w:t>____________</w:t>
      </w:r>
      <w:r w:rsidRPr="00F339E7">
        <w:rPr>
          <w:color w:val="auto"/>
          <w:lang w:eastAsia="sr-Latn-CS"/>
        </w:rPr>
        <w:t xml:space="preserve">      године, изабрао</w:t>
      </w:r>
      <w:r w:rsidRPr="00F339E7">
        <w:rPr>
          <w:color w:val="auto"/>
          <w:lang w:val="sr-Cyrl-RS" w:eastAsia="sr-Latn-CS"/>
        </w:rPr>
        <w:t xml:space="preserve"> понуду</w:t>
      </w:r>
      <w:r>
        <w:rPr>
          <w:color w:val="auto"/>
          <w:lang w:val="sr-Cyrl-RS" w:eastAsia="sr-Latn-CS"/>
        </w:rPr>
        <w:t xml:space="preserve"> </w:t>
      </w:r>
      <w:r>
        <w:rPr>
          <w:b/>
          <w:color w:val="auto"/>
          <w:lang w:val="sr-Cyrl-RS" w:eastAsia="sr-Latn-CS"/>
        </w:rPr>
        <w:t>Понуђача</w:t>
      </w:r>
      <w:r w:rsidRPr="00F339E7">
        <w:rPr>
          <w:b/>
          <w:color w:val="auto"/>
          <w:lang w:val="sr-Cyrl-RS" w:eastAsia="sr-Latn-CS"/>
        </w:rPr>
        <w:t xml:space="preserve"> </w:t>
      </w:r>
      <w:r w:rsidRPr="00F339E7">
        <w:rPr>
          <w:color w:val="auto"/>
          <w:lang w:val="sr-Cyrl-RS" w:eastAsia="sr-Latn-CS"/>
        </w:rPr>
        <w:t xml:space="preserve"> за набавку</w:t>
      </w:r>
      <w:r w:rsidRPr="00172F15">
        <w:rPr>
          <w:b/>
          <w:color w:val="auto"/>
          <w:lang w:val="sr-Cyrl-RS"/>
        </w:rPr>
        <w:t xml:space="preserve"> </w:t>
      </w:r>
      <w:r w:rsidR="00F34952">
        <w:rPr>
          <w:b/>
          <w:color w:val="auto"/>
          <w:lang w:val="sr-Cyrl-RS"/>
        </w:rPr>
        <w:t>–</w:t>
      </w:r>
      <w:r w:rsidRPr="00F251E6">
        <w:rPr>
          <w:b/>
          <w:lang w:val="sr-Cyrl-CS"/>
        </w:rPr>
        <w:t xml:space="preserve"> </w:t>
      </w:r>
      <w:r w:rsidR="00F34952">
        <w:rPr>
          <w:b/>
          <w:lang w:val="sr-Cyrl-CS"/>
        </w:rPr>
        <w:t>Додатне у</w:t>
      </w:r>
      <w:r w:rsidRPr="00344843">
        <w:rPr>
          <w:b/>
          <w:lang w:val="sr-Cyrl-CS"/>
        </w:rPr>
        <w:t xml:space="preserve">слуге израде идејног пројекта за брзу саобраћајницу </w:t>
      </w:r>
      <w:r w:rsidRPr="00344843">
        <w:rPr>
          <w:b/>
        </w:rPr>
        <w:t xml:space="preserve">Ib </w:t>
      </w:r>
      <w:r w:rsidRPr="00344843">
        <w:rPr>
          <w:b/>
          <w:lang w:val="sr-Cyrl-CS"/>
        </w:rPr>
        <w:t>реда Нови Сад-Рума</w:t>
      </w:r>
      <w:r w:rsidRPr="001035CF">
        <w:rPr>
          <w:b/>
          <w:bCs/>
          <w:lang w:val="ru-RU"/>
        </w:rPr>
        <w:t xml:space="preserve"> </w:t>
      </w:r>
      <w:r>
        <w:rPr>
          <w:b/>
        </w:rPr>
        <w:t>ПАРТИЈА 1</w:t>
      </w:r>
      <w:r w:rsidRPr="00F339E7">
        <w:rPr>
          <w:i/>
          <w:color w:val="auto"/>
          <w:lang w:val="sr-Cyrl-CS"/>
        </w:rPr>
        <w:t xml:space="preserve"> (Попуњава Наручилац</w:t>
      </w:r>
      <w:r w:rsidR="002122B8">
        <w:rPr>
          <w:i/>
          <w:color w:val="auto"/>
          <w:lang w:val="sr-Cyrl-CS"/>
        </w:rPr>
        <w:t>)</w:t>
      </w:r>
    </w:p>
    <w:p w14:paraId="17F5A6CA" w14:textId="77777777" w:rsidR="00F251E6" w:rsidRPr="00F251E6" w:rsidRDefault="00F251E6" w:rsidP="003B1FE3">
      <w:pPr>
        <w:pStyle w:val="ListParagraph"/>
        <w:numPr>
          <w:ilvl w:val="0"/>
          <w:numId w:val="1"/>
        </w:numPr>
        <w:spacing w:after="133"/>
        <w:ind w:left="46"/>
        <w:jc w:val="both"/>
      </w:pPr>
    </w:p>
    <w:p w14:paraId="17B970B6" w14:textId="4A3CC245" w:rsidR="004307F9" w:rsidRPr="00F251E6" w:rsidRDefault="004307F9" w:rsidP="00F251E6">
      <w:pPr>
        <w:pStyle w:val="ListParagraph"/>
        <w:numPr>
          <w:ilvl w:val="0"/>
          <w:numId w:val="1"/>
        </w:numPr>
        <w:spacing w:after="133"/>
        <w:ind w:left="46" w:hanging="46"/>
        <w:jc w:val="both"/>
        <w:rPr>
          <w:b/>
        </w:rPr>
      </w:pPr>
      <w:r w:rsidRPr="00F251E6">
        <w:rPr>
          <w:b/>
        </w:rPr>
        <w:t>ПРЕДМЕТ УГОВОРА</w:t>
      </w:r>
      <w:r w:rsidRPr="00F251E6">
        <w:rPr>
          <w:rFonts w:ascii="Arial" w:eastAsia="Arial" w:hAnsi="Arial" w:cs="Arial"/>
          <w:b/>
        </w:rPr>
        <w:t xml:space="preserve"> </w:t>
      </w:r>
    </w:p>
    <w:p w14:paraId="4025AEFD" w14:textId="6F504CAD" w:rsidR="004307F9" w:rsidRDefault="004307F9" w:rsidP="004307F9">
      <w:pPr>
        <w:spacing w:after="127" w:line="270" w:lineRule="auto"/>
        <w:ind w:left="310" w:right="272"/>
        <w:jc w:val="center"/>
      </w:pPr>
      <w:r>
        <w:rPr>
          <w:b/>
        </w:rPr>
        <w:t xml:space="preserve">Члан </w:t>
      </w:r>
      <w:r w:rsidR="00F251E6">
        <w:rPr>
          <w:b/>
          <w:lang w:val="sr-Cyrl-CS"/>
        </w:rPr>
        <w:t>1</w:t>
      </w:r>
      <w:r>
        <w:rPr>
          <w:b/>
        </w:rPr>
        <w:t>.</w:t>
      </w:r>
      <w:r>
        <w:t xml:space="preserve"> </w:t>
      </w:r>
    </w:p>
    <w:p w14:paraId="00B6F495" w14:textId="4093B300" w:rsidR="004307F9" w:rsidRDefault="004307F9" w:rsidP="002122B8">
      <w:pPr>
        <w:ind w:left="-5" w:right="1" w:firstLine="725"/>
        <w:jc w:val="both"/>
      </w:pPr>
      <w:proofErr w:type="gramStart"/>
      <w:r>
        <w:t xml:space="preserve">Предмет уговора је Израда идејног пројекта за брзу саобраћајницу Ib реда Нови Сад-Рума, </w:t>
      </w:r>
      <w:r w:rsidR="00F251E6">
        <w:rPr>
          <w:lang w:val="sr-Cyrl-CS"/>
        </w:rPr>
        <w:t xml:space="preserve">Партија1, </w:t>
      </w:r>
      <w:r w:rsidR="00F251E6">
        <w:rPr>
          <w:b/>
        </w:rPr>
        <w:t xml:space="preserve">Деоница 1 </w:t>
      </w:r>
      <w:r>
        <w:t xml:space="preserve">-Петља „Аутопут Е-75“ – Парагово км 6+900,00 - км 17+445,00 ''ПП-ДП21'' (км 9+240,00 ''ГП-ДП21''), Л = 10,545 км са планираном трасом државног пута IIA-100 од Жежељевог моста до петље „Аутопут Е-75“, км 0+698,11 - км 3+877,04 ''ГП-ОП'' (осовина ''Жежељ'') Л = 3,179 км, у складу са </w:t>
      </w:r>
      <w:r w:rsidR="00F7245C">
        <w:rPr>
          <w:lang w:val="sr-Cyrl-CS"/>
        </w:rPr>
        <w:t xml:space="preserve">Техничком спецификацијом </w:t>
      </w:r>
      <w:r>
        <w:t>из Поглавља II</w:t>
      </w:r>
      <w:r w:rsidR="00A60DB3">
        <w:t>I</w:t>
      </w:r>
      <w:r>
        <w:t xml:space="preserve"> конкурсне документације.</w:t>
      </w:r>
      <w:proofErr w:type="gramEnd"/>
      <w:r>
        <w:rPr>
          <w:color w:val="FF0000"/>
        </w:rPr>
        <w:t xml:space="preserve"> </w:t>
      </w:r>
    </w:p>
    <w:p w14:paraId="05D1B559" w14:textId="77777777" w:rsidR="004307F9" w:rsidRDefault="004307F9" w:rsidP="004307F9">
      <w:pPr>
        <w:spacing w:after="151" w:line="259" w:lineRule="auto"/>
        <w:ind w:left="36"/>
      </w:pPr>
      <w:r>
        <w:rPr>
          <w:color w:val="FF0000"/>
        </w:rPr>
        <w:t xml:space="preserve"> </w:t>
      </w:r>
    </w:p>
    <w:p w14:paraId="5926DA2B" w14:textId="77777777" w:rsidR="004307F9" w:rsidRPr="00F251E6" w:rsidRDefault="004307F9" w:rsidP="00F251E6">
      <w:pPr>
        <w:pStyle w:val="Heading3"/>
        <w:spacing w:after="132"/>
        <w:ind w:left="46" w:hanging="46"/>
        <w:rPr>
          <w:rFonts w:ascii="Times New Roman" w:hAnsi="Times New Roman"/>
          <w:sz w:val="24"/>
          <w:szCs w:val="24"/>
        </w:rPr>
      </w:pPr>
      <w:r w:rsidRPr="00F251E6">
        <w:rPr>
          <w:rFonts w:ascii="Times New Roman" w:hAnsi="Times New Roman"/>
          <w:sz w:val="24"/>
          <w:szCs w:val="24"/>
        </w:rPr>
        <w:t xml:space="preserve">ВРЕДНОСТ УСЛУГА </w:t>
      </w:r>
    </w:p>
    <w:p w14:paraId="428C89DB" w14:textId="51CB77AF" w:rsidR="004307F9" w:rsidRDefault="00F90424" w:rsidP="004307F9">
      <w:pPr>
        <w:spacing w:after="126" w:line="270" w:lineRule="auto"/>
        <w:ind w:left="310" w:right="272"/>
        <w:jc w:val="center"/>
      </w:pPr>
      <w:r>
        <w:rPr>
          <w:b/>
        </w:rPr>
        <w:t>Члан 2</w:t>
      </w:r>
      <w:r w:rsidR="004307F9">
        <w:rPr>
          <w:b/>
        </w:rPr>
        <w:t>.</w:t>
      </w:r>
      <w:r w:rsidR="004307F9">
        <w:t xml:space="preserve"> </w:t>
      </w:r>
    </w:p>
    <w:p w14:paraId="4E5644A9" w14:textId="3B5517B3" w:rsidR="00F251E6" w:rsidRPr="00172F15" w:rsidRDefault="00F251E6" w:rsidP="00F251E6">
      <w:pPr>
        <w:ind w:firstLine="720"/>
        <w:jc w:val="both"/>
        <w:rPr>
          <w:color w:val="auto"/>
          <w:lang w:val="sr-Cyrl-CS"/>
        </w:rPr>
      </w:pPr>
      <w:r w:rsidRPr="00172F15">
        <w:rPr>
          <w:color w:val="auto"/>
          <w:lang w:val="sr-Cyrl-CS"/>
        </w:rPr>
        <w:t>Укупна уговорена вредност услуга</w:t>
      </w:r>
      <w:r w:rsidR="00432B18">
        <w:rPr>
          <w:color w:val="auto"/>
          <w:lang w:val="sr-Cyrl-CS"/>
        </w:rPr>
        <w:t xml:space="preserve"> </w:t>
      </w:r>
      <w:r w:rsidRPr="00172F15">
        <w:rPr>
          <w:color w:val="auto"/>
          <w:lang w:val="sr-Cyrl-CS"/>
        </w:rPr>
        <w:t xml:space="preserve"> без пореза на додату вредност (без П</w:t>
      </w:r>
      <w:r>
        <w:rPr>
          <w:color w:val="auto"/>
          <w:lang w:val="sr-Cyrl-CS"/>
        </w:rPr>
        <w:t>ДВ) износи____________________динара</w:t>
      </w:r>
      <w:r w:rsidRPr="00172F15">
        <w:rPr>
          <w:color w:val="auto"/>
          <w:lang w:val="sr-Cyrl-CS"/>
        </w:rPr>
        <w:t xml:space="preserve"> (словима: ____________________________________ ______________________________________динара).  </w:t>
      </w:r>
    </w:p>
    <w:p w14:paraId="698339E8" w14:textId="439A8442" w:rsidR="00F251E6" w:rsidRPr="00F251E6" w:rsidRDefault="00F251E6" w:rsidP="00F251E6">
      <w:pPr>
        <w:jc w:val="both"/>
        <w:rPr>
          <w:color w:val="auto"/>
          <w:lang w:val="sr-Cyrl-CS"/>
        </w:rPr>
      </w:pPr>
      <w:r w:rsidRPr="00172F15">
        <w:rPr>
          <w:color w:val="auto"/>
          <w:lang w:val="sr-Cyrl-CS"/>
        </w:rPr>
        <w:t xml:space="preserve"> Укупна уговорена вредност услуга</w:t>
      </w:r>
      <w:r>
        <w:rPr>
          <w:color w:val="auto"/>
          <w:lang w:val="sr-Cyrl-CS"/>
        </w:rPr>
        <w:t xml:space="preserve"> </w:t>
      </w:r>
      <w:r w:rsidRPr="00172F15">
        <w:rPr>
          <w:color w:val="auto"/>
          <w:lang w:val="sr-Cyrl-CS"/>
        </w:rPr>
        <w:t>са порезом на додату вредност (са ПД</w:t>
      </w:r>
      <w:r>
        <w:rPr>
          <w:color w:val="auto"/>
          <w:lang w:val="sr-Cyrl-CS"/>
        </w:rPr>
        <w:t>В) износи____________________динара</w:t>
      </w:r>
      <w:r w:rsidRPr="00172F15">
        <w:rPr>
          <w:color w:val="auto"/>
          <w:lang w:val="sr-Cyrl-CS"/>
        </w:rPr>
        <w:t xml:space="preserve">, словима: _____________________________________ __________________________ динара).  </w:t>
      </w:r>
      <w:r w:rsidRPr="00F339E7">
        <w:rPr>
          <w:i/>
          <w:color w:val="auto"/>
          <w:lang w:val="sr-Cyrl-CS"/>
        </w:rPr>
        <w:t>(Попуњава</w:t>
      </w:r>
      <w:r>
        <w:rPr>
          <w:i/>
          <w:color w:val="auto"/>
          <w:lang w:val="sr-Cyrl-CS"/>
        </w:rPr>
        <w:t xml:space="preserve"> Пружалац услуге</w:t>
      </w:r>
      <w:r w:rsidRPr="00F339E7">
        <w:rPr>
          <w:i/>
          <w:color w:val="auto"/>
          <w:lang w:val="sr-Cyrl-CS"/>
        </w:rPr>
        <w:t>)</w:t>
      </w:r>
    </w:p>
    <w:p w14:paraId="68D2E1DE" w14:textId="77777777" w:rsidR="004307F9" w:rsidRDefault="004307F9" w:rsidP="00F251E6">
      <w:pPr>
        <w:ind w:left="613" w:right="1"/>
        <w:jc w:val="both"/>
      </w:pPr>
      <w:r>
        <w:t xml:space="preserve">Цена је фиксна и не може се мењати до окончања извршења уговора. </w:t>
      </w:r>
    </w:p>
    <w:p w14:paraId="7D2FE00E" w14:textId="77777777" w:rsidR="004307F9" w:rsidRDefault="004307F9" w:rsidP="00F251E6">
      <w:pPr>
        <w:spacing w:after="151" w:line="259" w:lineRule="auto"/>
        <w:ind w:left="36"/>
        <w:jc w:val="both"/>
      </w:pPr>
      <w:r>
        <w:t xml:space="preserve"> </w:t>
      </w:r>
    </w:p>
    <w:p w14:paraId="141AF366" w14:textId="77777777" w:rsidR="009104DC" w:rsidRPr="009104DC" w:rsidRDefault="00F90424" w:rsidP="004307F9">
      <w:pPr>
        <w:pStyle w:val="Heading3"/>
        <w:spacing w:after="133"/>
        <w:ind w:left="46"/>
        <w:rPr>
          <w:rFonts w:ascii="Times New Roman" w:hAnsi="Times New Roman"/>
          <w:sz w:val="24"/>
          <w:szCs w:val="24"/>
        </w:rPr>
      </w:pPr>
      <w:r>
        <w:rPr>
          <w:lang w:val="sr-Cyrl-CS"/>
        </w:rPr>
        <w:lastRenderedPageBreak/>
        <w:t xml:space="preserve">              </w:t>
      </w:r>
    </w:p>
    <w:p w14:paraId="30B37432" w14:textId="7D7F34D6" w:rsidR="004307F9" w:rsidRPr="00F90424" w:rsidRDefault="004307F9" w:rsidP="004307F9">
      <w:pPr>
        <w:pStyle w:val="Heading3"/>
        <w:spacing w:after="133"/>
        <w:ind w:left="46"/>
        <w:rPr>
          <w:rFonts w:ascii="Times New Roman" w:hAnsi="Times New Roman"/>
          <w:sz w:val="24"/>
          <w:szCs w:val="24"/>
        </w:rPr>
      </w:pPr>
      <w:r w:rsidRPr="00F90424">
        <w:rPr>
          <w:rFonts w:ascii="Times New Roman" w:hAnsi="Times New Roman"/>
          <w:sz w:val="24"/>
          <w:szCs w:val="24"/>
        </w:rPr>
        <w:t xml:space="preserve">ДИНАМИКА И НАЧИН ПЛАЋАЊА </w:t>
      </w:r>
    </w:p>
    <w:p w14:paraId="6F7D666C" w14:textId="7B19B15D" w:rsidR="004307F9" w:rsidRDefault="00F90424" w:rsidP="004307F9">
      <w:pPr>
        <w:spacing w:after="80" w:line="270" w:lineRule="auto"/>
        <w:ind w:left="310" w:right="272"/>
        <w:jc w:val="center"/>
      </w:pPr>
      <w:r>
        <w:rPr>
          <w:b/>
        </w:rPr>
        <w:t>Члан 3</w:t>
      </w:r>
      <w:r w:rsidR="004307F9">
        <w:rPr>
          <w:b/>
        </w:rPr>
        <w:t>.</w:t>
      </w:r>
      <w:r w:rsidR="004307F9">
        <w:t xml:space="preserve"> </w:t>
      </w:r>
    </w:p>
    <w:p w14:paraId="2D235C21" w14:textId="77777777" w:rsidR="00CF3CC0" w:rsidRPr="00F7245C" w:rsidRDefault="00CF3CC0" w:rsidP="00CF3CC0">
      <w:pPr>
        <w:jc w:val="both"/>
        <w:rPr>
          <w:iCs/>
          <w:color w:val="auto"/>
          <w:kern w:val="1"/>
          <w:lang w:val="sr-Cyrl-CS"/>
        </w:rPr>
      </w:pPr>
      <w:r w:rsidRPr="00F7245C">
        <w:rPr>
          <w:iCs/>
          <w:color w:val="auto"/>
          <w:kern w:val="1"/>
          <w:lang w:val="sr-Cyrl-CS"/>
        </w:rPr>
        <w:t>Плаћање ће се извршити на следећи начин:</w:t>
      </w:r>
    </w:p>
    <w:p w14:paraId="40921EA7" w14:textId="56B622BA" w:rsidR="00CF3CC0" w:rsidRPr="00F7245C" w:rsidRDefault="00CF3CC0" w:rsidP="00CF3CC0">
      <w:pPr>
        <w:spacing w:after="47" w:line="240" w:lineRule="auto"/>
        <w:ind w:right="53"/>
        <w:rPr>
          <w:color w:val="auto"/>
          <w:lang w:val="sr-Cyrl-RS"/>
        </w:rPr>
      </w:pPr>
      <w:r w:rsidRPr="00F7245C">
        <w:rPr>
          <w:iCs/>
          <w:color w:val="auto"/>
          <w:kern w:val="1"/>
          <w:lang w:val="sr-Cyrl-CS"/>
        </w:rPr>
        <w:t xml:space="preserve">а) </w:t>
      </w:r>
      <w:r w:rsidR="00931D70" w:rsidRPr="00F7245C">
        <w:rPr>
          <w:iCs/>
          <w:color w:val="auto"/>
          <w:kern w:val="1"/>
          <w:lang w:val="sr-Cyrl-CS"/>
        </w:rPr>
        <w:t xml:space="preserve">до </w:t>
      </w:r>
      <w:r w:rsidRPr="00F7245C">
        <w:rPr>
          <w:iCs/>
          <w:color w:val="auto"/>
          <w:kern w:val="1"/>
          <w:lang w:val="sr-Cyrl-CS"/>
        </w:rPr>
        <w:t xml:space="preserve">30% на име аванса од укупно понуђене цене </w:t>
      </w:r>
      <w:r w:rsidRPr="00F7245C">
        <w:rPr>
          <w:color w:val="auto"/>
          <w:lang w:val="sr-Cyrl-RS"/>
        </w:rPr>
        <w:t>Аванс ће бити исплаћен у року до 45 дана, у складу са Законом о роковима измирења новчаних обавеза у комерцијалним трансакцијама („Службени гласник РСˮ, бр. 119/12</w:t>
      </w:r>
      <w:r w:rsidR="00466070" w:rsidRPr="00F7245C">
        <w:rPr>
          <w:color w:val="auto"/>
          <w:lang w:val="sr-Cyrl-RS"/>
        </w:rPr>
        <w:t xml:space="preserve">, </w:t>
      </w:r>
      <w:r w:rsidRPr="00F7245C">
        <w:rPr>
          <w:color w:val="auto"/>
          <w:lang w:val="sr-Cyrl-RS"/>
        </w:rPr>
        <w:t>68/15</w:t>
      </w:r>
      <w:r w:rsidR="00466070" w:rsidRPr="00F7245C">
        <w:rPr>
          <w:color w:val="auto"/>
          <w:lang w:val="sr-Cyrl-RS"/>
        </w:rPr>
        <w:t xml:space="preserve"> и 113/2017</w:t>
      </w:r>
      <w:r w:rsidRPr="00F7245C">
        <w:rPr>
          <w:color w:val="auto"/>
          <w:lang w:val="sr-Cyrl-RS"/>
        </w:rPr>
        <w:t xml:space="preserve">), када Понуђач достави Наручиоцу:  </w:t>
      </w:r>
    </w:p>
    <w:p w14:paraId="40AEBD24" w14:textId="77777777" w:rsidR="00CF3CC0" w:rsidRPr="00F7245C" w:rsidRDefault="00CF3CC0" w:rsidP="00CF3CC0">
      <w:pPr>
        <w:numPr>
          <w:ilvl w:val="1"/>
          <w:numId w:val="17"/>
        </w:numPr>
        <w:suppressAutoHyphens w:val="0"/>
        <w:spacing w:after="56" w:line="240" w:lineRule="auto"/>
        <w:ind w:left="709" w:right="4046" w:hanging="283"/>
        <w:rPr>
          <w:color w:val="auto"/>
        </w:rPr>
      </w:pPr>
      <w:r w:rsidRPr="00F7245C">
        <w:rPr>
          <w:color w:val="auto"/>
          <w:lang w:val="sr-Cyrl-RS"/>
        </w:rPr>
        <w:t xml:space="preserve">захтев за уплату аванса у 4 (четири) </w:t>
      </w:r>
      <w:r w:rsidRPr="00F7245C">
        <w:rPr>
          <w:color w:val="auto"/>
        </w:rPr>
        <w:t>истоветнa примерака,</w:t>
      </w:r>
    </w:p>
    <w:p w14:paraId="0A9AEB11" w14:textId="77777777" w:rsidR="00CF3CC0" w:rsidRPr="00F7245C" w:rsidRDefault="00CF3CC0" w:rsidP="00CF3CC0">
      <w:pPr>
        <w:numPr>
          <w:ilvl w:val="1"/>
          <w:numId w:val="17"/>
        </w:numPr>
        <w:suppressAutoHyphens w:val="0"/>
        <w:spacing w:after="40" w:line="240" w:lineRule="auto"/>
        <w:ind w:left="709" w:right="4046" w:hanging="283"/>
        <w:rPr>
          <w:color w:val="auto"/>
        </w:rPr>
      </w:pPr>
      <w:r w:rsidRPr="00F7245C">
        <w:rPr>
          <w:color w:val="auto"/>
        </w:rPr>
        <w:t xml:space="preserve">банкарску гаранцију за повраћај аванса, </w:t>
      </w:r>
    </w:p>
    <w:p w14:paraId="7438AE9C" w14:textId="77777777" w:rsidR="00CF3CC0" w:rsidRPr="00F7245C" w:rsidRDefault="00CF3CC0" w:rsidP="00CF3CC0">
      <w:pPr>
        <w:spacing w:after="40" w:line="240" w:lineRule="auto"/>
        <w:ind w:left="709" w:right="4046" w:hanging="283"/>
        <w:rPr>
          <w:color w:val="auto"/>
        </w:rPr>
      </w:pPr>
      <w:r w:rsidRPr="00F7245C">
        <w:rPr>
          <w:color w:val="auto"/>
        </w:rPr>
        <w:t xml:space="preserve">- </w:t>
      </w:r>
      <w:r w:rsidRPr="00F7245C">
        <w:rPr>
          <w:color w:val="auto"/>
        </w:rPr>
        <w:tab/>
      </w:r>
      <w:proofErr w:type="gramStart"/>
      <w:r w:rsidRPr="00F7245C">
        <w:rPr>
          <w:color w:val="auto"/>
        </w:rPr>
        <w:t>банкарску</w:t>
      </w:r>
      <w:proofErr w:type="gramEnd"/>
      <w:r w:rsidRPr="00F7245C">
        <w:rPr>
          <w:color w:val="auto"/>
        </w:rPr>
        <w:t xml:space="preserve"> гаранцију за добро изршење </w:t>
      </w:r>
      <w:r w:rsidRPr="00F7245C">
        <w:rPr>
          <w:color w:val="auto"/>
          <w:lang w:val="sr-Cyrl-CS"/>
        </w:rPr>
        <w:t>посла</w:t>
      </w:r>
      <w:r w:rsidRPr="00F7245C">
        <w:rPr>
          <w:color w:val="auto"/>
        </w:rPr>
        <w:t xml:space="preserve">, </w:t>
      </w:r>
    </w:p>
    <w:p w14:paraId="2D6167EC" w14:textId="28E6296B" w:rsidR="00CF3CC0" w:rsidRPr="00F7245C" w:rsidRDefault="00CF3CC0" w:rsidP="00CC1BEE">
      <w:pPr>
        <w:spacing w:after="40" w:line="240" w:lineRule="auto"/>
        <w:ind w:left="709" w:right="4046" w:hanging="283"/>
        <w:rPr>
          <w:color w:val="auto"/>
        </w:rPr>
      </w:pPr>
      <w:r w:rsidRPr="00F7245C">
        <w:rPr>
          <w:color w:val="auto"/>
        </w:rPr>
        <w:t xml:space="preserve">- </w:t>
      </w:r>
      <w:r w:rsidRPr="00F7245C">
        <w:rPr>
          <w:color w:val="auto"/>
        </w:rPr>
        <w:tab/>
      </w:r>
      <w:proofErr w:type="gramStart"/>
      <w:r w:rsidRPr="00F7245C">
        <w:rPr>
          <w:color w:val="auto"/>
        </w:rPr>
        <w:t>полису</w:t>
      </w:r>
      <w:proofErr w:type="gramEnd"/>
      <w:r w:rsidRPr="00F7245C">
        <w:rPr>
          <w:color w:val="auto"/>
        </w:rPr>
        <w:t xml:space="preserve"> осигурања. </w:t>
      </w:r>
    </w:p>
    <w:p w14:paraId="072D74E3" w14:textId="77777777" w:rsidR="00CF3CC0" w:rsidRPr="00F7245C" w:rsidRDefault="00CF3CC0" w:rsidP="00CF3CC0">
      <w:pPr>
        <w:widowControl w:val="0"/>
        <w:tabs>
          <w:tab w:val="left" w:pos="0"/>
        </w:tabs>
        <w:spacing w:line="240" w:lineRule="auto"/>
        <w:jc w:val="both"/>
        <w:rPr>
          <w:iCs/>
          <w:color w:val="auto"/>
          <w:kern w:val="1"/>
          <w:lang w:val="sr-Cyrl-ME"/>
        </w:rPr>
      </w:pPr>
    </w:p>
    <w:p w14:paraId="75E9EED2" w14:textId="54AE45CD" w:rsidR="00CF3CC0" w:rsidRPr="00F7245C" w:rsidRDefault="00CF3CC0" w:rsidP="00CF3CC0">
      <w:pPr>
        <w:widowControl w:val="0"/>
        <w:tabs>
          <w:tab w:val="left" w:pos="0"/>
        </w:tabs>
        <w:spacing w:line="240" w:lineRule="auto"/>
        <w:jc w:val="both"/>
        <w:rPr>
          <w:iCs/>
          <w:color w:val="auto"/>
          <w:kern w:val="1"/>
          <w:lang w:val="sr-Cyrl-ME"/>
        </w:rPr>
      </w:pPr>
      <w:r w:rsidRPr="00F7245C">
        <w:rPr>
          <w:bCs/>
          <w:color w:val="auto"/>
        </w:rPr>
        <w:t xml:space="preserve">б) </w:t>
      </w:r>
      <w:r w:rsidR="00CC1BEE" w:rsidRPr="00F7245C">
        <w:rPr>
          <w:bCs/>
          <w:color w:val="auto"/>
          <w:lang w:val="sr-Cyrl-RS"/>
        </w:rPr>
        <w:t xml:space="preserve">Пружалац услуге </w:t>
      </w:r>
      <w:r w:rsidRPr="00F7245C">
        <w:rPr>
          <w:bCs/>
          <w:color w:val="auto"/>
          <w:lang w:val="sr-Cyrl-RS"/>
        </w:rPr>
        <w:t xml:space="preserve">испоставља привремену ситуацију у износу од </w:t>
      </w:r>
      <w:r w:rsidRPr="00F7245C">
        <w:rPr>
          <w:bCs/>
          <w:color w:val="auto"/>
        </w:rPr>
        <w:t>50 %</w:t>
      </w:r>
      <w:r w:rsidR="00061478">
        <w:rPr>
          <w:bCs/>
          <w:color w:val="auto"/>
          <w:lang w:val="sr-Cyrl-CS"/>
        </w:rPr>
        <w:t xml:space="preserve"> </w:t>
      </w:r>
      <w:r w:rsidR="00931D70" w:rsidRPr="00F7245C">
        <w:rPr>
          <w:bCs/>
          <w:color w:val="auto"/>
          <w:lang w:val="sr-Cyrl-CS"/>
        </w:rPr>
        <w:t>-</w:t>
      </w:r>
      <w:r w:rsidR="00061478">
        <w:rPr>
          <w:bCs/>
          <w:color w:val="auto"/>
          <w:lang w:val="sr-Cyrl-CS"/>
        </w:rPr>
        <w:t xml:space="preserve"> </w:t>
      </w:r>
      <w:r w:rsidR="00931D70" w:rsidRPr="00F7245C">
        <w:rPr>
          <w:bCs/>
          <w:color w:val="auto"/>
          <w:lang w:val="sr-Cyrl-CS"/>
        </w:rPr>
        <w:t>80%</w:t>
      </w:r>
      <w:r w:rsidRPr="00F7245C">
        <w:rPr>
          <w:bCs/>
          <w:color w:val="auto"/>
        </w:rPr>
        <w:t xml:space="preserve"> од укупно уговорене цене</w:t>
      </w:r>
      <w:r w:rsidRPr="00F7245C">
        <w:rPr>
          <w:bCs/>
          <w:color w:val="auto"/>
          <w:lang w:val="sr-Cyrl-RS"/>
        </w:rPr>
        <w:t xml:space="preserve"> са ПДВ-ом</w:t>
      </w:r>
      <w:r w:rsidRPr="00F7245C">
        <w:rPr>
          <w:bCs/>
          <w:color w:val="auto"/>
        </w:rPr>
        <w:t xml:space="preserve">, </w:t>
      </w:r>
      <w:r w:rsidRPr="00F7245C">
        <w:rPr>
          <w:bCs/>
          <w:color w:val="auto"/>
          <w:lang w:val="sr-Cyrl-RS"/>
        </w:rPr>
        <w:t xml:space="preserve">након </w:t>
      </w:r>
      <w:r w:rsidRPr="00F7245C">
        <w:rPr>
          <w:bCs/>
          <w:color w:val="auto"/>
        </w:rPr>
        <w:t>предаје Наручиоцу</w:t>
      </w:r>
      <w:r w:rsidRPr="00F7245C">
        <w:rPr>
          <w:bCs/>
          <w:color w:val="auto"/>
          <w:lang w:val="sr-Cyrl-CS"/>
        </w:rPr>
        <w:t xml:space="preserve"> односно Ревизионој комисији за примиопредају,</w:t>
      </w:r>
      <w:r w:rsidRPr="00F7245C">
        <w:rPr>
          <w:bCs/>
          <w:color w:val="auto"/>
        </w:rPr>
        <w:t xml:space="preserve"> </w:t>
      </w:r>
      <w:r w:rsidRPr="00F7245C">
        <w:rPr>
          <w:bCs/>
          <w:color w:val="auto"/>
          <w:lang w:val="sr-Cyrl-CS"/>
        </w:rPr>
        <w:t xml:space="preserve">уредно потписан </w:t>
      </w:r>
      <w:r w:rsidRPr="00F7245C">
        <w:rPr>
          <w:b/>
          <w:color w:val="auto"/>
          <w:lang w:val="sr-Cyrl-CS"/>
        </w:rPr>
        <w:t xml:space="preserve">идејни пројекат за брзу саобраћајницу </w:t>
      </w:r>
      <w:r w:rsidRPr="00F7245C">
        <w:rPr>
          <w:b/>
          <w:color w:val="auto"/>
        </w:rPr>
        <w:t xml:space="preserve">Ib </w:t>
      </w:r>
      <w:r w:rsidRPr="00F7245C">
        <w:rPr>
          <w:b/>
          <w:color w:val="auto"/>
          <w:lang w:val="sr-Cyrl-CS"/>
        </w:rPr>
        <w:t>реда Нови Сад-Рума</w:t>
      </w:r>
      <w:r w:rsidRPr="00F7245C">
        <w:rPr>
          <w:color w:val="auto"/>
        </w:rPr>
        <w:t xml:space="preserve"> </w:t>
      </w:r>
      <w:r w:rsidRPr="00F7245C">
        <w:rPr>
          <w:color w:val="auto"/>
          <w:lang w:val="sr-Cyrl-CS"/>
        </w:rPr>
        <w:t xml:space="preserve">при чему се саставља </w:t>
      </w:r>
      <w:r w:rsidRPr="00F7245C">
        <w:rPr>
          <w:color w:val="auto"/>
        </w:rPr>
        <w:t>записник о примопредаји</w:t>
      </w:r>
      <w:r w:rsidRPr="00F7245C">
        <w:rPr>
          <w:b/>
          <w:color w:val="auto"/>
          <w:lang w:val="sr-Cyrl-CS"/>
        </w:rPr>
        <w:t>.</w:t>
      </w:r>
    </w:p>
    <w:p w14:paraId="2A7BDDA2" w14:textId="77777777" w:rsidR="00CF3CC0" w:rsidRPr="00F7245C" w:rsidRDefault="00CF3CC0" w:rsidP="00CF3CC0">
      <w:pPr>
        <w:widowControl w:val="0"/>
        <w:tabs>
          <w:tab w:val="left" w:pos="0"/>
        </w:tabs>
        <w:spacing w:line="240" w:lineRule="auto"/>
        <w:jc w:val="both"/>
        <w:rPr>
          <w:rFonts w:eastAsia="Malgun Gothic"/>
          <w:color w:val="auto"/>
          <w:lang w:val="sr-Cyrl-CS"/>
        </w:rPr>
      </w:pPr>
    </w:p>
    <w:p w14:paraId="6CF266B1" w14:textId="25E1E2B6" w:rsidR="00CF3CC0" w:rsidRPr="00F7245C" w:rsidRDefault="00CF3CC0" w:rsidP="00CF3CC0">
      <w:pPr>
        <w:widowControl w:val="0"/>
        <w:tabs>
          <w:tab w:val="left" w:pos="0"/>
        </w:tabs>
        <w:spacing w:line="240" w:lineRule="auto"/>
        <w:jc w:val="both"/>
        <w:rPr>
          <w:bCs/>
          <w:color w:val="auto"/>
          <w:lang w:val="sr-Cyrl-CS"/>
        </w:rPr>
      </w:pPr>
      <w:r w:rsidRPr="00F7245C">
        <w:rPr>
          <w:bCs/>
          <w:color w:val="auto"/>
        </w:rPr>
        <w:t xml:space="preserve">в) </w:t>
      </w:r>
      <w:r w:rsidR="00CC1BEE" w:rsidRPr="00F7245C">
        <w:rPr>
          <w:bCs/>
          <w:color w:val="auto"/>
          <w:lang w:val="sr-Cyrl-RS"/>
        </w:rPr>
        <w:t xml:space="preserve">Пружалац услуге </w:t>
      </w:r>
      <w:r w:rsidRPr="00F7245C">
        <w:rPr>
          <w:bCs/>
          <w:color w:val="auto"/>
          <w:lang w:val="sr-Cyrl-RS"/>
        </w:rPr>
        <w:t xml:space="preserve">испоставља окончану ситуацију у износу од </w:t>
      </w:r>
      <w:r w:rsidRPr="00F7245C">
        <w:rPr>
          <w:bCs/>
          <w:color w:val="auto"/>
        </w:rPr>
        <w:t>20 % од укупно уговорене цене</w:t>
      </w:r>
      <w:r w:rsidRPr="00F7245C">
        <w:rPr>
          <w:bCs/>
          <w:color w:val="auto"/>
          <w:lang w:val="sr-Cyrl-RS"/>
        </w:rPr>
        <w:t xml:space="preserve"> са ПДВ-ом</w:t>
      </w:r>
      <w:r w:rsidRPr="00F7245C">
        <w:rPr>
          <w:bCs/>
          <w:color w:val="auto"/>
        </w:rPr>
        <w:t xml:space="preserve">, </w:t>
      </w:r>
      <w:r w:rsidRPr="00F7245C">
        <w:rPr>
          <w:bCs/>
          <w:color w:val="auto"/>
          <w:lang w:val="sr-Cyrl-RS"/>
        </w:rPr>
        <w:t xml:space="preserve">након усвајања </w:t>
      </w:r>
      <w:r w:rsidRPr="00F7245C">
        <w:rPr>
          <w:b/>
          <w:color w:val="auto"/>
          <w:lang w:val="sr-Cyrl-CS"/>
        </w:rPr>
        <w:t xml:space="preserve">идејног пројекта за брзу саобраћајницу </w:t>
      </w:r>
      <w:r w:rsidRPr="00F7245C">
        <w:rPr>
          <w:b/>
          <w:color w:val="auto"/>
        </w:rPr>
        <w:t xml:space="preserve">Ib </w:t>
      </w:r>
      <w:r w:rsidRPr="00F7245C">
        <w:rPr>
          <w:b/>
          <w:color w:val="auto"/>
          <w:lang w:val="sr-Cyrl-CS"/>
        </w:rPr>
        <w:t>реда Нови Сад-Рума</w:t>
      </w:r>
      <w:r w:rsidRPr="00F7245C">
        <w:rPr>
          <w:color w:val="auto"/>
          <w:kern w:val="1"/>
          <w:lang w:val="sr-Cyrl-CS"/>
        </w:rPr>
        <w:t xml:space="preserve"> од стране Наручиоца, односно д</w:t>
      </w:r>
      <w:r w:rsidRPr="00F7245C">
        <w:rPr>
          <w:color w:val="auto"/>
        </w:rPr>
        <w:t>остављана позитивног извештаја Ревизионе комисије</w:t>
      </w:r>
      <w:r w:rsidRPr="00F7245C">
        <w:rPr>
          <w:color w:val="auto"/>
          <w:kern w:val="1"/>
          <w:lang w:val="sr-Cyrl-CS"/>
        </w:rPr>
        <w:t>.</w:t>
      </w:r>
      <w:r w:rsidRPr="00F7245C">
        <w:rPr>
          <w:b/>
          <w:color w:val="auto"/>
          <w:kern w:val="1"/>
          <w:lang w:val="sr-Cyrl-CS"/>
        </w:rPr>
        <w:t xml:space="preserve"> </w:t>
      </w:r>
      <w:r w:rsidRPr="00F7245C">
        <w:rPr>
          <w:bCs/>
          <w:color w:val="auto"/>
          <w:lang w:val="sr-Cyrl-CS"/>
        </w:rPr>
        <w:t xml:space="preserve"> </w:t>
      </w:r>
    </w:p>
    <w:p w14:paraId="2A5A8226" w14:textId="77777777" w:rsidR="00CF3CC0" w:rsidRPr="00F7245C" w:rsidRDefault="00CF3CC0" w:rsidP="00CF3CC0">
      <w:pPr>
        <w:widowControl w:val="0"/>
        <w:tabs>
          <w:tab w:val="left" w:pos="0"/>
        </w:tabs>
        <w:spacing w:line="240" w:lineRule="auto"/>
        <w:jc w:val="both"/>
        <w:rPr>
          <w:rFonts w:eastAsia="Malgun Gothic"/>
          <w:color w:val="auto"/>
          <w:lang w:val="sr-Cyrl-CS"/>
        </w:rPr>
      </w:pPr>
    </w:p>
    <w:p w14:paraId="6D3FAA5E" w14:textId="0E900FF4" w:rsidR="00CF3CC0" w:rsidRPr="00F7245C" w:rsidRDefault="00CF3CC0" w:rsidP="00CF3CC0">
      <w:pPr>
        <w:spacing w:line="240" w:lineRule="auto"/>
        <w:jc w:val="both"/>
        <w:rPr>
          <w:color w:val="auto"/>
          <w:lang w:val="sr-Cyrl-CS"/>
        </w:rPr>
      </w:pPr>
      <w:r w:rsidRPr="00F7245C">
        <w:rPr>
          <w:color w:val="auto"/>
          <w:lang w:val="sr-Cyrl-CS"/>
        </w:rPr>
        <w:t>Плаћање се врши уплатом на рачун понуђача.</w:t>
      </w:r>
      <w:r w:rsidRPr="00F7245C">
        <w:rPr>
          <w:rFonts w:eastAsia="Calibri"/>
          <w:color w:val="auto"/>
          <w:lang w:val="sr-Cyrl-CS"/>
        </w:rPr>
        <w:t xml:space="preserve"> Плаћање ситуација (привремене и окончане) обављаће се уз важећа средства обезбеђења </w:t>
      </w:r>
      <w:r w:rsidRPr="00F7245C">
        <w:rPr>
          <w:rFonts w:eastAsia="Calibri"/>
          <w:color w:val="auto"/>
        </w:rPr>
        <w:t xml:space="preserve">у року до </w:t>
      </w:r>
      <w:r w:rsidRPr="00F7245C">
        <w:rPr>
          <w:rFonts w:eastAsia="Calibri"/>
          <w:color w:val="auto"/>
          <w:lang w:val="sr-Cyrl-CS"/>
        </w:rPr>
        <w:t>45</w:t>
      </w:r>
      <w:r w:rsidRPr="00F7245C">
        <w:rPr>
          <w:rFonts w:eastAsia="Calibri"/>
          <w:color w:val="auto"/>
        </w:rPr>
        <w:t xml:space="preserve"> дана од дана пријема овере</w:t>
      </w:r>
      <w:r w:rsidRPr="00F7245C">
        <w:rPr>
          <w:rFonts w:eastAsia="Calibri"/>
          <w:color w:val="auto"/>
          <w:lang w:val="sr-Cyrl-CS"/>
        </w:rPr>
        <w:t>не</w:t>
      </w:r>
      <w:r w:rsidRPr="00F7245C">
        <w:rPr>
          <w:rFonts w:eastAsia="Calibri"/>
          <w:color w:val="auto"/>
        </w:rPr>
        <w:t xml:space="preserve"> ситуације</w:t>
      </w:r>
      <w:r w:rsidRPr="00F7245C">
        <w:rPr>
          <w:rFonts w:eastAsia="Calibri"/>
          <w:color w:val="auto"/>
          <w:lang w:val="sr-Cyrl-CS"/>
        </w:rPr>
        <w:t>,</w:t>
      </w:r>
      <w:r w:rsidRPr="00F7245C">
        <w:rPr>
          <w:rFonts w:eastAsia="Calibri"/>
          <w:color w:val="auto"/>
        </w:rPr>
        <w:t xml:space="preserve"> са свим неопходним документима којима се доказује испуњеност услова за плаћање</w:t>
      </w:r>
      <w:r w:rsidRPr="00F7245C">
        <w:rPr>
          <w:rFonts w:eastAsia="Calibri"/>
          <w:color w:val="auto"/>
          <w:lang w:val="sr-Cyrl-CS"/>
        </w:rPr>
        <w:t>, у складу са Законом о роковима измирења новчаних обавеза у комерцијалним трансакцијама („Службени гла</w:t>
      </w:r>
      <w:r w:rsidRPr="00F7245C">
        <w:rPr>
          <w:rFonts w:eastAsia="Calibri"/>
          <w:color w:val="auto"/>
          <w:lang w:val="sr-Cyrl-RS"/>
        </w:rPr>
        <w:t>с</w:t>
      </w:r>
      <w:r w:rsidR="00466070" w:rsidRPr="00F7245C">
        <w:rPr>
          <w:rFonts w:eastAsia="Calibri"/>
          <w:color w:val="auto"/>
          <w:lang w:val="sr-Cyrl-CS"/>
        </w:rPr>
        <w:t xml:space="preserve">ник РСˮ, број 119/12, </w:t>
      </w:r>
      <w:r w:rsidRPr="00F7245C">
        <w:rPr>
          <w:rFonts w:eastAsia="Calibri"/>
          <w:color w:val="auto"/>
          <w:lang w:val="sr-Cyrl-CS"/>
        </w:rPr>
        <w:t>68/2015</w:t>
      </w:r>
      <w:r w:rsidR="00466070" w:rsidRPr="00F7245C">
        <w:rPr>
          <w:rFonts w:eastAsia="Calibri"/>
          <w:color w:val="auto"/>
          <w:lang w:val="sr-Cyrl-CS"/>
        </w:rPr>
        <w:t xml:space="preserve"> и 113/2017</w:t>
      </w:r>
      <w:r w:rsidRPr="00F7245C">
        <w:rPr>
          <w:rFonts w:eastAsia="Calibri"/>
          <w:color w:val="auto"/>
          <w:lang w:val="sr-Cyrl-CS"/>
        </w:rPr>
        <w:t>).</w:t>
      </w:r>
      <w:r w:rsidRPr="00F7245C">
        <w:rPr>
          <w:color w:val="auto"/>
          <w:lang w:val="sr-Cyrl-CS"/>
        </w:rPr>
        <w:t xml:space="preserve"> </w:t>
      </w:r>
    </w:p>
    <w:p w14:paraId="0F6EB966" w14:textId="77777777" w:rsidR="00F90424" w:rsidRPr="00F7245C" w:rsidRDefault="00F90424" w:rsidP="00F90424">
      <w:pPr>
        <w:suppressAutoHyphens w:val="0"/>
        <w:spacing w:after="5" w:line="268" w:lineRule="auto"/>
        <w:ind w:left="406" w:right="1"/>
        <w:jc w:val="both"/>
        <w:rPr>
          <w:color w:val="auto"/>
        </w:rPr>
      </w:pPr>
    </w:p>
    <w:p w14:paraId="3EFE5B4D" w14:textId="381542AE" w:rsidR="00F90424" w:rsidRPr="00F90424" w:rsidRDefault="00CC1BEE" w:rsidP="00CC1BEE">
      <w:pPr>
        <w:pStyle w:val="ListParagraph"/>
        <w:widowControl w:val="0"/>
        <w:tabs>
          <w:tab w:val="left" w:pos="0"/>
        </w:tabs>
        <w:ind w:left="0" w:firstLine="406"/>
        <w:jc w:val="both"/>
        <w:rPr>
          <w:rFonts w:eastAsia="Malgun Gothic"/>
          <w:bCs/>
          <w:lang w:val="sr-Cyrl-CS"/>
        </w:rPr>
      </w:pPr>
      <w:r>
        <w:rPr>
          <w:rFonts w:eastAsia="Malgun Gothic"/>
          <w:bCs/>
          <w:lang w:val="sr-Cyrl-CS"/>
        </w:rPr>
        <w:t xml:space="preserve">    </w:t>
      </w:r>
      <w:r w:rsidR="00F90424" w:rsidRPr="00F90424">
        <w:rPr>
          <w:rFonts w:eastAsia="Malgun Gothic"/>
          <w:bCs/>
          <w:lang w:val="sr-Cyrl-CS"/>
        </w:rPr>
        <w:t xml:space="preserve">Сва плаћања ће се вршити на рачун </w:t>
      </w:r>
      <w:r>
        <w:rPr>
          <w:rFonts w:eastAsia="Malgun Gothic"/>
          <w:bCs/>
          <w:lang w:val="sr-Cyrl-CS"/>
        </w:rPr>
        <w:t>Пружаоца услуге</w:t>
      </w:r>
      <w:r w:rsidR="00F90424" w:rsidRPr="00F90424">
        <w:rPr>
          <w:rFonts w:eastAsia="Malgun Gothic"/>
          <w:bCs/>
          <w:lang w:val="sr-Cyrl-CS"/>
        </w:rPr>
        <w:t>- привредног друштва _____________________________________________</w:t>
      </w:r>
      <w:r w:rsidR="00F90424">
        <w:rPr>
          <w:rFonts w:eastAsia="Malgun Gothic"/>
          <w:bCs/>
          <w:lang w:val="sr-Cyrl-CS"/>
        </w:rPr>
        <w:t>_______________________________</w:t>
      </w:r>
      <w:r w:rsidR="00F90424" w:rsidRPr="00F90424">
        <w:rPr>
          <w:rFonts w:eastAsia="Malgun Gothic"/>
          <w:bCs/>
          <w:lang w:val="sr-Cyrl-CS"/>
        </w:rPr>
        <w:t xml:space="preserve"> пословни рачун бр. ___________________________________________ отворен код пословне банке ______________________________.</w:t>
      </w:r>
      <w:r w:rsidR="00F90424" w:rsidRPr="00F90424">
        <w:rPr>
          <w:i/>
          <w:lang w:val="sr-Cyrl-CS"/>
        </w:rPr>
        <w:t xml:space="preserve">(Попуњава </w:t>
      </w:r>
      <w:r w:rsidR="00F90424">
        <w:rPr>
          <w:i/>
          <w:lang w:val="sr-Cyrl-CS"/>
        </w:rPr>
        <w:t>Пружалац услуге</w:t>
      </w:r>
      <w:r w:rsidR="00F90424" w:rsidRPr="00F90424">
        <w:rPr>
          <w:i/>
          <w:lang w:val="sr-Cyrl-CS"/>
        </w:rPr>
        <w:t>)</w:t>
      </w:r>
      <w:r w:rsidR="00F90424" w:rsidRPr="00F90424">
        <w:rPr>
          <w:rFonts w:eastAsia="Malgun Gothic"/>
          <w:bCs/>
          <w:lang w:val="sr-Cyrl-CS"/>
        </w:rPr>
        <w:tab/>
      </w:r>
    </w:p>
    <w:p w14:paraId="3F016134" w14:textId="00785153" w:rsidR="00F90424" w:rsidRPr="00F90424" w:rsidRDefault="00F90424" w:rsidP="00CC1BEE">
      <w:pPr>
        <w:pStyle w:val="ListParagraph"/>
        <w:widowControl w:val="0"/>
        <w:tabs>
          <w:tab w:val="left" w:pos="0"/>
        </w:tabs>
        <w:ind w:left="0" w:firstLine="406"/>
        <w:jc w:val="both"/>
        <w:rPr>
          <w:rFonts w:eastAsia="Malgun Gothic"/>
          <w:bCs/>
          <w:lang w:val="sr-Cyrl-CS"/>
        </w:rPr>
      </w:pPr>
      <w:r>
        <w:rPr>
          <w:rFonts w:eastAsia="Malgun Gothic"/>
          <w:bCs/>
          <w:lang w:val="sr-Cyrl-CS"/>
        </w:rPr>
        <w:tab/>
      </w:r>
      <w:r w:rsidRPr="00F90424">
        <w:rPr>
          <w:rFonts w:eastAsia="Malgun Gothic"/>
          <w:bCs/>
          <w:lang w:val="sr-Cyrl-CS"/>
        </w:rPr>
        <w:t xml:space="preserve">У случају да, у току извршења овог уговора, пословни рачун </w:t>
      </w:r>
      <w:r>
        <w:rPr>
          <w:rFonts w:eastAsia="Malgun Gothic"/>
          <w:bCs/>
          <w:lang w:val="sr-Cyrl-CS"/>
        </w:rPr>
        <w:t xml:space="preserve">буде </w:t>
      </w:r>
      <w:r w:rsidRPr="00F90424">
        <w:rPr>
          <w:rFonts w:eastAsia="Malgun Gothic"/>
          <w:bCs/>
          <w:lang w:val="sr-Cyrl-CS"/>
        </w:rPr>
        <w:t>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32FAE5A1" w14:textId="77777777" w:rsidR="00F90424" w:rsidRPr="00F90424" w:rsidRDefault="00F90424" w:rsidP="00CC1BEE">
      <w:pPr>
        <w:pStyle w:val="ListParagraph"/>
        <w:ind w:left="0" w:firstLine="406"/>
        <w:jc w:val="both"/>
        <w:rPr>
          <w:lang w:val="sr-Cyrl-CS"/>
        </w:rPr>
      </w:pPr>
      <w:r w:rsidRPr="00F90424">
        <w:rPr>
          <w:lang w:val="sr-Cyrl-CS"/>
        </w:rPr>
        <w:t>Плаћање доспелих обавеза у 2018. години вршиће се до висине одобрених апропријација за ту намену, а у складу са законом којим се уређује буџет Републике Србије за 2018. године.</w:t>
      </w:r>
    </w:p>
    <w:p w14:paraId="128D8CB0" w14:textId="7A181A71" w:rsidR="00CC1BEE" w:rsidRPr="00F7245C" w:rsidRDefault="00F90424" w:rsidP="00F7245C">
      <w:pPr>
        <w:pStyle w:val="ListParagraph"/>
        <w:spacing w:after="146" w:line="259" w:lineRule="auto"/>
        <w:ind w:left="0" w:firstLine="720"/>
        <w:jc w:val="both"/>
        <w:rPr>
          <w:color w:val="C00000"/>
        </w:rPr>
      </w:pPr>
      <w:r w:rsidRPr="00F90424">
        <w:rPr>
          <w:color w:val="auto"/>
          <w:lang w:val="sr-Cyrl-CS"/>
        </w:rPr>
        <w:t>За део евентуалне реализације уговора који се односи на 2019. годину, реализација ће зависити од обезбеђења средстава предвиђених законом којим ће се уредити буџет за 2019. годину. У супротном, уговор престаје да важи, без накнаде штете због немогућности преузимања и плаћања обавеза од стране Наручиоца.</w:t>
      </w:r>
    </w:p>
    <w:p w14:paraId="15D61B45" w14:textId="77777777" w:rsidR="00F7245C" w:rsidRDefault="00F7245C" w:rsidP="00432B18">
      <w:pPr>
        <w:pStyle w:val="Heading3"/>
        <w:spacing w:after="132"/>
        <w:ind w:left="46" w:hanging="46"/>
        <w:rPr>
          <w:rFonts w:ascii="Times New Roman" w:hAnsi="Times New Roman"/>
          <w:sz w:val="24"/>
          <w:szCs w:val="24"/>
        </w:rPr>
      </w:pPr>
    </w:p>
    <w:p w14:paraId="18874463" w14:textId="21BE1FC9" w:rsidR="004307F9" w:rsidRPr="00F90424" w:rsidRDefault="004307F9" w:rsidP="00432B18">
      <w:pPr>
        <w:pStyle w:val="Heading3"/>
        <w:spacing w:after="132"/>
        <w:ind w:left="46" w:hanging="46"/>
        <w:rPr>
          <w:rFonts w:ascii="Times New Roman" w:hAnsi="Times New Roman"/>
          <w:sz w:val="24"/>
          <w:szCs w:val="24"/>
        </w:rPr>
      </w:pPr>
      <w:r w:rsidRPr="00F90424">
        <w:rPr>
          <w:rFonts w:ascii="Times New Roman" w:hAnsi="Times New Roman"/>
          <w:sz w:val="24"/>
          <w:szCs w:val="24"/>
        </w:rPr>
        <w:t xml:space="preserve">РОК </w:t>
      </w:r>
    </w:p>
    <w:p w14:paraId="185739FF" w14:textId="04404FFE" w:rsidR="004307F9" w:rsidRDefault="00F90424" w:rsidP="004307F9">
      <w:pPr>
        <w:spacing w:after="127" w:line="270" w:lineRule="auto"/>
        <w:ind w:left="310" w:right="272"/>
        <w:jc w:val="center"/>
      </w:pPr>
      <w:r>
        <w:rPr>
          <w:b/>
        </w:rPr>
        <w:t>Члан 4</w:t>
      </w:r>
      <w:r w:rsidR="004307F9">
        <w:rPr>
          <w:b/>
        </w:rPr>
        <w:t>.</w:t>
      </w:r>
      <w:r w:rsidR="004307F9">
        <w:t xml:space="preserve"> </w:t>
      </w:r>
    </w:p>
    <w:p w14:paraId="6558AFAB" w14:textId="53C44A85" w:rsidR="004307F9" w:rsidRPr="00F7245C" w:rsidRDefault="004307F9" w:rsidP="00617AF6">
      <w:pPr>
        <w:ind w:left="-15" w:right="1" w:firstLine="720"/>
        <w:jc w:val="both"/>
        <w:rPr>
          <w:color w:val="auto"/>
        </w:rPr>
      </w:pPr>
      <w:r w:rsidRPr="00F7245C">
        <w:rPr>
          <w:color w:val="auto"/>
        </w:rPr>
        <w:t xml:space="preserve">Рок за завршетак израде Идејног пројекта је </w:t>
      </w:r>
      <w:r w:rsidR="00617AF6" w:rsidRPr="00F7245C">
        <w:rPr>
          <w:color w:val="auto"/>
        </w:rPr>
        <w:t xml:space="preserve">6 </w:t>
      </w:r>
      <w:r w:rsidR="00617AF6" w:rsidRPr="00F7245C">
        <w:rPr>
          <w:color w:val="auto"/>
          <w:lang w:val="sr-Cyrl-CS"/>
        </w:rPr>
        <w:t xml:space="preserve">месеци </w:t>
      </w:r>
      <w:r w:rsidRPr="00F7245C">
        <w:rPr>
          <w:color w:val="auto"/>
        </w:rPr>
        <w:t xml:space="preserve">од дана закључења овог уговора. </w:t>
      </w:r>
    </w:p>
    <w:p w14:paraId="165830A1" w14:textId="693C90D0" w:rsidR="004307F9" w:rsidRDefault="004307F9" w:rsidP="00F90424">
      <w:pPr>
        <w:spacing w:after="296"/>
        <w:ind w:left="-5" w:right="1" w:firstLine="710"/>
        <w:jc w:val="both"/>
      </w:pPr>
      <w:r>
        <w:t xml:space="preserve">Наручилац има право да у писаној форми да примедбе, у року од 14 дана од примопредаје Идејног пројекта Комисији за примопредају. У том случају </w:t>
      </w:r>
      <w:r w:rsidR="00432B18">
        <w:rPr>
          <w:lang w:val="sr-Cyrl-CS"/>
        </w:rPr>
        <w:t xml:space="preserve">Пружалац услуге </w:t>
      </w:r>
      <w:r>
        <w:t xml:space="preserve">је обавезан да примедбе отклони у целости и нема права на продужетак рока. </w:t>
      </w:r>
    </w:p>
    <w:p w14:paraId="68ACCCEB" w14:textId="3200063F" w:rsidR="004307F9" w:rsidRDefault="00432B18" w:rsidP="00C77EB7">
      <w:pPr>
        <w:spacing w:after="244"/>
        <w:ind w:left="-5" w:right="1" w:firstLine="710"/>
        <w:jc w:val="both"/>
      </w:pPr>
      <w:r>
        <w:rPr>
          <w:lang w:val="sr-Cyrl-CS"/>
        </w:rPr>
        <w:t xml:space="preserve">Пружалац услуге </w:t>
      </w:r>
      <w:r w:rsidR="004307F9">
        <w:t xml:space="preserve">је обавезан да поступи у складу са прелиминарним извештајем Ревизиoне комисије и да примедбе и недостатке отклони у року од 28 дана. </w:t>
      </w:r>
    </w:p>
    <w:p w14:paraId="137764D2" w14:textId="48D4E59D" w:rsidR="00F90424" w:rsidRPr="00F90424" w:rsidRDefault="00F90424" w:rsidP="00F90424">
      <w:pPr>
        <w:spacing w:after="4" w:line="271" w:lineRule="auto"/>
        <w:rPr>
          <w:color w:val="auto"/>
          <w:lang w:val="sr-Cyrl-CS"/>
        </w:rPr>
      </w:pPr>
      <w:r w:rsidRPr="00172F15">
        <w:rPr>
          <w:b/>
          <w:color w:val="auto"/>
          <w:lang w:val="sr-Cyrl-CS"/>
        </w:rPr>
        <w:t xml:space="preserve">УГОВОРНА КАЗНА </w:t>
      </w:r>
    </w:p>
    <w:p w14:paraId="483E512D" w14:textId="53DF0E79" w:rsidR="004307F9" w:rsidRDefault="00F90424" w:rsidP="004307F9">
      <w:pPr>
        <w:spacing w:after="80" w:line="270" w:lineRule="auto"/>
        <w:ind w:left="310" w:right="272"/>
        <w:jc w:val="center"/>
      </w:pPr>
      <w:r>
        <w:rPr>
          <w:b/>
        </w:rPr>
        <w:t>Члан 5</w:t>
      </w:r>
      <w:r w:rsidR="004307F9">
        <w:rPr>
          <w:b/>
        </w:rPr>
        <w:t>.</w:t>
      </w:r>
      <w:r w:rsidR="004307F9">
        <w:t xml:space="preserve"> </w:t>
      </w:r>
    </w:p>
    <w:p w14:paraId="19BD0437" w14:textId="32D85E62" w:rsidR="004307F9" w:rsidRDefault="004307F9" w:rsidP="00F90424">
      <w:pPr>
        <w:ind w:left="-15" w:right="1" w:firstLine="566"/>
        <w:jc w:val="both"/>
      </w:pPr>
      <w:r>
        <w:t xml:space="preserve">Ако </w:t>
      </w:r>
      <w:r w:rsidR="00432B18">
        <w:rPr>
          <w:lang w:val="sr-Cyrl-CS"/>
        </w:rPr>
        <w:t xml:space="preserve">Пружалац услуге </w:t>
      </w:r>
      <w:r>
        <w:t>не испуни уговорне обавезе</w:t>
      </w:r>
      <w:r w:rsidR="00F90424">
        <w:t xml:space="preserve"> у роковима предвиђеним чланом 4</w:t>
      </w:r>
      <w:r>
        <w:t xml:space="preserve">. овог Уговора, дужан је да плати Наручиоцу казну  у износу од 0,05% дневно, а уколико укупна казна пређе максимални износ од 5% од укупне уговорене вредности, Наручилац може једнострано раскинути уговор. </w:t>
      </w:r>
    </w:p>
    <w:p w14:paraId="035775CB" w14:textId="77777777" w:rsidR="004307F9" w:rsidRDefault="004307F9" w:rsidP="00F90424">
      <w:pPr>
        <w:ind w:left="-15" w:right="1" w:firstLine="566"/>
        <w:jc w:val="both"/>
      </w:pPr>
      <w:r>
        <w:t>Износи уговорених казни обрачунавају се и наплаћују кроз први наредни рачун, док укупни износ примењених уговорних казни уговарачи утврђују у поступку коначног обрачуна.</w:t>
      </w:r>
      <w:r>
        <w:rPr>
          <w:color w:val="FF0000"/>
        </w:rPr>
        <w:t xml:space="preserve"> </w:t>
      </w:r>
    </w:p>
    <w:p w14:paraId="4D4EAEFB" w14:textId="77777777" w:rsidR="004307F9" w:rsidRDefault="004307F9" w:rsidP="004307F9">
      <w:pPr>
        <w:spacing w:after="151" w:line="259" w:lineRule="auto"/>
        <w:ind w:left="36"/>
      </w:pPr>
      <w:r>
        <w:rPr>
          <w:color w:val="FF0000"/>
        </w:rPr>
        <w:t xml:space="preserve"> </w:t>
      </w:r>
    </w:p>
    <w:p w14:paraId="5E9BC2E6" w14:textId="2544641E" w:rsidR="004307F9" w:rsidRPr="00432B18" w:rsidRDefault="00432B18" w:rsidP="004307F9">
      <w:pPr>
        <w:pStyle w:val="Heading3"/>
        <w:spacing w:after="132"/>
        <w:ind w:left="46"/>
        <w:rPr>
          <w:rFonts w:ascii="Times New Roman" w:hAnsi="Times New Roman"/>
          <w:sz w:val="24"/>
          <w:szCs w:val="24"/>
        </w:rPr>
      </w:pPr>
      <w:r>
        <w:rPr>
          <w:lang w:val="sr-Cyrl-CS"/>
        </w:rPr>
        <w:t xml:space="preserve">          </w:t>
      </w:r>
      <w:r w:rsidR="004307F9" w:rsidRPr="00432B18">
        <w:rPr>
          <w:rFonts w:ascii="Times New Roman" w:hAnsi="Times New Roman"/>
          <w:sz w:val="24"/>
          <w:szCs w:val="24"/>
        </w:rPr>
        <w:t xml:space="preserve">ОБАВЕЗЕ ПРУЖАОЦА УСЛУГА </w:t>
      </w:r>
    </w:p>
    <w:p w14:paraId="27966DD6" w14:textId="4F8FA4E5" w:rsidR="00432B18" w:rsidRDefault="00F90424" w:rsidP="004307F9">
      <w:pPr>
        <w:spacing w:line="378" w:lineRule="auto"/>
        <w:ind w:left="603" w:right="2952" w:firstLine="3848"/>
      </w:pPr>
      <w:r>
        <w:rPr>
          <w:b/>
        </w:rPr>
        <w:t>Члан 6</w:t>
      </w:r>
      <w:r w:rsidR="004307F9">
        <w:rPr>
          <w:b/>
        </w:rPr>
        <w:t>.</w:t>
      </w:r>
      <w:r w:rsidR="004307F9">
        <w:t xml:space="preserve"> </w:t>
      </w:r>
    </w:p>
    <w:p w14:paraId="1890EB17" w14:textId="0E44EFBC" w:rsidR="004307F9" w:rsidRDefault="00432B18" w:rsidP="00432B18">
      <w:pPr>
        <w:spacing w:line="378" w:lineRule="auto"/>
        <w:ind w:left="603" w:right="1537" w:hanging="603"/>
      </w:pPr>
      <w:r>
        <w:rPr>
          <w:lang w:val="sr-Cyrl-CS"/>
        </w:rPr>
        <w:t>Пружалац услуге</w:t>
      </w:r>
      <w:r>
        <w:t xml:space="preserve"> се </w:t>
      </w:r>
      <w:r w:rsidR="00F90424">
        <w:t>обавезује да послове из члана 1</w:t>
      </w:r>
      <w:r w:rsidR="004307F9">
        <w:t xml:space="preserve">. </w:t>
      </w:r>
      <w:proofErr w:type="gramStart"/>
      <w:r w:rsidR="004307F9">
        <w:t>овог</w:t>
      </w:r>
      <w:proofErr w:type="gramEnd"/>
      <w:r w:rsidR="004307F9">
        <w:t xml:space="preserve"> Уговора: </w:t>
      </w:r>
    </w:p>
    <w:p w14:paraId="0A979CA9" w14:textId="77777777" w:rsidR="004307F9" w:rsidRDefault="004307F9" w:rsidP="004307F9">
      <w:pPr>
        <w:spacing w:after="45" w:line="259" w:lineRule="auto"/>
        <w:ind w:left="36"/>
      </w:pPr>
      <w:r>
        <w:t xml:space="preserve"> </w:t>
      </w:r>
    </w:p>
    <w:p w14:paraId="7561C7EC" w14:textId="77777777" w:rsidR="004307F9" w:rsidRDefault="004307F9" w:rsidP="00C870C2">
      <w:pPr>
        <w:numPr>
          <w:ilvl w:val="0"/>
          <w:numId w:val="21"/>
        </w:numPr>
        <w:suppressAutoHyphens w:val="0"/>
        <w:spacing w:after="5" w:line="268" w:lineRule="auto"/>
        <w:ind w:right="1" w:hanging="360"/>
        <w:jc w:val="both"/>
      </w:pPr>
      <w:r>
        <w:t>Изврши у складу са одредбама Закона о планирањи и изградњи („Сл. гласник РС</w:t>
      </w:r>
      <w:proofErr w:type="gramStart"/>
      <w:r>
        <w:t>“ бр</w:t>
      </w:r>
      <w:proofErr w:type="gramEnd"/>
      <w:r>
        <w:t xml:space="preserve">. </w:t>
      </w:r>
    </w:p>
    <w:p w14:paraId="433FA258" w14:textId="2810C33C" w:rsidR="004307F9" w:rsidRDefault="004307F9" w:rsidP="00C870C2">
      <w:pPr>
        <w:spacing w:after="155"/>
        <w:ind w:left="766" w:right="1"/>
        <w:jc w:val="both"/>
      </w:pPr>
      <w:proofErr w:type="gramStart"/>
      <w:r>
        <w:t xml:space="preserve">72/2009, 81/2009-испр., 64/2010-одлука </w:t>
      </w:r>
      <w:r w:rsidRPr="00C77EB7">
        <w:rPr>
          <w:color w:val="auto"/>
        </w:rPr>
        <w:t>УС, 24/2011,121/2012, 42/2013-одлука УС, 50/2013-одлука УС, 9</w:t>
      </w:r>
      <w:r w:rsidR="003C74E1" w:rsidRPr="00C77EB7">
        <w:rPr>
          <w:color w:val="auto"/>
        </w:rPr>
        <w:t>8/2013</w:t>
      </w:r>
      <w:r w:rsidR="00A021A7" w:rsidRPr="00A021A7">
        <w:rPr>
          <w:color w:val="00B0F0"/>
        </w:rPr>
        <w:t>-</w:t>
      </w:r>
      <w:r w:rsidR="00A021A7" w:rsidRPr="00617AF6">
        <w:rPr>
          <w:color w:val="auto"/>
        </w:rPr>
        <w:t>одлука УС</w:t>
      </w:r>
      <w:r w:rsidR="003C74E1" w:rsidRPr="00617AF6">
        <w:rPr>
          <w:color w:val="auto"/>
        </w:rPr>
        <w:t>,</w:t>
      </w:r>
      <w:r w:rsidRPr="00617AF6">
        <w:rPr>
          <w:color w:val="auto"/>
        </w:rPr>
        <w:t xml:space="preserve"> </w:t>
      </w:r>
      <w:r w:rsidR="00A021A7" w:rsidRPr="00617AF6">
        <w:rPr>
          <w:color w:val="auto"/>
          <w:lang w:val="sr-Cyrl-CS"/>
        </w:rPr>
        <w:t xml:space="preserve">132/2014, </w:t>
      </w:r>
      <w:r w:rsidRPr="00C77EB7">
        <w:rPr>
          <w:color w:val="auto"/>
        </w:rPr>
        <w:t>145/2014</w:t>
      </w:r>
      <w:r w:rsidR="003C74E1" w:rsidRPr="00C77EB7">
        <w:rPr>
          <w:color w:val="auto"/>
          <w:lang w:val="sr-Cyrl-CS"/>
        </w:rPr>
        <w:t xml:space="preserve"> и 83/2018</w:t>
      </w:r>
      <w:r>
        <w:t>), Закона о путевима („</w:t>
      </w:r>
      <w:r w:rsidR="006544B6" w:rsidRPr="006544B6">
        <w:rPr>
          <w:color w:val="auto"/>
        </w:rPr>
        <w:t>Сл. гласник РС“ бр. 41/2018</w:t>
      </w:r>
      <w:r>
        <w:t>), Закона о рударству и геолошким истраж</w:t>
      </w:r>
      <w:r w:rsidR="006544B6">
        <w:t>ивањима („Сл. гласник РС“ бр. 101/2015</w:t>
      </w:r>
      <w:r>
        <w:t>) и Правилника о условима које са аспекта безбедности саобраћаја морају да испуњавају путни о</w:t>
      </w:r>
      <w:r w:rsidR="003C74E1">
        <w:t xml:space="preserve">бјекти и други елементи јавног </w:t>
      </w:r>
      <w:r w:rsidR="003C74E1">
        <w:rPr>
          <w:lang w:val="sr-Cyrl-CS"/>
        </w:rPr>
        <w:t>п</w:t>
      </w:r>
      <w:r>
        <w:t>уга („Сл. гласник РС</w:t>
      </w:r>
      <w:r w:rsidRPr="003C74E1">
        <w:rPr>
          <w:color w:val="auto"/>
        </w:rPr>
        <w:t xml:space="preserve">“ бр. 50/2011) и другим важећим законима, прописима и стандардима који важи за ову врсту посла, </w:t>
      </w:r>
      <w:r>
        <w:t>квалитетно и уз строго поштовање професионалних правила своје струке;</w:t>
      </w:r>
      <w:proofErr w:type="gramEnd"/>
      <w:r>
        <w:t xml:space="preserve"> </w:t>
      </w:r>
    </w:p>
    <w:p w14:paraId="7B43DC50" w14:textId="591DF337" w:rsidR="004307F9" w:rsidRDefault="004307F9" w:rsidP="00C870C2">
      <w:pPr>
        <w:numPr>
          <w:ilvl w:val="0"/>
          <w:numId w:val="21"/>
        </w:numPr>
        <w:suppressAutoHyphens w:val="0"/>
        <w:spacing w:after="110" w:line="268" w:lineRule="auto"/>
        <w:ind w:right="1" w:hanging="360"/>
        <w:jc w:val="both"/>
      </w:pPr>
      <w:r>
        <w:t>Изради у р</w:t>
      </w:r>
      <w:r w:rsidR="00F90424">
        <w:t>оковима ближе утврђеним чланом 4</w:t>
      </w:r>
      <w:r>
        <w:t xml:space="preserve">. овог Уговора; </w:t>
      </w:r>
    </w:p>
    <w:p w14:paraId="7567DACD" w14:textId="77777777" w:rsidR="004307F9" w:rsidRDefault="004307F9" w:rsidP="00C870C2">
      <w:pPr>
        <w:numPr>
          <w:ilvl w:val="0"/>
          <w:numId w:val="21"/>
        </w:numPr>
        <w:suppressAutoHyphens w:val="0"/>
        <w:spacing w:after="153" w:line="268" w:lineRule="auto"/>
        <w:ind w:right="1" w:hanging="360"/>
        <w:jc w:val="both"/>
      </w:pPr>
      <w:r>
        <w:t xml:space="preserve">Усклади са добављачима са којима Наручилац закључи уговоре по осталим партијама како би предмет јавне набавке могао да чини јединствену целину; </w:t>
      </w:r>
    </w:p>
    <w:p w14:paraId="2C41E07C" w14:textId="77777777" w:rsidR="004307F9" w:rsidRDefault="004307F9" w:rsidP="00816D08">
      <w:pPr>
        <w:numPr>
          <w:ilvl w:val="0"/>
          <w:numId w:val="21"/>
        </w:numPr>
        <w:suppressAutoHyphens w:val="0"/>
        <w:spacing w:after="151" w:line="268" w:lineRule="auto"/>
        <w:ind w:right="1" w:hanging="360"/>
        <w:jc w:val="both"/>
      </w:pPr>
      <w:r>
        <w:t xml:space="preserve">Да у року </w:t>
      </w:r>
      <w:r w:rsidRPr="00F7245C">
        <w:rPr>
          <w:color w:val="auto"/>
        </w:rPr>
        <w:t xml:space="preserve">од 7 дана </w:t>
      </w:r>
      <w:r>
        <w:t xml:space="preserve">од дана закључења уговора доставе финансијски и динамички план реализације посла; </w:t>
      </w:r>
    </w:p>
    <w:p w14:paraId="22852673" w14:textId="2798B16F" w:rsidR="004307F9" w:rsidRDefault="004307F9" w:rsidP="00816D08">
      <w:pPr>
        <w:numPr>
          <w:ilvl w:val="0"/>
          <w:numId w:val="21"/>
        </w:numPr>
        <w:suppressAutoHyphens w:val="0"/>
        <w:spacing w:after="88" w:line="268" w:lineRule="auto"/>
        <w:ind w:right="1"/>
        <w:jc w:val="both"/>
      </w:pPr>
      <w:r>
        <w:lastRenderedPageBreak/>
        <w:t xml:space="preserve">Да у року од </w:t>
      </w:r>
      <w:r w:rsidRPr="00F7245C">
        <w:rPr>
          <w:color w:val="auto"/>
        </w:rPr>
        <w:t xml:space="preserve">7 дана </w:t>
      </w:r>
      <w:r>
        <w:t>од дана закључења уговора доставе решење о одговорним пројектантима по областима наведеним у пројектном задатку.</w:t>
      </w:r>
      <w:r>
        <w:rPr>
          <w:b/>
        </w:rPr>
        <w:t xml:space="preserve"> </w:t>
      </w:r>
    </w:p>
    <w:p w14:paraId="299026B3" w14:textId="51C6551E" w:rsidR="004307F9" w:rsidRPr="00F7245C" w:rsidRDefault="00432B18" w:rsidP="00F7245C">
      <w:pPr>
        <w:pStyle w:val="Heading3"/>
        <w:spacing w:after="85"/>
        <w:ind w:left="46"/>
        <w:rPr>
          <w:rFonts w:ascii="Times New Roman" w:hAnsi="Times New Roman"/>
          <w:sz w:val="24"/>
          <w:szCs w:val="24"/>
        </w:rPr>
      </w:pPr>
      <w:r w:rsidRPr="00432B18">
        <w:rPr>
          <w:rFonts w:ascii="Times New Roman" w:hAnsi="Times New Roman"/>
          <w:sz w:val="24"/>
          <w:szCs w:val="24"/>
          <w:lang w:val="sr-Cyrl-CS"/>
        </w:rPr>
        <w:t xml:space="preserve">          </w:t>
      </w:r>
      <w:r w:rsidR="004307F9" w:rsidRPr="00432B18">
        <w:rPr>
          <w:rFonts w:ascii="Times New Roman" w:hAnsi="Times New Roman"/>
          <w:sz w:val="24"/>
          <w:szCs w:val="24"/>
        </w:rPr>
        <w:t xml:space="preserve">СРЕДСТВА ФИНАНСИЈСКОГ ОБЕЗБЕЂЕЊА </w:t>
      </w:r>
    </w:p>
    <w:p w14:paraId="1A29630B" w14:textId="20C268E5" w:rsidR="004307F9" w:rsidRDefault="004307F9" w:rsidP="004307F9">
      <w:pPr>
        <w:spacing w:after="133" w:line="270" w:lineRule="auto"/>
        <w:ind w:left="310" w:right="272"/>
        <w:jc w:val="center"/>
      </w:pPr>
      <w:r>
        <w:rPr>
          <w:b/>
        </w:rPr>
        <w:t>Ч</w:t>
      </w:r>
      <w:r w:rsidR="00061478">
        <w:rPr>
          <w:b/>
        </w:rPr>
        <w:t>лан 7</w:t>
      </w:r>
      <w:r>
        <w:rPr>
          <w:b/>
        </w:rPr>
        <w:t xml:space="preserve">. </w:t>
      </w:r>
    </w:p>
    <w:p w14:paraId="594AF613" w14:textId="276655EF" w:rsidR="00432B18" w:rsidRPr="004F5BF2" w:rsidRDefault="00432B18" w:rsidP="00432B18">
      <w:pPr>
        <w:ind w:firstLine="720"/>
        <w:jc w:val="both"/>
      </w:pPr>
      <w:r>
        <w:t>Пружалац услуге</w:t>
      </w:r>
      <w:r w:rsidRPr="004F5BF2">
        <w:t xml:space="preserve"> се обавезује да у року од 15 (петнаест) дана од дана закључења овог уговора преда Наручиоцу банкарску гаранцију за повраћај аванса</w:t>
      </w:r>
      <w:r w:rsidR="00F7245C">
        <w:rPr>
          <w:lang w:val="sr-Cyrl-CS"/>
        </w:rPr>
        <w:t xml:space="preserve"> са ПДВ-ом</w:t>
      </w:r>
      <w:r w:rsidRPr="004F5BF2">
        <w:t xml:space="preserve">, са роком важења </w:t>
      </w:r>
      <w:r>
        <w:t xml:space="preserve">до краја трајања Уговора који је дефинисан </w:t>
      </w:r>
      <w:r w:rsidRPr="00F7245C">
        <w:rPr>
          <w:color w:val="auto"/>
        </w:rPr>
        <w:t xml:space="preserve">чланом </w:t>
      </w:r>
      <w:r w:rsidR="0050302D" w:rsidRPr="00F7245C">
        <w:rPr>
          <w:color w:val="auto"/>
        </w:rPr>
        <w:t>4</w:t>
      </w:r>
      <w:r w:rsidRPr="00F7245C">
        <w:rPr>
          <w:color w:val="auto"/>
        </w:rPr>
        <w:t xml:space="preserve">. </w:t>
      </w:r>
      <w:proofErr w:type="gramStart"/>
      <w:r w:rsidRPr="00F7245C">
        <w:rPr>
          <w:color w:val="auto"/>
        </w:rPr>
        <w:t>овог</w:t>
      </w:r>
      <w:proofErr w:type="gramEnd"/>
      <w:r w:rsidRPr="00F7245C">
        <w:rPr>
          <w:color w:val="auto"/>
        </w:rPr>
        <w:t xml:space="preserve"> </w:t>
      </w:r>
      <w:r w:rsidRPr="000C580C">
        <w:rPr>
          <w:color w:val="auto"/>
        </w:rPr>
        <w:t>уговора</w:t>
      </w:r>
      <w:r w:rsidRPr="004F5BF2">
        <w:t>, која мора бити безусловна, неопозива, без права на приговор и платива на п</w:t>
      </w:r>
      <w:r>
        <w:t>рви позив у корист Наручиоца, а у складу са чланом 1087. Закона о облигационим односима.</w:t>
      </w:r>
    </w:p>
    <w:p w14:paraId="2BCF2B44" w14:textId="213C2190" w:rsidR="00432B18" w:rsidRPr="000139A7" w:rsidRDefault="00432B18" w:rsidP="00432B18">
      <w:pPr>
        <w:tabs>
          <w:tab w:val="num" w:pos="0"/>
          <w:tab w:val="left" w:pos="360"/>
        </w:tabs>
        <w:jc w:val="both"/>
        <w:rPr>
          <w:bCs/>
        </w:rPr>
      </w:pPr>
      <w:r w:rsidRPr="004F5BF2">
        <w:rPr>
          <w:bCs/>
        </w:rPr>
        <w:tab/>
      </w:r>
      <w:r w:rsidRPr="004F5BF2">
        <w:rPr>
          <w:bCs/>
        </w:rPr>
        <w:tab/>
      </w:r>
      <w:r>
        <w:rPr>
          <w:bCs/>
        </w:rPr>
        <w:t>Пружалац услуге</w:t>
      </w:r>
      <w:r w:rsidRPr="004F5BF2">
        <w:rPr>
          <w:bCs/>
        </w:rPr>
        <w:t xml:space="preserve"> се обавезује да </w:t>
      </w:r>
      <w:r w:rsidRPr="004F5BF2">
        <w:t>у року од 15 (петнаест) дана од дана закључивања овог уговора</w:t>
      </w:r>
      <w:r w:rsidRPr="004F5BF2">
        <w:rPr>
          <w:bCs/>
        </w:rPr>
        <w:t xml:space="preserve"> преда Наручиоцу </w:t>
      </w:r>
      <w:r w:rsidRPr="004F5BF2">
        <w:t>банкарску гаранцију за добро извршење посла у из</w:t>
      </w:r>
      <w:r>
        <w:t>носу од 10% од вредности понуде</w:t>
      </w:r>
      <w:r w:rsidRPr="004F5BF2">
        <w:t xml:space="preserve"> без ПДВ</w:t>
      </w:r>
      <w:r w:rsidR="00061478">
        <w:rPr>
          <w:lang w:val="sr-Cyrl-CS"/>
        </w:rPr>
        <w:t>-а</w:t>
      </w:r>
      <w:r w:rsidRPr="004F5BF2">
        <w:t xml:space="preserve"> и са роком важења најмање 60 (шездесет) дана дужим од рока за извршење Уговора из </w:t>
      </w:r>
      <w:r w:rsidRPr="00F7245C">
        <w:rPr>
          <w:color w:val="auto"/>
        </w:rPr>
        <w:t xml:space="preserve">члана </w:t>
      </w:r>
      <w:r w:rsidR="00F90424" w:rsidRPr="00F7245C">
        <w:rPr>
          <w:color w:val="auto"/>
        </w:rPr>
        <w:t>4</w:t>
      </w:r>
      <w:r w:rsidRPr="00F7245C">
        <w:rPr>
          <w:color w:val="auto"/>
        </w:rPr>
        <w:t xml:space="preserve">. </w:t>
      </w:r>
      <w:proofErr w:type="gramStart"/>
      <w:r w:rsidRPr="00F7245C">
        <w:rPr>
          <w:color w:val="auto"/>
        </w:rPr>
        <w:t>овог</w:t>
      </w:r>
      <w:proofErr w:type="gramEnd"/>
      <w:r w:rsidRPr="00F7245C">
        <w:rPr>
          <w:color w:val="auto"/>
        </w:rPr>
        <w:t xml:space="preserve"> уговора, </w:t>
      </w:r>
      <w:r w:rsidRPr="00F7245C">
        <w:rPr>
          <w:bCs/>
          <w:color w:val="auto"/>
        </w:rPr>
        <w:t xml:space="preserve">која мора бити безусловна, неопозива, без права на приговор и платива на први позив у </w:t>
      </w:r>
      <w:r>
        <w:rPr>
          <w:bCs/>
        </w:rPr>
        <w:t>корист Наручиоца</w:t>
      </w:r>
      <w:r>
        <w:rPr>
          <w:bCs/>
          <w:lang w:val="sr-Cyrl-CS"/>
        </w:rPr>
        <w:t>,</w:t>
      </w:r>
      <w:r>
        <w:rPr>
          <w:bCs/>
        </w:rPr>
        <w:t xml:space="preserve"> </w:t>
      </w:r>
      <w:r>
        <w:t>а у складу са чланом 1087. Закона о облигационим односима.</w:t>
      </w:r>
    </w:p>
    <w:p w14:paraId="45BBACEA" w14:textId="77777777" w:rsidR="00432B18" w:rsidRPr="004F5BF2" w:rsidRDefault="00432B18" w:rsidP="00432B18">
      <w:pPr>
        <w:ind w:firstLine="720"/>
        <w:jc w:val="both"/>
        <w:rPr>
          <w:bCs/>
          <w:lang w:val="ru-RU"/>
        </w:rPr>
      </w:pPr>
      <w:r w:rsidRPr="004F5BF2">
        <w:rPr>
          <w:lang w:val="ru-RU"/>
        </w:rPr>
        <w:t>У</w:t>
      </w:r>
      <w:r>
        <w:rPr>
          <w:lang w:val="ru-RU"/>
        </w:rPr>
        <w:t xml:space="preserve"> </w:t>
      </w:r>
      <w:r w:rsidRPr="004F5BF2">
        <w:rPr>
          <w:lang w:val="ru-RU"/>
        </w:rPr>
        <w:t xml:space="preserve">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lang w:val="ru-RU"/>
        </w:rPr>
        <w:t>услугама</w:t>
      </w:r>
      <w:r w:rsidRPr="004F5BF2">
        <w:rPr>
          <w:lang w:val="ru-RU"/>
        </w:rPr>
        <w:t xml:space="preserve"> и износу којим је оправдан део примљеног аванса кроз привремене ситуације.</w:t>
      </w:r>
      <w:r w:rsidRPr="004F5BF2">
        <w:rPr>
          <w:bCs/>
          <w:lang w:val="ru-RU"/>
        </w:rPr>
        <w:t xml:space="preserve"> </w:t>
      </w:r>
    </w:p>
    <w:p w14:paraId="4BE56559" w14:textId="77777777" w:rsidR="00432B18" w:rsidRDefault="00432B18" w:rsidP="00432B18">
      <w:pPr>
        <w:ind w:firstLine="720"/>
        <w:jc w:val="both"/>
        <w:rPr>
          <w:bCs/>
          <w:lang w:val="ru-RU"/>
        </w:rPr>
      </w:pPr>
      <w:r w:rsidRPr="001B05A8">
        <w:rPr>
          <w:lang w:val="ru-RU"/>
        </w:rPr>
        <w:t>У</w:t>
      </w:r>
      <w:r>
        <w:rPr>
          <w:lang w:val="ru-RU"/>
        </w:rPr>
        <w:t xml:space="preserve"> </w:t>
      </w:r>
      <w:r w:rsidRPr="001B05A8">
        <w:rPr>
          <w:lang w:val="ru-RU"/>
        </w:rPr>
        <w:t xml:space="preserve">случају продужења рока важења банкарске гаранције за добро извршење посла, износ те гаранције се </w:t>
      </w:r>
      <w:r>
        <w:rPr>
          <w:lang w:val="ru-RU"/>
        </w:rPr>
        <w:t xml:space="preserve">не </w:t>
      </w:r>
      <w:r w:rsidRPr="001B05A8">
        <w:rPr>
          <w:lang w:val="ru-RU"/>
        </w:rPr>
        <w:t>може смањити</w:t>
      </w:r>
      <w:r>
        <w:rPr>
          <w:lang w:val="ru-RU"/>
        </w:rPr>
        <w:t>.</w:t>
      </w:r>
      <w:r w:rsidRPr="001B05A8">
        <w:rPr>
          <w:bCs/>
          <w:lang w:val="ru-RU"/>
        </w:rPr>
        <w:t xml:space="preserve"> </w:t>
      </w:r>
    </w:p>
    <w:p w14:paraId="3A6DE717" w14:textId="77777777" w:rsidR="00432B18" w:rsidRPr="000139A7" w:rsidRDefault="00432B18" w:rsidP="00432B18">
      <w:pPr>
        <w:ind w:firstLine="720"/>
        <w:jc w:val="both"/>
      </w:pPr>
      <w:r w:rsidRPr="004F5BF2">
        <w:rPr>
          <w:lang w:val="ru-RU"/>
        </w:rPr>
        <w:t xml:space="preserve">Ако </w:t>
      </w:r>
      <w:r>
        <w:rPr>
          <w:bCs/>
        </w:rPr>
        <w:t>Пружалац услуге</w:t>
      </w:r>
      <w:r w:rsidRPr="004F5BF2">
        <w:rPr>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t xml:space="preserve">пословној банци </w:t>
      </w:r>
      <w:r>
        <w:rPr>
          <w:bCs/>
        </w:rPr>
        <w:t>Пружаоца услуге</w:t>
      </w:r>
      <w:r w:rsidRPr="004F5BF2">
        <w:rPr>
          <w:lang w:val="ru-RU"/>
        </w:rPr>
        <w:t>.</w:t>
      </w:r>
    </w:p>
    <w:p w14:paraId="4C0522A9" w14:textId="77777777" w:rsidR="00432B18" w:rsidRDefault="00432B18" w:rsidP="00432B18">
      <w:pPr>
        <w:ind w:firstLine="720"/>
        <w:jc w:val="both"/>
      </w:pPr>
      <w:r w:rsidRPr="001A0A02">
        <w:t xml:space="preserve">Све </w:t>
      </w:r>
      <w:r>
        <w:t xml:space="preserve">банкарске </w:t>
      </w:r>
      <w:r w:rsidRPr="001A0A02">
        <w:t>гаранције из овог члана морају имати клаузулу да је гаранција неопозива, безусловна и наплатива на први позив без приговора</w:t>
      </w:r>
      <w:r>
        <w:t>.</w:t>
      </w:r>
    </w:p>
    <w:p w14:paraId="6AD5604E" w14:textId="77777777" w:rsidR="00432B18" w:rsidRDefault="00432B18" w:rsidP="00432B18">
      <w:pPr>
        <w:ind w:firstLine="720"/>
        <w:jc w:val="both"/>
      </w:pPr>
    </w:p>
    <w:p w14:paraId="7E0DC179" w14:textId="0BDC8D16" w:rsidR="00432B18" w:rsidRDefault="00432B18" w:rsidP="00432B18">
      <w:pPr>
        <w:jc w:val="both"/>
        <w:rPr>
          <w:rFonts w:eastAsia="Arial"/>
          <w:b/>
          <w:lang w:val="sr-Cyrl-CS"/>
        </w:rPr>
      </w:pPr>
      <w:r w:rsidRPr="00432B18">
        <w:rPr>
          <w:b/>
          <w:lang w:val="sr-Cyrl-CS"/>
        </w:rPr>
        <w:t xml:space="preserve"> </w:t>
      </w:r>
      <w:r w:rsidRPr="00432B18">
        <w:rPr>
          <w:b/>
        </w:rPr>
        <w:t>ПОЛИСА ОСИГУРАЊА</w:t>
      </w:r>
      <w:r>
        <w:t xml:space="preserve"> </w:t>
      </w:r>
    </w:p>
    <w:p w14:paraId="271D4E80" w14:textId="7798C823" w:rsidR="00432B18" w:rsidRPr="00432B18" w:rsidRDefault="00A60DB3" w:rsidP="00F90424">
      <w:pPr>
        <w:spacing w:line="270" w:lineRule="auto"/>
        <w:ind w:right="315"/>
        <w:jc w:val="center"/>
      </w:pPr>
      <w:r>
        <w:rPr>
          <w:b/>
          <w:lang w:val="sr-Cyrl-CS"/>
        </w:rPr>
        <w:t xml:space="preserve">  </w:t>
      </w:r>
      <w:r w:rsidR="00061478">
        <w:rPr>
          <w:b/>
        </w:rPr>
        <w:t>Члан 8</w:t>
      </w:r>
      <w:r w:rsidR="00F90424">
        <w:rPr>
          <w:b/>
        </w:rPr>
        <w:t>.</w:t>
      </w:r>
    </w:p>
    <w:p w14:paraId="23975455" w14:textId="77777777" w:rsidR="00CC1BEE" w:rsidRDefault="00CC1BEE" w:rsidP="00CC1BEE">
      <w:pPr>
        <w:spacing w:after="4" w:line="271" w:lineRule="auto"/>
        <w:ind w:firstLine="720"/>
        <w:jc w:val="both"/>
        <w:rPr>
          <w:color w:val="auto"/>
          <w:lang w:val="sr-Cyrl-CS"/>
        </w:rPr>
      </w:pPr>
      <w:r>
        <w:rPr>
          <w:lang w:val="sr-Cyrl-CS"/>
        </w:rPr>
        <w:t xml:space="preserve">Пружалац услуге је </w:t>
      </w:r>
      <w:r>
        <w:rPr>
          <w:color w:val="auto"/>
          <w:lang w:val="sr-Cyrl-CS"/>
        </w:rPr>
        <w:t>је дужан да у року од 15 (петнаест</w:t>
      </w:r>
      <w:r w:rsidRPr="00172F15">
        <w:rPr>
          <w:color w:val="auto"/>
          <w:lang w:val="sr-Cyrl-CS"/>
        </w:rPr>
        <w:t>) дана од дана закључења уговора Наручиоцу достави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w:t>
      </w:r>
      <w:r w:rsidRPr="008049ED">
        <w:rPr>
          <w:color w:val="auto"/>
          <w:lang w:val="sr-Cyrl-CS"/>
        </w:rPr>
        <w:t>не</w:t>
      </w:r>
      <w:r w:rsidRPr="00172F15">
        <w:rPr>
          <w:color w:val="auto"/>
          <w:lang w:val="sr-Cyrl-CS"/>
        </w:rPr>
        <w:t xml:space="preserve"> одговорности („Службени гласник РС”, број 40/15)</w:t>
      </w:r>
      <w:r w:rsidRPr="008049ED">
        <w:rPr>
          <w:color w:val="auto"/>
          <w:lang w:val="sr-Cyrl-CS"/>
        </w:rPr>
        <w:t>.</w:t>
      </w:r>
    </w:p>
    <w:p w14:paraId="393F5542" w14:textId="73DFB190" w:rsidR="00F90424" w:rsidRPr="00F90424" w:rsidRDefault="00A60DB3" w:rsidP="00A60DB3">
      <w:pPr>
        <w:spacing w:line="270" w:lineRule="auto"/>
        <w:ind w:right="315" w:firstLine="720"/>
        <w:rPr>
          <w:b/>
          <w:lang w:val="sr-Cyrl-CS"/>
        </w:rPr>
      </w:pPr>
      <w:r>
        <w:rPr>
          <w:b/>
          <w:lang w:val="sr-Cyrl-CS"/>
        </w:rPr>
        <w:t xml:space="preserve">                                                             </w:t>
      </w:r>
      <w:r w:rsidR="00061478">
        <w:rPr>
          <w:b/>
          <w:lang w:val="sr-Cyrl-CS"/>
        </w:rPr>
        <w:t>Члан 9</w:t>
      </w:r>
      <w:r w:rsidR="00F90424" w:rsidRPr="00F90424">
        <w:rPr>
          <w:b/>
          <w:lang w:val="sr-Cyrl-CS"/>
        </w:rPr>
        <w:t>.</w:t>
      </w:r>
    </w:p>
    <w:p w14:paraId="4743B6CF" w14:textId="28A0C13C" w:rsidR="004307F9" w:rsidRDefault="00432B18" w:rsidP="00CC1BEE">
      <w:pPr>
        <w:ind w:left="-15" w:right="1" w:firstLine="720"/>
        <w:jc w:val="both"/>
      </w:pPr>
      <w:r>
        <w:t>Пружалац услуге</w:t>
      </w:r>
      <w:r w:rsidR="004307F9">
        <w:t xml:space="preserve"> се обавезује да поступи по примедбама Ревизионе комисије, без посебне накнаде, у</w:t>
      </w:r>
      <w:r w:rsidR="00F90424">
        <w:t xml:space="preserve"> року који је предвиђен чланом 4</w:t>
      </w:r>
      <w:r w:rsidR="004307F9">
        <w:t xml:space="preserve">. </w:t>
      </w:r>
      <w:proofErr w:type="gramStart"/>
      <w:r w:rsidR="004307F9">
        <w:t>став</w:t>
      </w:r>
      <w:proofErr w:type="gramEnd"/>
      <w:r w:rsidR="004307F9">
        <w:t xml:space="preserve"> 3. </w:t>
      </w:r>
      <w:proofErr w:type="gramStart"/>
      <w:r w:rsidR="004307F9">
        <w:t>овог</w:t>
      </w:r>
      <w:proofErr w:type="gramEnd"/>
      <w:r w:rsidR="004307F9">
        <w:t xml:space="preserve"> Уговора.</w:t>
      </w:r>
      <w:r w:rsidR="004307F9">
        <w:rPr>
          <w:b/>
        </w:rPr>
        <w:t xml:space="preserve"> </w:t>
      </w:r>
    </w:p>
    <w:p w14:paraId="0BC8F626" w14:textId="77777777" w:rsidR="004307F9" w:rsidRDefault="004307F9" w:rsidP="00CC1BEE">
      <w:pPr>
        <w:spacing w:after="24" w:line="259" w:lineRule="auto"/>
        <w:ind w:left="43"/>
        <w:jc w:val="both"/>
      </w:pPr>
      <w:r>
        <w:rPr>
          <w:b/>
        </w:rPr>
        <w:t xml:space="preserve"> </w:t>
      </w:r>
    </w:p>
    <w:p w14:paraId="549B8DC9" w14:textId="35719F4C" w:rsidR="004307F9" w:rsidRDefault="00A60DB3" w:rsidP="00A60DB3">
      <w:pPr>
        <w:spacing w:line="270" w:lineRule="auto"/>
        <w:ind w:left="310" w:right="316"/>
      </w:pPr>
      <w:r>
        <w:rPr>
          <w:b/>
          <w:lang w:val="sr-Cyrl-CS"/>
        </w:rPr>
        <w:t xml:space="preserve">                                                                    </w:t>
      </w:r>
      <w:r w:rsidR="00061478">
        <w:rPr>
          <w:b/>
        </w:rPr>
        <w:t>Члан 10</w:t>
      </w:r>
      <w:r w:rsidR="004307F9">
        <w:rPr>
          <w:b/>
        </w:rPr>
        <w:t xml:space="preserve">. </w:t>
      </w:r>
    </w:p>
    <w:p w14:paraId="6E9B2A23" w14:textId="64C2B55C" w:rsidR="004307F9" w:rsidRDefault="004307F9" w:rsidP="00CC1BEE">
      <w:pPr>
        <w:ind w:left="-15" w:right="1" w:firstLine="720"/>
        <w:jc w:val="both"/>
      </w:pPr>
      <w:r>
        <w:t xml:space="preserve">Садржај и опремање предметног Пројекта мора да буде у сагласности са техничким условима и законским прописима. </w:t>
      </w:r>
    </w:p>
    <w:p w14:paraId="51AC83EA" w14:textId="77777777" w:rsidR="004307F9" w:rsidRDefault="004307F9" w:rsidP="004307F9">
      <w:pPr>
        <w:spacing w:after="29" w:line="259" w:lineRule="auto"/>
        <w:ind w:left="36"/>
      </w:pPr>
      <w:r>
        <w:t xml:space="preserve"> </w:t>
      </w:r>
    </w:p>
    <w:p w14:paraId="52CBAFE2" w14:textId="2B5B93C8" w:rsidR="004307F9" w:rsidRDefault="00A60DB3" w:rsidP="00F90424">
      <w:pPr>
        <w:spacing w:line="270" w:lineRule="auto"/>
        <w:ind w:left="310" w:right="316"/>
        <w:jc w:val="center"/>
      </w:pPr>
      <w:r>
        <w:rPr>
          <w:b/>
          <w:lang w:val="sr-Cyrl-CS"/>
        </w:rPr>
        <w:t xml:space="preserve"> </w:t>
      </w:r>
      <w:r w:rsidR="00061478">
        <w:rPr>
          <w:b/>
        </w:rPr>
        <w:t>Члан 11</w:t>
      </w:r>
      <w:r w:rsidR="004307F9">
        <w:rPr>
          <w:b/>
        </w:rPr>
        <w:t xml:space="preserve">. </w:t>
      </w:r>
    </w:p>
    <w:p w14:paraId="6B274A30" w14:textId="456E5512" w:rsidR="004307F9" w:rsidRDefault="00432B18" w:rsidP="00F90424">
      <w:pPr>
        <w:spacing w:after="36"/>
        <w:ind w:right="1" w:firstLine="720"/>
      </w:pPr>
      <w:r>
        <w:rPr>
          <w:lang w:val="sr-Cyrl-CS"/>
        </w:rPr>
        <w:t xml:space="preserve">Пружалац услуге </w:t>
      </w:r>
      <w:r w:rsidR="004307F9">
        <w:t xml:space="preserve">се обавезује да испоручи: </w:t>
      </w:r>
    </w:p>
    <w:p w14:paraId="5D561284" w14:textId="77777777" w:rsidR="004307F9" w:rsidRDefault="004307F9" w:rsidP="00816D08">
      <w:pPr>
        <w:numPr>
          <w:ilvl w:val="0"/>
          <w:numId w:val="22"/>
        </w:numPr>
        <w:suppressAutoHyphens w:val="0"/>
        <w:spacing w:after="5" w:line="268" w:lineRule="auto"/>
        <w:ind w:right="106" w:hanging="360"/>
        <w:jc w:val="both"/>
      </w:pPr>
      <w:r>
        <w:t xml:space="preserve">шест примерака Идејног пројекта у штампаном облику;  </w:t>
      </w:r>
    </w:p>
    <w:p w14:paraId="4A112E31" w14:textId="77777777" w:rsidR="004307F9" w:rsidRDefault="004307F9" w:rsidP="00816D08">
      <w:pPr>
        <w:numPr>
          <w:ilvl w:val="0"/>
          <w:numId w:val="22"/>
        </w:numPr>
        <w:suppressAutoHyphens w:val="0"/>
        <w:spacing w:after="36" w:line="268" w:lineRule="auto"/>
        <w:ind w:right="106" w:hanging="360"/>
        <w:jc w:val="both"/>
      </w:pPr>
      <w:r>
        <w:lastRenderedPageBreak/>
        <w:t xml:space="preserve">шест примерака у електронском облику од којих је један у отвореној форми на CDу;  </w:t>
      </w:r>
    </w:p>
    <w:p w14:paraId="672CF0F1" w14:textId="3CBD2018" w:rsidR="004307F9" w:rsidRDefault="004307F9" w:rsidP="00093B41">
      <w:pPr>
        <w:numPr>
          <w:ilvl w:val="0"/>
          <w:numId w:val="22"/>
        </w:numPr>
        <w:suppressAutoHyphens w:val="0"/>
        <w:spacing w:after="5" w:line="268" w:lineRule="auto"/>
        <w:ind w:right="106" w:hanging="330"/>
        <w:jc w:val="both"/>
      </w:pPr>
      <w:proofErr w:type="gramStart"/>
      <w:r>
        <w:t>сепарат</w:t>
      </w:r>
      <w:proofErr w:type="gramEnd"/>
      <w:r>
        <w:t xml:space="preserve"> за тендерску документацију (по два примерка у штампаном облику на српском и енглеском језику и по један примерак у електронском облику на српском и енеглеском језику). </w:t>
      </w:r>
    </w:p>
    <w:p w14:paraId="42244403" w14:textId="74B7181B" w:rsidR="004307F9" w:rsidRPr="00432B18" w:rsidRDefault="004307F9" w:rsidP="00432B18">
      <w:pPr>
        <w:pStyle w:val="Heading3"/>
        <w:spacing w:after="133"/>
        <w:ind w:left="46" w:hanging="46"/>
        <w:rPr>
          <w:rFonts w:ascii="Times New Roman" w:hAnsi="Times New Roman"/>
          <w:sz w:val="24"/>
          <w:szCs w:val="24"/>
        </w:rPr>
      </w:pPr>
      <w:r w:rsidRPr="00432B18">
        <w:rPr>
          <w:rFonts w:ascii="Times New Roman" w:hAnsi="Times New Roman"/>
          <w:sz w:val="24"/>
          <w:szCs w:val="24"/>
        </w:rPr>
        <w:t xml:space="preserve">ОБАВЕЗЕ НАРУЧИОЦА </w:t>
      </w:r>
    </w:p>
    <w:p w14:paraId="0452079A" w14:textId="0BE06337" w:rsidR="004307F9" w:rsidRDefault="00061478" w:rsidP="004307F9">
      <w:pPr>
        <w:spacing w:after="80" w:line="270" w:lineRule="auto"/>
        <w:ind w:left="310" w:right="273"/>
        <w:jc w:val="center"/>
      </w:pPr>
      <w:r>
        <w:rPr>
          <w:b/>
        </w:rPr>
        <w:t>Члан 12</w:t>
      </w:r>
      <w:r w:rsidR="004307F9">
        <w:rPr>
          <w:b/>
        </w:rPr>
        <w:t>.</w:t>
      </w:r>
      <w:r w:rsidR="004307F9">
        <w:t xml:space="preserve"> </w:t>
      </w:r>
    </w:p>
    <w:p w14:paraId="59FA509F" w14:textId="5DCB6CFD" w:rsidR="004307F9" w:rsidRDefault="004307F9" w:rsidP="004307F9">
      <w:pPr>
        <w:ind w:left="-15" w:right="1" w:firstLine="720"/>
      </w:pPr>
      <w:r>
        <w:t xml:space="preserve">Наручилац се обавезује да </w:t>
      </w:r>
      <w:r w:rsidR="00432B18">
        <w:rPr>
          <w:lang w:val="sr-Cyrl-CS"/>
        </w:rPr>
        <w:t xml:space="preserve">Пружаоцу услуге </w:t>
      </w:r>
      <w:r>
        <w:t xml:space="preserve">обезбеди документацију неопходну за реализацију послова из члана 2. </w:t>
      </w:r>
      <w:proofErr w:type="gramStart"/>
      <w:r>
        <w:t>овог</w:t>
      </w:r>
      <w:proofErr w:type="gramEnd"/>
      <w:r>
        <w:t xml:space="preserve"> Уговора. </w:t>
      </w:r>
    </w:p>
    <w:p w14:paraId="72F3CE02" w14:textId="77777777" w:rsidR="004307F9" w:rsidRDefault="004307F9" w:rsidP="004307F9">
      <w:pPr>
        <w:spacing w:after="29" w:line="259" w:lineRule="auto"/>
        <w:ind w:left="36"/>
      </w:pPr>
      <w:r>
        <w:t xml:space="preserve"> </w:t>
      </w:r>
    </w:p>
    <w:p w14:paraId="0E33124C" w14:textId="40C964B4" w:rsidR="004307F9" w:rsidRDefault="00061478" w:rsidP="004307F9">
      <w:pPr>
        <w:spacing w:after="80" w:line="270" w:lineRule="auto"/>
        <w:ind w:left="310" w:right="273"/>
        <w:jc w:val="center"/>
      </w:pPr>
      <w:r>
        <w:rPr>
          <w:b/>
        </w:rPr>
        <w:t>Члан 13</w:t>
      </w:r>
      <w:r w:rsidR="004307F9">
        <w:rPr>
          <w:b/>
        </w:rPr>
        <w:t>.</w:t>
      </w:r>
      <w:r w:rsidR="004307F9">
        <w:t xml:space="preserve"> </w:t>
      </w:r>
    </w:p>
    <w:p w14:paraId="5851B2EB" w14:textId="547974FD" w:rsidR="004307F9" w:rsidRDefault="004307F9" w:rsidP="00432B18">
      <w:pPr>
        <w:ind w:left="-15" w:right="1" w:firstLine="720"/>
        <w:jc w:val="both"/>
      </w:pPr>
      <w:r>
        <w:t xml:space="preserve">Уколико Наручилац у току израде Пројекта из члана 2. </w:t>
      </w:r>
      <w:proofErr w:type="gramStart"/>
      <w:r>
        <w:t>овог</w:t>
      </w:r>
      <w:proofErr w:type="gramEnd"/>
      <w:r>
        <w:t xml:space="preserve"> Уговора одустане од његове израде или појединих делова, дужан је да писмено обавести </w:t>
      </w:r>
      <w:r w:rsidR="00A60DB3">
        <w:rPr>
          <w:lang w:val="sr-Cyrl-CS"/>
        </w:rPr>
        <w:t>Пружаоца услуге</w:t>
      </w:r>
      <w:r>
        <w:t xml:space="preserve">о свом одустајању и да надокнади све трошкове које је </w:t>
      </w:r>
      <w:r w:rsidR="00A60DB3">
        <w:rPr>
          <w:lang w:val="sr-Cyrl-CS"/>
        </w:rPr>
        <w:t xml:space="preserve">Пружалац услуге </w:t>
      </w:r>
      <w:r>
        <w:t>имао до дана п</w:t>
      </w:r>
      <w:r w:rsidR="00432B18">
        <w:t>ријема обавештења о одустајању.</w:t>
      </w:r>
    </w:p>
    <w:p w14:paraId="5D574C80" w14:textId="77777777" w:rsidR="00432B18" w:rsidRDefault="00432B18" w:rsidP="00432B18">
      <w:pPr>
        <w:ind w:left="-15" w:right="1" w:firstLine="720"/>
        <w:jc w:val="both"/>
      </w:pPr>
    </w:p>
    <w:p w14:paraId="5819DEF7" w14:textId="2F540B62" w:rsidR="00432B18" w:rsidRPr="00F90424" w:rsidRDefault="00432B18" w:rsidP="00F90424">
      <w:pPr>
        <w:spacing w:after="4" w:line="271" w:lineRule="auto"/>
        <w:rPr>
          <w:b/>
          <w:color w:val="auto"/>
          <w:lang w:val="sr-Cyrl-CS"/>
        </w:rPr>
      </w:pPr>
      <w:r w:rsidRPr="00172F15">
        <w:rPr>
          <w:b/>
          <w:color w:val="auto"/>
          <w:lang w:val="sr-Cyrl-CS"/>
        </w:rPr>
        <w:t>ИЗМЕНЕ ТО</w:t>
      </w:r>
      <w:r w:rsidR="00F90424">
        <w:rPr>
          <w:b/>
          <w:color w:val="auto"/>
          <w:lang w:val="sr-Cyrl-CS"/>
        </w:rPr>
        <w:t xml:space="preserve">КОМ ТРАЈАЊА УГОВОРА </w:t>
      </w:r>
    </w:p>
    <w:p w14:paraId="738B8211" w14:textId="20F3C11C" w:rsidR="00432B18" w:rsidRPr="00172F15" w:rsidRDefault="00061478" w:rsidP="00432B18">
      <w:pPr>
        <w:spacing w:after="4" w:line="271" w:lineRule="auto"/>
        <w:ind w:left="3600" w:firstLine="720"/>
        <w:rPr>
          <w:color w:val="auto"/>
          <w:lang w:val="sr-Cyrl-CS"/>
        </w:rPr>
      </w:pPr>
      <w:r>
        <w:rPr>
          <w:b/>
          <w:color w:val="auto"/>
          <w:lang w:val="sr-Cyrl-CS"/>
        </w:rPr>
        <w:t>Члан 14</w:t>
      </w:r>
      <w:r w:rsidR="00432B18" w:rsidRPr="00172F15">
        <w:rPr>
          <w:b/>
          <w:color w:val="auto"/>
          <w:lang w:val="sr-Cyrl-CS"/>
        </w:rPr>
        <w:t>.</w:t>
      </w:r>
    </w:p>
    <w:p w14:paraId="4A09CC4C" w14:textId="77777777" w:rsidR="00432B18" w:rsidRPr="00172F15" w:rsidRDefault="00432B18" w:rsidP="00C870C2">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Pr="00F339E7">
        <w:rPr>
          <w:color w:val="auto"/>
          <w:lang w:val="sr-Cyrl-RS"/>
        </w:rPr>
        <w:t>сходно члану</w:t>
      </w:r>
      <w:r w:rsidRPr="00F339E7">
        <w:rPr>
          <w:color w:val="auto"/>
          <w:lang w:val="sr-Cyrl-CS"/>
        </w:rPr>
        <w:t xml:space="preserve"> 115. став 1. ЗЈН</w:t>
      </w:r>
      <w:r w:rsidRPr="00F339E7">
        <w:rPr>
          <w:color w:val="auto"/>
          <w:lang w:val="sr-Cyrl-RS"/>
        </w:rPr>
        <w:t>.</w:t>
      </w:r>
    </w:p>
    <w:p w14:paraId="74EF5ED7" w14:textId="4DE065F6" w:rsidR="00432B18" w:rsidRPr="00172F15" w:rsidRDefault="00432B18" w:rsidP="00C870C2">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sidR="00A60DB3">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sidR="00CC1BEE">
        <w:rPr>
          <w:color w:val="auto"/>
          <w:lang w:val="sr-Cyrl-CS"/>
        </w:rPr>
        <w:t xml:space="preserve">Пружалац услуге </w:t>
      </w:r>
      <w:r w:rsidRPr="00F339E7">
        <w:rPr>
          <w:color w:val="auto"/>
          <w:lang w:val="sr-Cyrl-CS"/>
        </w:rPr>
        <w:t xml:space="preserve"> није могао  утицати, сходно члану 115. став 2. ЗЈН </w:t>
      </w:r>
      <w:r w:rsidRPr="00172F15">
        <w:rPr>
          <w:color w:val="auto"/>
          <w:lang w:val="sr-Cyrl-CS"/>
        </w:rPr>
        <w:t xml:space="preserve">. </w:t>
      </w:r>
    </w:p>
    <w:p w14:paraId="1E165924" w14:textId="7E59CBEA" w:rsidR="00432B18" w:rsidRPr="006C3D8F" w:rsidRDefault="00432B18" w:rsidP="00C870C2">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sidR="00A60DB3">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вршење услуге израде пројектне документације</w:t>
      </w:r>
      <w:r w:rsidRPr="00F339E7">
        <w:rPr>
          <w:color w:val="auto"/>
          <w:lang w:val="sr-Cyrl-CS"/>
        </w:rPr>
        <w:t xml:space="preserve"> наведене у члану 2. овог Уговора</w:t>
      </w:r>
      <w:r w:rsidRPr="00172F15">
        <w:rPr>
          <w:color w:val="auto"/>
          <w:lang w:val="sr-Cyrl-CS"/>
        </w:rPr>
        <w:t>.</w:t>
      </w:r>
      <w:r>
        <w:rPr>
          <w:color w:val="auto"/>
          <w:lang w:val="sr-Cyrl-CS"/>
        </w:rPr>
        <w:t xml:space="preserve"> </w:t>
      </w:r>
    </w:p>
    <w:p w14:paraId="5A667771" w14:textId="77777777" w:rsidR="00432B18" w:rsidRDefault="00432B18" w:rsidP="00432B18">
      <w:pPr>
        <w:autoSpaceDE w:val="0"/>
        <w:autoSpaceDN w:val="0"/>
        <w:adjustRightInd w:val="0"/>
        <w:spacing w:line="240" w:lineRule="auto"/>
        <w:rPr>
          <w:b/>
          <w:color w:val="auto"/>
          <w:lang w:val="sr-Cyrl-CS"/>
        </w:rPr>
      </w:pPr>
    </w:p>
    <w:p w14:paraId="28012130" w14:textId="77777777" w:rsidR="00432B18" w:rsidRPr="00CC7F3E" w:rsidRDefault="00432B18" w:rsidP="00432B18">
      <w:pPr>
        <w:autoSpaceDE w:val="0"/>
        <w:autoSpaceDN w:val="0"/>
        <w:adjustRightInd w:val="0"/>
        <w:spacing w:line="240" w:lineRule="auto"/>
        <w:rPr>
          <w:b/>
          <w:color w:val="auto"/>
          <w:lang w:val="sr-Cyrl-CS"/>
        </w:rPr>
      </w:pPr>
      <w:r w:rsidRPr="00CC7F3E">
        <w:rPr>
          <w:b/>
          <w:color w:val="auto"/>
          <w:lang w:val="sr-Cyrl-CS"/>
        </w:rPr>
        <w:t>ЗАШТИТА ПОДАТАКА НАРУЧИОЦА</w:t>
      </w:r>
    </w:p>
    <w:p w14:paraId="4E6300EF" w14:textId="77777777" w:rsidR="00432B18" w:rsidRPr="00CC7F3E" w:rsidRDefault="00432B18" w:rsidP="00432B18">
      <w:pPr>
        <w:autoSpaceDE w:val="0"/>
        <w:autoSpaceDN w:val="0"/>
        <w:adjustRightInd w:val="0"/>
        <w:spacing w:line="240" w:lineRule="auto"/>
        <w:rPr>
          <w:b/>
          <w:color w:val="auto"/>
          <w:lang w:val="sr-Cyrl-CS"/>
        </w:rPr>
      </w:pPr>
    </w:p>
    <w:p w14:paraId="4727AA23" w14:textId="3F648D22" w:rsidR="00432B18" w:rsidRPr="00CC7F3E" w:rsidRDefault="00061478" w:rsidP="00432B18">
      <w:pPr>
        <w:autoSpaceDE w:val="0"/>
        <w:autoSpaceDN w:val="0"/>
        <w:adjustRightInd w:val="0"/>
        <w:spacing w:line="240" w:lineRule="auto"/>
        <w:jc w:val="center"/>
        <w:rPr>
          <w:b/>
          <w:color w:val="auto"/>
          <w:lang w:val="sr-Cyrl-CS"/>
        </w:rPr>
      </w:pPr>
      <w:r>
        <w:rPr>
          <w:b/>
          <w:color w:val="auto"/>
          <w:lang w:val="sr-Cyrl-CS"/>
        </w:rPr>
        <w:t>Члан 15</w:t>
      </w:r>
      <w:r w:rsidR="00432B18" w:rsidRPr="00CC7F3E">
        <w:rPr>
          <w:b/>
          <w:color w:val="auto"/>
          <w:lang w:val="sr-Cyrl-CS"/>
        </w:rPr>
        <w:t>.</w:t>
      </w:r>
    </w:p>
    <w:p w14:paraId="57B6EE55" w14:textId="77777777" w:rsidR="00432B18" w:rsidRPr="00CC7F3E" w:rsidRDefault="00432B18" w:rsidP="00A60DB3">
      <w:pPr>
        <w:spacing w:line="270" w:lineRule="atLeast"/>
        <w:ind w:firstLine="720"/>
        <w:jc w:val="both"/>
        <w:outlineLvl w:val="0"/>
        <w:rPr>
          <w:color w:val="auto"/>
          <w:lang w:val="sr-Cyrl-CS"/>
        </w:rPr>
      </w:pPr>
      <w:r w:rsidRPr="00CC7F3E">
        <w:rPr>
          <w:iCs/>
          <w:color w:val="auto"/>
          <w:lang w:val="sr-Cyrl-ME"/>
        </w:rPr>
        <w:t>Пружалац услуге</w:t>
      </w:r>
      <w:r w:rsidRPr="00CC7F3E">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14:paraId="42502F80" w14:textId="243848F0" w:rsidR="00432B18" w:rsidRPr="00172F15" w:rsidRDefault="00432B18" w:rsidP="00A60DB3">
      <w:pPr>
        <w:spacing w:after="5" w:line="240" w:lineRule="auto"/>
        <w:rPr>
          <w:color w:val="auto"/>
          <w:lang w:val="sr-Cyrl-CS"/>
        </w:rPr>
      </w:pPr>
    </w:p>
    <w:p w14:paraId="193B25E8" w14:textId="77777777" w:rsidR="00432B18" w:rsidRPr="00F339E7" w:rsidRDefault="00432B18" w:rsidP="00432B18">
      <w:pPr>
        <w:keepNext/>
        <w:keepLines/>
        <w:spacing w:after="5" w:line="240" w:lineRule="auto"/>
        <w:outlineLvl w:val="1"/>
        <w:rPr>
          <w:b/>
          <w:color w:val="auto"/>
          <w:lang w:val="sr-Cyrl-RS"/>
        </w:rPr>
      </w:pPr>
      <w:r w:rsidRPr="00172F15">
        <w:rPr>
          <w:b/>
          <w:color w:val="auto"/>
          <w:lang w:val="sr-Cyrl-CS"/>
        </w:rPr>
        <w:t>ВИША СИЛА</w:t>
      </w:r>
    </w:p>
    <w:p w14:paraId="0D29F80C" w14:textId="142CAA5A" w:rsidR="00432B18" w:rsidRPr="00F339E7" w:rsidRDefault="00432B18" w:rsidP="00432B18">
      <w:pPr>
        <w:spacing w:after="5" w:line="240" w:lineRule="auto"/>
        <w:ind w:left="4296" w:firstLine="24"/>
        <w:rPr>
          <w:b/>
          <w:color w:val="auto"/>
          <w:lang w:val="sr-Cyrl-RS"/>
        </w:rPr>
      </w:pPr>
      <w:r w:rsidRPr="00172F15">
        <w:rPr>
          <w:b/>
          <w:color w:val="auto"/>
          <w:lang w:val="sr-Cyrl-CS"/>
        </w:rPr>
        <w:t>Члан 1</w:t>
      </w:r>
      <w:r w:rsidR="00061478">
        <w:rPr>
          <w:b/>
          <w:color w:val="auto"/>
          <w:lang w:val="sr-Cyrl-RS"/>
        </w:rPr>
        <w:t>6</w:t>
      </w:r>
      <w:r w:rsidRPr="00172F15">
        <w:rPr>
          <w:b/>
          <w:color w:val="auto"/>
          <w:lang w:val="sr-Cyrl-CS"/>
        </w:rPr>
        <w:t>.</w:t>
      </w:r>
    </w:p>
    <w:p w14:paraId="1E1D91C5" w14:textId="77777777" w:rsidR="00432B18" w:rsidRPr="00172F15" w:rsidRDefault="00432B18" w:rsidP="00F90424">
      <w:pPr>
        <w:spacing w:after="5" w:line="240" w:lineRule="auto"/>
        <w:ind w:firstLine="720"/>
        <w:jc w:val="both"/>
        <w:rPr>
          <w:color w:val="auto"/>
          <w:lang w:val="sr-Cyrl-CS"/>
        </w:rPr>
      </w:pPr>
      <w:r w:rsidRPr="00172F15">
        <w:rPr>
          <w:color w:val="auto"/>
          <w:lang w:val="sr-Cyrl-CS"/>
        </w:rPr>
        <w:t xml:space="preserve">Уколико после закључења овог </w:t>
      </w:r>
      <w:r w:rsidRPr="00F339E7">
        <w:rPr>
          <w:color w:val="auto"/>
          <w:lang w:val="sr-Cyrl-CS"/>
        </w:rPr>
        <w:t>уговора</w:t>
      </w:r>
      <w:r w:rsidRPr="00172F15">
        <w:rPr>
          <w:color w:val="auto"/>
          <w:lang w:val="sr-Cyrl-CS"/>
        </w:rPr>
        <w:t xml:space="preserve"> наступе околности више силе које доведу до ометања или онемогућавања извршења обавеза дефинисаних </w:t>
      </w:r>
      <w:r w:rsidRPr="00F339E7">
        <w:rPr>
          <w:color w:val="auto"/>
          <w:lang w:val="sr-Cyrl-CS"/>
        </w:rPr>
        <w:t>уговором</w:t>
      </w:r>
      <w:r w:rsidRPr="00172F15">
        <w:rPr>
          <w:color w:val="auto"/>
          <w:lang w:val="sr-Cyrl-CS"/>
        </w:rPr>
        <w:t xml:space="preserve">, рокови извршења обавеза ће се продужити за време трајања више силе.  </w:t>
      </w:r>
    </w:p>
    <w:p w14:paraId="6F6DE8E3" w14:textId="77777777" w:rsidR="00432B18" w:rsidRPr="00172F15" w:rsidRDefault="00432B18" w:rsidP="00F90424">
      <w:pPr>
        <w:spacing w:line="270" w:lineRule="atLeast"/>
        <w:ind w:firstLine="720"/>
        <w:jc w:val="both"/>
        <w:rPr>
          <w:color w:val="auto"/>
          <w:lang w:val="sr-Cyrl-CS"/>
        </w:rPr>
      </w:pPr>
      <w:r w:rsidRPr="00172F1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w:t>
      </w:r>
      <w:r w:rsidRPr="00172F15">
        <w:rPr>
          <w:color w:val="auto"/>
          <w:lang w:val="sr-Cyrl-CS"/>
        </w:rPr>
        <w:lastRenderedPageBreak/>
        <w:t xml:space="preserve">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14:paraId="668C40C0" w14:textId="77777777" w:rsidR="00432B18" w:rsidRPr="00172F15" w:rsidRDefault="00432B18" w:rsidP="00F90424">
      <w:pPr>
        <w:spacing w:line="270" w:lineRule="atLeast"/>
        <w:ind w:firstLine="720"/>
        <w:jc w:val="both"/>
        <w:rPr>
          <w:color w:val="auto"/>
          <w:lang w:val="sr-Cyrl-CS"/>
        </w:rPr>
      </w:pPr>
      <w:r w:rsidRPr="00172F15">
        <w:rPr>
          <w:color w:val="auto"/>
          <w:lang w:val="sr-Cyrl-CS"/>
        </w:rPr>
        <w:t xml:space="preserve">Страна у </w:t>
      </w:r>
      <w:r w:rsidRPr="00F339E7">
        <w:rPr>
          <w:color w:val="auto"/>
          <w:lang w:val="sr-Cyrl-CS"/>
        </w:rPr>
        <w:t>уговору</w:t>
      </w:r>
      <w:r w:rsidRPr="00172F15">
        <w:rPr>
          <w:color w:val="auto"/>
          <w:lang w:val="sr-Cyrl-CS"/>
        </w:rPr>
        <w:t xml:space="preserve"> погођена вишом силом, одмах ће у писаној форми обавестити </w:t>
      </w:r>
      <w:r w:rsidRPr="00F339E7">
        <w:rPr>
          <w:color w:val="auto"/>
          <w:lang w:val="sr-Cyrl-RS"/>
        </w:rPr>
        <w:t xml:space="preserve">   </w:t>
      </w:r>
      <w:r w:rsidRPr="00172F15">
        <w:rPr>
          <w:color w:val="auto"/>
          <w:lang w:val="sr-Cyrl-CS"/>
        </w:rPr>
        <w:t>другу страну о настанку</w:t>
      </w:r>
      <w:r w:rsidRPr="00F339E7">
        <w:rPr>
          <w:color w:val="auto"/>
          <w:lang w:val="sr-Cyrl-RS"/>
        </w:rPr>
        <w:t xml:space="preserve"> о</w:t>
      </w:r>
      <w:r w:rsidRPr="00172F15">
        <w:rPr>
          <w:color w:val="auto"/>
          <w:lang w:val="sr-Cyrl-CS"/>
        </w:rPr>
        <w:t xml:space="preserve">колности изазване вишом силом доставити одговарајуће доказе. </w:t>
      </w:r>
    </w:p>
    <w:p w14:paraId="5149BBE2" w14:textId="77777777" w:rsidR="004307F9" w:rsidRDefault="004307F9" w:rsidP="004307F9">
      <w:pPr>
        <w:spacing w:after="151" w:line="259" w:lineRule="auto"/>
        <w:ind w:left="756"/>
      </w:pPr>
      <w:r>
        <w:t xml:space="preserve"> </w:t>
      </w:r>
    </w:p>
    <w:p w14:paraId="229B5228" w14:textId="77777777" w:rsidR="00432B18" w:rsidRPr="00F339E7" w:rsidRDefault="00432B18" w:rsidP="00432B18">
      <w:pPr>
        <w:widowControl w:val="0"/>
        <w:autoSpaceDE w:val="0"/>
        <w:autoSpaceDN w:val="0"/>
        <w:adjustRightInd w:val="0"/>
        <w:spacing w:line="260" w:lineRule="atLeast"/>
        <w:rPr>
          <w:b/>
          <w:color w:val="auto"/>
          <w:lang w:val="sr-Cyrl-CS"/>
        </w:rPr>
      </w:pPr>
      <w:r w:rsidRPr="00F339E7">
        <w:rPr>
          <w:b/>
          <w:color w:val="auto"/>
          <w:lang w:val="sr-Cyrl-CS"/>
        </w:rPr>
        <w:t>РАСКИД УГОВОРА</w:t>
      </w:r>
    </w:p>
    <w:p w14:paraId="3BAB7E8E" w14:textId="77777777" w:rsidR="00432B18" w:rsidRPr="00F339E7" w:rsidRDefault="00432B18" w:rsidP="00432B18">
      <w:pPr>
        <w:widowControl w:val="0"/>
        <w:autoSpaceDE w:val="0"/>
        <w:autoSpaceDN w:val="0"/>
        <w:adjustRightInd w:val="0"/>
        <w:spacing w:line="260" w:lineRule="atLeast"/>
        <w:ind w:firstLine="748"/>
        <w:rPr>
          <w:b/>
          <w:color w:val="auto"/>
          <w:lang w:val="sr-Cyrl-CS"/>
        </w:rPr>
      </w:pPr>
    </w:p>
    <w:p w14:paraId="3D22E600" w14:textId="5C97B185" w:rsidR="00432B18" w:rsidRPr="00F339E7" w:rsidRDefault="00061478" w:rsidP="00432B18">
      <w:pPr>
        <w:widowControl w:val="0"/>
        <w:autoSpaceDE w:val="0"/>
        <w:autoSpaceDN w:val="0"/>
        <w:adjustRightInd w:val="0"/>
        <w:spacing w:line="260" w:lineRule="atLeast"/>
        <w:ind w:left="3600" w:firstLine="720"/>
        <w:rPr>
          <w:b/>
          <w:color w:val="auto"/>
          <w:lang w:val="sr-Cyrl-CS"/>
        </w:rPr>
      </w:pPr>
      <w:r>
        <w:rPr>
          <w:b/>
          <w:color w:val="auto"/>
          <w:lang w:val="sr-Cyrl-CS"/>
        </w:rPr>
        <w:t>Члан 17</w:t>
      </w:r>
      <w:r w:rsidR="00432B18" w:rsidRPr="00F339E7">
        <w:rPr>
          <w:b/>
          <w:color w:val="auto"/>
          <w:lang w:val="sr-Cyrl-CS"/>
        </w:rPr>
        <w:t>.</w:t>
      </w:r>
    </w:p>
    <w:p w14:paraId="7EDE74B9" w14:textId="77777777" w:rsidR="00432B18" w:rsidRPr="00172F15" w:rsidRDefault="00432B18" w:rsidP="00432B18">
      <w:pPr>
        <w:tabs>
          <w:tab w:val="left" w:pos="720"/>
        </w:tabs>
        <w:spacing w:after="5"/>
        <w:jc w:val="both"/>
        <w:rPr>
          <w:color w:val="auto"/>
          <w:lang w:val="sr-Cyrl-CS"/>
        </w:rPr>
      </w:pPr>
      <w:r w:rsidRPr="00172F15">
        <w:rPr>
          <w:color w:val="auto"/>
          <w:lang w:val="sr-Cyrl-CS"/>
        </w:rPr>
        <w:tab/>
        <w:t xml:space="preserve">У случају да уговорне стране не изврше своје обавезе на начин и у роковима утврђеним овим </w:t>
      </w:r>
      <w:r w:rsidRPr="00F339E7">
        <w:rPr>
          <w:color w:val="auto"/>
          <w:lang w:val="sr-Cyrl-RS"/>
        </w:rPr>
        <w:t>у</w:t>
      </w:r>
      <w:r w:rsidRPr="00172F15">
        <w:rPr>
          <w:color w:val="auto"/>
          <w:lang w:val="sr-Cyrl-CS"/>
        </w:rPr>
        <w:t xml:space="preserve">говором, </w:t>
      </w:r>
      <w:r w:rsidRPr="00F339E7">
        <w:rPr>
          <w:color w:val="auto"/>
          <w:lang w:val="sr-Cyrl-RS"/>
        </w:rPr>
        <w:t>у</w:t>
      </w:r>
      <w:r w:rsidRPr="00172F15">
        <w:rPr>
          <w:color w:val="auto"/>
          <w:lang w:val="sr-Cyrl-CS"/>
        </w:rPr>
        <w:t>говор се може једнострано раскинути.</w:t>
      </w:r>
    </w:p>
    <w:p w14:paraId="3730DE89" w14:textId="77777777" w:rsidR="00432B18" w:rsidRPr="00172F15" w:rsidRDefault="00432B18" w:rsidP="00432B18">
      <w:pPr>
        <w:tabs>
          <w:tab w:val="left" w:pos="720"/>
        </w:tabs>
        <w:spacing w:after="5"/>
        <w:jc w:val="both"/>
        <w:rPr>
          <w:color w:val="auto"/>
          <w:lang w:val="sr-Cyrl-CS"/>
        </w:rPr>
      </w:pPr>
      <w:r w:rsidRPr="00172F15">
        <w:rPr>
          <w:color w:val="auto"/>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68D5F506" w14:textId="77777777" w:rsidR="00432B18" w:rsidRPr="00172F15" w:rsidRDefault="00432B18" w:rsidP="00432B18">
      <w:pPr>
        <w:tabs>
          <w:tab w:val="left" w:pos="720"/>
        </w:tabs>
        <w:spacing w:after="5"/>
        <w:jc w:val="both"/>
        <w:rPr>
          <w:color w:val="auto"/>
          <w:lang w:val="sr-Cyrl-CS"/>
        </w:rPr>
      </w:pPr>
      <w:r w:rsidRPr="00172F15">
        <w:rPr>
          <w:color w:val="auto"/>
          <w:lang w:val="sr-Cyrl-CS"/>
        </w:rPr>
        <w:tab/>
      </w:r>
      <w:r w:rsidRPr="00F339E7">
        <w:rPr>
          <w:color w:val="auto"/>
          <w:lang w:val="sr-Cyrl-CS"/>
        </w:rPr>
        <w:t>У случају споразумног раскида уговора, у</w:t>
      </w:r>
      <w:r w:rsidRPr="00172F15">
        <w:rPr>
          <w:color w:val="auto"/>
          <w:lang w:val="sr-Cyrl-CS"/>
        </w:rPr>
        <w:t>говорне стране</w:t>
      </w:r>
      <w:r w:rsidRPr="00F339E7">
        <w:rPr>
          <w:color w:val="auto"/>
          <w:lang w:val="sr-Cyrl-RS"/>
        </w:rPr>
        <w:t xml:space="preserve"> </w:t>
      </w:r>
      <w:r w:rsidRPr="00F339E7">
        <w:rPr>
          <w:color w:val="auto"/>
          <w:lang w:val="sr-Cyrl-CS"/>
        </w:rPr>
        <w:t>ће</w:t>
      </w:r>
      <w:r w:rsidRPr="00F339E7">
        <w:rPr>
          <w:color w:val="auto"/>
          <w:lang w:val="sr-Cyrl-RS"/>
        </w:rPr>
        <w:t xml:space="preserve"> сачинити писани споразум о раскиду у</w:t>
      </w:r>
      <w:r w:rsidRPr="00172F15">
        <w:rPr>
          <w:color w:val="auto"/>
          <w:lang w:val="sr-Cyrl-CS"/>
        </w:rPr>
        <w:t>говор</w:t>
      </w:r>
      <w:r w:rsidRPr="00F339E7">
        <w:rPr>
          <w:color w:val="auto"/>
          <w:lang w:val="sr-Cyrl-RS"/>
        </w:rPr>
        <w:t>а</w:t>
      </w:r>
      <w:r w:rsidRPr="00172F15">
        <w:rPr>
          <w:color w:val="auto"/>
          <w:lang w:val="sr-Cyrl-CS"/>
        </w:rPr>
        <w:t xml:space="preserve">. Наведеним </w:t>
      </w:r>
      <w:r w:rsidRPr="00F339E7">
        <w:rPr>
          <w:color w:val="auto"/>
          <w:lang w:val="sr-Cyrl-RS"/>
        </w:rPr>
        <w:t>споразумом</w:t>
      </w:r>
      <w:r w:rsidRPr="00172F15">
        <w:rPr>
          <w:color w:val="auto"/>
          <w:lang w:val="sr-Cyrl-CS"/>
        </w:rPr>
        <w:t xml:space="preserve">, уговорне стране ће регулисати међусобна права и обавезе доспеле до момента раскида </w:t>
      </w:r>
      <w:r w:rsidRPr="00F339E7">
        <w:rPr>
          <w:color w:val="auto"/>
          <w:lang w:val="sr-Cyrl-RS"/>
        </w:rPr>
        <w:t>У</w:t>
      </w:r>
      <w:r w:rsidRPr="00172F15">
        <w:rPr>
          <w:color w:val="auto"/>
          <w:lang w:val="sr-Cyrl-CS"/>
        </w:rPr>
        <w:t>говра.</w:t>
      </w:r>
    </w:p>
    <w:p w14:paraId="7325DD6A" w14:textId="77777777" w:rsidR="00432B18" w:rsidRPr="00172F15" w:rsidRDefault="00432B18" w:rsidP="00432B18">
      <w:pPr>
        <w:tabs>
          <w:tab w:val="left" w:pos="720"/>
        </w:tabs>
        <w:spacing w:after="5"/>
        <w:jc w:val="both"/>
        <w:rPr>
          <w:color w:val="auto"/>
          <w:lang w:val="sr-Cyrl-CS"/>
        </w:rPr>
      </w:pPr>
      <w:r w:rsidRPr="00172F15">
        <w:rPr>
          <w:color w:val="auto"/>
          <w:lang w:val="sr-Cyrl-CS"/>
        </w:rPr>
        <w:tab/>
        <w:t>Уколико Наручилац претрпи штету услед неиспуњења уговорних обавеза од стране Извршиоца, исти је дужан да му надокнади штету у целини.</w:t>
      </w:r>
    </w:p>
    <w:p w14:paraId="0EAC1D7A" w14:textId="77777777" w:rsidR="00432B18" w:rsidRPr="00172F15" w:rsidRDefault="00432B18" w:rsidP="00432B18">
      <w:pPr>
        <w:tabs>
          <w:tab w:val="left" w:pos="720"/>
        </w:tabs>
        <w:spacing w:after="5"/>
        <w:ind w:hanging="10"/>
        <w:rPr>
          <w:color w:val="auto"/>
          <w:lang w:val="sr-Cyrl-CS"/>
        </w:rPr>
      </w:pPr>
    </w:p>
    <w:p w14:paraId="7BF38F6F" w14:textId="77777777" w:rsidR="00432B18" w:rsidRPr="00172F15" w:rsidRDefault="00432B18" w:rsidP="00432B18">
      <w:pPr>
        <w:spacing w:after="4" w:line="271" w:lineRule="auto"/>
        <w:rPr>
          <w:color w:val="auto"/>
          <w:lang w:val="sr-Cyrl-CS"/>
        </w:rPr>
      </w:pPr>
      <w:r w:rsidRPr="00172F15">
        <w:rPr>
          <w:b/>
          <w:color w:val="auto"/>
          <w:lang w:val="sr-Cyrl-CS"/>
        </w:rPr>
        <w:t xml:space="preserve">ПРОМЕНА ПОДАТАКА </w:t>
      </w:r>
    </w:p>
    <w:p w14:paraId="49D2856B" w14:textId="000E3C34" w:rsidR="00432B18" w:rsidRPr="00172F15" w:rsidRDefault="00061478" w:rsidP="00432B18">
      <w:pPr>
        <w:spacing w:after="4" w:line="271" w:lineRule="auto"/>
        <w:ind w:left="3600" w:firstLine="720"/>
        <w:rPr>
          <w:color w:val="auto"/>
          <w:lang w:val="sr-Cyrl-CS"/>
        </w:rPr>
      </w:pPr>
      <w:r>
        <w:rPr>
          <w:b/>
          <w:color w:val="auto"/>
          <w:lang w:val="sr-Cyrl-CS"/>
        </w:rPr>
        <w:t>Члан 18</w:t>
      </w:r>
      <w:r w:rsidR="00432B18" w:rsidRPr="00172F15">
        <w:rPr>
          <w:b/>
          <w:color w:val="auto"/>
          <w:lang w:val="sr-Cyrl-CS"/>
        </w:rPr>
        <w:t>.</w:t>
      </w:r>
    </w:p>
    <w:p w14:paraId="2C552985" w14:textId="72FE7548" w:rsidR="00432B18" w:rsidRPr="00172F15" w:rsidRDefault="00A60DB3" w:rsidP="00F90424">
      <w:pPr>
        <w:spacing w:after="5"/>
        <w:ind w:firstLine="720"/>
        <w:jc w:val="both"/>
        <w:rPr>
          <w:color w:val="auto"/>
          <w:lang w:val="sr-Cyrl-CS"/>
        </w:rPr>
      </w:pPr>
      <w:r>
        <w:rPr>
          <w:color w:val="auto"/>
          <w:lang w:val="sr-Cyrl-CS"/>
        </w:rPr>
        <w:t xml:space="preserve">Пружалац услуге </w:t>
      </w:r>
      <w:r w:rsidR="00432B18" w:rsidRPr="00172F15">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2AB4D295" w14:textId="05E4C3E2" w:rsidR="00432B18" w:rsidRDefault="00432B18" w:rsidP="00F90424">
      <w:pPr>
        <w:jc w:val="both"/>
        <w:rPr>
          <w:b/>
          <w:color w:val="auto"/>
          <w:lang w:val="sr-Cyrl-CS"/>
        </w:rPr>
      </w:pPr>
    </w:p>
    <w:p w14:paraId="75FF5619" w14:textId="77777777" w:rsidR="00432B18" w:rsidRPr="00F339E7" w:rsidRDefault="00432B18" w:rsidP="00432B18">
      <w:pPr>
        <w:rPr>
          <w:b/>
          <w:color w:val="auto"/>
          <w:lang w:val="sr-Cyrl-RS"/>
        </w:rPr>
      </w:pPr>
      <w:r w:rsidRPr="00F339E7">
        <w:rPr>
          <w:b/>
          <w:color w:val="auto"/>
          <w:lang w:val="sr-Cyrl-CS"/>
        </w:rPr>
        <w:t>ПРЕЛАЗНЕ И ЗАВРШНЕ ОДРЕДБЕ</w:t>
      </w:r>
      <w:r w:rsidRPr="00F339E7">
        <w:rPr>
          <w:b/>
          <w:color w:val="auto"/>
          <w:lang w:val="sr-Cyrl-RS"/>
        </w:rPr>
        <w:t xml:space="preserve"> </w:t>
      </w:r>
    </w:p>
    <w:p w14:paraId="5F96F138" w14:textId="77777777" w:rsidR="00432B18" w:rsidRPr="00F339E7" w:rsidRDefault="00432B18" w:rsidP="00432B18">
      <w:pPr>
        <w:rPr>
          <w:b/>
          <w:color w:val="auto"/>
          <w:lang w:val="sr-Cyrl-RS"/>
        </w:rPr>
      </w:pPr>
    </w:p>
    <w:p w14:paraId="3CB0E02A" w14:textId="5EA1484C" w:rsidR="00432B18" w:rsidRPr="00172F15" w:rsidRDefault="00432B18" w:rsidP="00432B18">
      <w:pPr>
        <w:spacing w:after="4" w:line="271" w:lineRule="auto"/>
        <w:jc w:val="center"/>
        <w:rPr>
          <w:color w:val="auto"/>
          <w:lang w:val="sr-Cyrl-CS"/>
        </w:rPr>
      </w:pPr>
      <w:r w:rsidRPr="00172F15">
        <w:rPr>
          <w:b/>
          <w:color w:val="auto"/>
          <w:lang w:val="sr-Cyrl-CS"/>
        </w:rPr>
        <w:t xml:space="preserve">Члан </w:t>
      </w:r>
      <w:r w:rsidR="00061478">
        <w:rPr>
          <w:b/>
          <w:color w:val="auto"/>
          <w:lang w:val="sr-Cyrl-CS"/>
        </w:rPr>
        <w:t>19</w:t>
      </w:r>
      <w:r w:rsidRPr="00172F15">
        <w:rPr>
          <w:b/>
          <w:color w:val="auto"/>
          <w:lang w:val="sr-Cyrl-CS"/>
        </w:rPr>
        <w:t>.</w:t>
      </w:r>
    </w:p>
    <w:p w14:paraId="68947788" w14:textId="77777777" w:rsidR="00432B18" w:rsidRDefault="00432B18" w:rsidP="00432B18">
      <w:pPr>
        <w:spacing w:after="5" w:line="240" w:lineRule="auto"/>
        <w:ind w:firstLine="720"/>
        <w:jc w:val="both"/>
        <w:rPr>
          <w:color w:val="auto"/>
          <w:lang w:val="sr-Cyrl-CS"/>
        </w:rPr>
      </w:pPr>
      <w:r w:rsidRPr="00172F15">
        <w:rPr>
          <w:color w:val="auto"/>
          <w:lang w:val="sr-Cyrl-CS"/>
        </w:rPr>
        <w:t>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и других подзаконских ака.</w:t>
      </w:r>
      <w:r>
        <w:rPr>
          <w:color w:val="auto"/>
          <w:lang w:val="sr-Cyrl-CS"/>
        </w:rPr>
        <w:t xml:space="preserve"> </w:t>
      </w:r>
    </w:p>
    <w:p w14:paraId="22BA992A" w14:textId="77777777" w:rsidR="00432B18" w:rsidRPr="006C3D8F" w:rsidRDefault="00432B18" w:rsidP="00432B18">
      <w:pPr>
        <w:spacing w:after="5" w:line="240" w:lineRule="auto"/>
        <w:ind w:firstLine="720"/>
        <w:rPr>
          <w:color w:val="auto"/>
          <w:lang w:val="sr-Cyrl-CS"/>
        </w:rPr>
      </w:pPr>
    </w:p>
    <w:p w14:paraId="6B92A44A" w14:textId="3B44B32E" w:rsidR="00432B18" w:rsidRPr="00172F15" w:rsidRDefault="00061478" w:rsidP="00432B18">
      <w:pPr>
        <w:tabs>
          <w:tab w:val="left" w:pos="4253"/>
        </w:tabs>
        <w:spacing w:after="120"/>
        <w:ind w:hanging="10"/>
        <w:jc w:val="center"/>
        <w:rPr>
          <w:b/>
          <w:color w:val="auto"/>
          <w:lang w:val="sr-Cyrl-CS"/>
        </w:rPr>
      </w:pPr>
      <w:r>
        <w:rPr>
          <w:b/>
          <w:color w:val="auto"/>
          <w:lang w:val="sr-Cyrl-CS"/>
        </w:rPr>
        <w:t>Члан 20</w:t>
      </w:r>
      <w:r w:rsidR="00432B18" w:rsidRPr="00172F15">
        <w:rPr>
          <w:b/>
          <w:color w:val="auto"/>
          <w:lang w:val="sr-Cyrl-CS"/>
        </w:rPr>
        <w:t>.</w:t>
      </w:r>
    </w:p>
    <w:p w14:paraId="73B5A863" w14:textId="77777777" w:rsidR="00432B18" w:rsidRPr="00172F15" w:rsidRDefault="00432B18" w:rsidP="00432B18">
      <w:pPr>
        <w:spacing w:after="5"/>
        <w:ind w:firstLine="720"/>
        <w:rPr>
          <w:color w:val="auto"/>
          <w:lang w:val="sr-Cyrl-CS"/>
        </w:rPr>
      </w:pPr>
      <w:r w:rsidRPr="00172F15">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1B09C166" w14:textId="77777777" w:rsidR="00432B18" w:rsidRPr="00172F15" w:rsidRDefault="00432B18" w:rsidP="00432B18">
      <w:pPr>
        <w:spacing w:after="4" w:line="271" w:lineRule="auto"/>
        <w:ind w:hanging="10"/>
        <w:rPr>
          <w:color w:val="auto"/>
          <w:lang w:val="sr-Cyrl-CS"/>
        </w:rPr>
      </w:pPr>
    </w:p>
    <w:p w14:paraId="604D1B07" w14:textId="0FB33699" w:rsidR="00432B18" w:rsidRPr="00172F15" w:rsidRDefault="00432B18" w:rsidP="00432B18">
      <w:pPr>
        <w:spacing w:after="4" w:line="271" w:lineRule="auto"/>
        <w:ind w:left="3600" w:firstLine="720"/>
        <w:rPr>
          <w:color w:val="auto"/>
          <w:lang w:val="sr-Cyrl-CS"/>
        </w:rPr>
      </w:pPr>
      <w:r w:rsidRPr="00F339E7">
        <w:rPr>
          <w:b/>
          <w:color w:val="auto"/>
          <w:lang w:val="sr-Cyrl-CS"/>
        </w:rPr>
        <w:t xml:space="preserve"> </w:t>
      </w:r>
      <w:r w:rsidR="00061478">
        <w:rPr>
          <w:b/>
          <w:color w:val="auto"/>
          <w:lang w:val="sr-Cyrl-CS"/>
        </w:rPr>
        <w:t>Члан 21</w:t>
      </w:r>
      <w:r w:rsidRPr="00172F15">
        <w:rPr>
          <w:b/>
          <w:color w:val="auto"/>
          <w:lang w:val="sr-Cyrl-CS"/>
        </w:rPr>
        <w:t>.</w:t>
      </w:r>
    </w:p>
    <w:p w14:paraId="0912C57F" w14:textId="35F541C5" w:rsidR="00432B18" w:rsidRPr="006C3D8F" w:rsidRDefault="00432B18" w:rsidP="00C870C2">
      <w:pPr>
        <w:spacing w:after="5"/>
        <w:ind w:firstLine="720"/>
        <w:jc w:val="both"/>
        <w:rPr>
          <w:b/>
          <w:color w:val="auto"/>
          <w:lang w:val="sr-Cyrl-CS"/>
        </w:rPr>
      </w:pPr>
      <w:r w:rsidRPr="00F339E7">
        <w:rPr>
          <w:color w:val="auto"/>
          <w:lang w:val="sr-Cyrl-CS"/>
        </w:rPr>
        <w:t xml:space="preserve"> </w:t>
      </w:r>
      <w:r w:rsidRPr="00172F15">
        <w:rPr>
          <w:color w:val="auto"/>
          <w:lang w:val="sr-Cyrl-CS"/>
        </w:rPr>
        <w:t>Уколико се подаци и одредбе наведени у неком документу који је саставни део овог Уговора разликују од података наведених у овом тексту</w:t>
      </w:r>
      <w:r w:rsidR="00F7245C">
        <w:rPr>
          <w:color w:val="auto"/>
          <w:lang w:val="sr-Cyrl-CS"/>
        </w:rPr>
        <w:t xml:space="preserve"> Уговора, важећи је текст овог у</w:t>
      </w:r>
      <w:r w:rsidRPr="00172F15">
        <w:rPr>
          <w:color w:val="auto"/>
          <w:lang w:val="sr-Cyrl-CS"/>
        </w:rPr>
        <w:t xml:space="preserve">говора. </w:t>
      </w:r>
      <w:r w:rsidRPr="00172F15">
        <w:rPr>
          <w:b/>
          <w:color w:val="auto"/>
          <w:lang w:val="sr-Cyrl-CS"/>
        </w:rPr>
        <w:t xml:space="preserve"> </w:t>
      </w:r>
      <w:r>
        <w:rPr>
          <w:b/>
          <w:color w:val="auto"/>
          <w:lang w:val="sr-Cyrl-CS"/>
        </w:rPr>
        <w:t xml:space="preserve"> </w:t>
      </w:r>
    </w:p>
    <w:p w14:paraId="29973ECA" w14:textId="6902BFE4" w:rsidR="00F7245C" w:rsidRDefault="00F7245C" w:rsidP="00432B18">
      <w:pPr>
        <w:spacing w:after="4" w:line="271" w:lineRule="auto"/>
        <w:ind w:left="4296" w:firstLine="24"/>
        <w:rPr>
          <w:b/>
          <w:color w:val="auto"/>
          <w:lang w:val="sr-Cyrl-CS"/>
        </w:rPr>
      </w:pPr>
    </w:p>
    <w:p w14:paraId="31DBE93E" w14:textId="77777777" w:rsidR="00F7245C" w:rsidRDefault="00F7245C" w:rsidP="00432B18">
      <w:pPr>
        <w:spacing w:after="4" w:line="271" w:lineRule="auto"/>
        <w:ind w:left="4296" w:firstLine="24"/>
        <w:rPr>
          <w:b/>
          <w:color w:val="auto"/>
          <w:lang w:val="sr-Cyrl-CS"/>
        </w:rPr>
      </w:pPr>
    </w:p>
    <w:p w14:paraId="1004CB3F" w14:textId="77777777" w:rsidR="009104DC" w:rsidRDefault="009104DC" w:rsidP="00432B18">
      <w:pPr>
        <w:spacing w:after="4" w:line="271" w:lineRule="auto"/>
        <w:ind w:left="4296" w:firstLine="24"/>
        <w:rPr>
          <w:b/>
          <w:color w:val="auto"/>
          <w:lang w:val="sr-Cyrl-CS"/>
        </w:rPr>
      </w:pPr>
    </w:p>
    <w:p w14:paraId="45088F48" w14:textId="77777777" w:rsidR="009104DC" w:rsidRDefault="009104DC" w:rsidP="00432B18">
      <w:pPr>
        <w:spacing w:after="4" w:line="271" w:lineRule="auto"/>
        <w:ind w:left="4296" w:firstLine="24"/>
        <w:rPr>
          <w:b/>
          <w:color w:val="auto"/>
          <w:lang w:val="sr-Cyrl-CS"/>
        </w:rPr>
      </w:pPr>
    </w:p>
    <w:p w14:paraId="302F4678" w14:textId="59D11467" w:rsidR="00432B18" w:rsidRPr="00172F15" w:rsidRDefault="00432B18" w:rsidP="00432B18">
      <w:pPr>
        <w:spacing w:after="4" w:line="271" w:lineRule="auto"/>
        <w:ind w:left="4296" w:firstLine="24"/>
        <w:rPr>
          <w:color w:val="auto"/>
          <w:lang w:val="sr-Cyrl-CS"/>
        </w:rPr>
      </w:pPr>
      <w:bookmarkStart w:id="1" w:name="_GoBack"/>
      <w:bookmarkEnd w:id="1"/>
      <w:r w:rsidRPr="00172F15">
        <w:rPr>
          <w:b/>
          <w:color w:val="auto"/>
          <w:lang w:val="sr-Cyrl-CS"/>
        </w:rPr>
        <w:lastRenderedPageBreak/>
        <w:t>Чл</w:t>
      </w:r>
      <w:r w:rsidR="00061478">
        <w:rPr>
          <w:b/>
          <w:color w:val="auto"/>
          <w:lang w:val="sr-Cyrl-CS"/>
        </w:rPr>
        <w:t>ан 22</w:t>
      </w:r>
      <w:r w:rsidRPr="00172F15">
        <w:rPr>
          <w:b/>
          <w:color w:val="auto"/>
          <w:lang w:val="sr-Cyrl-CS"/>
        </w:rPr>
        <w:t>.</w:t>
      </w:r>
    </w:p>
    <w:p w14:paraId="20AF3F50" w14:textId="0C0C5096" w:rsidR="00432B18" w:rsidRDefault="00432B18" w:rsidP="00C870C2">
      <w:pPr>
        <w:spacing w:after="5"/>
        <w:ind w:firstLine="720"/>
        <w:jc w:val="both"/>
        <w:rPr>
          <w:color w:val="auto"/>
          <w:lang w:val="sr-Cyrl-CS"/>
        </w:rPr>
      </w:pPr>
      <w:r>
        <w:rPr>
          <w:color w:val="auto"/>
          <w:lang w:val="sr-Cyrl-CS"/>
        </w:rPr>
        <w:t xml:space="preserve"> </w:t>
      </w:r>
    </w:p>
    <w:p w14:paraId="796009C3" w14:textId="77966EE9" w:rsidR="00432B18" w:rsidRPr="00172F15" w:rsidRDefault="00432B18" w:rsidP="00432B18">
      <w:pPr>
        <w:spacing w:after="5"/>
        <w:ind w:firstLine="720"/>
        <w:rPr>
          <w:color w:val="auto"/>
          <w:lang w:val="sr-Cyrl-CS"/>
        </w:rPr>
      </w:pPr>
      <w:r w:rsidRPr="00172F15">
        <w:rPr>
          <w:color w:val="auto"/>
          <w:lang w:val="sr-Cyrl-CS"/>
        </w:rPr>
        <w:t>Овај уговор је сачињен у 6</w:t>
      </w:r>
      <w:r w:rsidRPr="00F339E7">
        <w:rPr>
          <w:color w:val="auto"/>
          <w:lang w:val="sr-Cyrl-CS"/>
        </w:rPr>
        <w:t xml:space="preserve"> </w:t>
      </w:r>
      <w:r w:rsidRPr="00172F15">
        <w:rPr>
          <w:color w:val="auto"/>
          <w:lang w:val="sr-Cyrl-CS"/>
        </w:rPr>
        <w:t xml:space="preserve">(шест) једнаких примерака, по 3 (три) за сваку уговорну страну. </w:t>
      </w:r>
    </w:p>
    <w:p w14:paraId="74637FC3" w14:textId="77777777" w:rsidR="00432B18" w:rsidRPr="00F339E7" w:rsidRDefault="00432B18" w:rsidP="00432B18">
      <w:pPr>
        <w:spacing w:after="5"/>
        <w:ind w:hanging="10"/>
        <w:rPr>
          <w:color w:val="auto"/>
          <w:lang w:val="sr-Cyrl-RS"/>
        </w:rPr>
      </w:pPr>
    </w:p>
    <w:p w14:paraId="0880CEFE" w14:textId="77777777" w:rsidR="004307F9" w:rsidRDefault="004307F9" w:rsidP="004307F9">
      <w:pPr>
        <w:spacing w:line="259" w:lineRule="auto"/>
        <w:ind w:left="36"/>
      </w:pPr>
      <w:r>
        <w:t xml:space="preserve"> </w:t>
      </w:r>
    </w:p>
    <w:p w14:paraId="50918FC8" w14:textId="77777777" w:rsidR="004307F9" w:rsidRDefault="004307F9" w:rsidP="004307F9">
      <w:pPr>
        <w:spacing w:line="259" w:lineRule="auto"/>
        <w:ind w:left="36"/>
      </w:pPr>
      <w:r>
        <w:t xml:space="preserve"> </w:t>
      </w:r>
    </w:p>
    <w:tbl>
      <w:tblPr>
        <w:tblStyle w:val="TableGrid0"/>
        <w:tblW w:w="8186" w:type="dxa"/>
        <w:tblInd w:w="36" w:type="dxa"/>
        <w:tblCellMar>
          <w:top w:w="5" w:type="dxa"/>
        </w:tblCellMar>
        <w:tblLook w:val="04A0" w:firstRow="1" w:lastRow="0" w:firstColumn="1" w:lastColumn="0" w:noHBand="0" w:noVBand="1"/>
      </w:tblPr>
      <w:tblGrid>
        <w:gridCol w:w="5351"/>
        <w:gridCol w:w="2835"/>
      </w:tblGrid>
      <w:tr w:rsidR="004307F9" w14:paraId="028F2C33" w14:textId="77777777" w:rsidTr="00093B41">
        <w:trPr>
          <w:trHeight w:val="1099"/>
        </w:trPr>
        <w:tc>
          <w:tcPr>
            <w:tcW w:w="5351" w:type="dxa"/>
            <w:tcBorders>
              <w:top w:val="nil"/>
              <w:left w:val="nil"/>
              <w:bottom w:val="nil"/>
              <w:right w:val="nil"/>
            </w:tcBorders>
          </w:tcPr>
          <w:p w14:paraId="227F3060" w14:textId="05CABF53" w:rsidR="004307F9" w:rsidRPr="00C870C2" w:rsidRDefault="00C870C2" w:rsidP="00C870C2">
            <w:pPr>
              <w:spacing w:line="259" w:lineRule="auto"/>
              <w:rPr>
                <w:color w:val="auto"/>
              </w:rPr>
            </w:pPr>
            <w:r w:rsidRPr="00C870C2">
              <w:rPr>
                <w:b/>
                <w:color w:val="auto"/>
              </w:rPr>
              <w:t xml:space="preserve">                 </w:t>
            </w:r>
            <w:r w:rsidR="004307F9" w:rsidRPr="00C870C2">
              <w:rPr>
                <w:b/>
                <w:color w:val="auto"/>
              </w:rPr>
              <w:t xml:space="preserve">НАРУЧИЛАЦ </w:t>
            </w:r>
          </w:p>
        </w:tc>
        <w:tc>
          <w:tcPr>
            <w:tcW w:w="2835" w:type="dxa"/>
            <w:tcBorders>
              <w:top w:val="nil"/>
              <w:left w:val="nil"/>
              <w:bottom w:val="nil"/>
              <w:right w:val="nil"/>
            </w:tcBorders>
          </w:tcPr>
          <w:p w14:paraId="046F8934" w14:textId="11C9EF04" w:rsidR="004307F9" w:rsidRPr="00C870C2" w:rsidRDefault="00093B41" w:rsidP="003B1FE3">
            <w:pPr>
              <w:spacing w:line="259" w:lineRule="auto"/>
              <w:rPr>
                <w:color w:val="auto"/>
              </w:rPr>
            </w:pPr>
            <w:r w:rsidRPr="00C870C2">
              <w:rPr>
                <w:b/>
                <w:color w:val="auto"/>
                <w:lang w:val="sr-Cyrl-CS"/>
              </w:rPr>
              <w:t>ПРУЖАЛАЦ УСЛУГЕ</w:t>
            </w:r>
            <w:r w:rsidR="004307F9" w:rsidRPr="00C870C2">
              <w:rPr>
                <w:b/>
                <w:color w:val="auto"/>
              </w:rPr>
              <w:t xml:space="preserve"> </w:t>
            </w:r>
          </w:p>
          <w:p w14:paraId="45EF3774" w14:textId="77777777" w:rsidR="004307F9" w:rsidRPr="00C870C2" w:rsidRDefault="004307F9" w:rsidP="003B1FE3">
            <w:pPr>
              <w:spacing w:line="259" w:lineRule="auto"/>
              <w:ind w:left="1"/>
              <w:jc w:val="center"/>
              <w:rPr>
                <w:color w:val="auto"/>
              </w:rPr>
            </w:pPr>
            <w:r w:rsidRPr="00C870C2">
              <w:rPr>
                <w:b/>
                <w:color w:val="auto"/>
              </w:rPr>
              <w:t xml:space="preserve"> </w:t>
            </w:r>
          </w:p>
          <w:p w14:paraId="052F3363" w14:textId="77777777" w:rsidR="004307F9" w:rsidRPr="00C870C2" w:rsidRDefault="004307F9" w:rsidP="003B1FE3">
            <w:pPr>
              <w:spacing w:after="12" w:line="259" w:lineRule="auto"/>
              <w:ind w:left="1"/>
              <w:jc w:val="center"/>
              <w:rPr>
                <w:color w:val="auto"/>
              </w:rPr>
            </w:pPr>
            <w:r w:rsidRPr="00C870C2">
              <w:rPr>
                <w:b/>
                <w:color w:val="auto"/>
              </w:rPr>
              <w:t xml:space="preserve"> </w:t>
            </w:r>
          </w:p>
          <w:p w14:paraId="7ED3130F" w14:textId="5F908308" w:rsidR="004307F9" w:rsidRPr="00C870C2" w:rsidRDefault="00C870C2" w:rsidP="003B1FE3">
            <w:pPr>
              <w:spacing w:line="259" w:lineRule="auto"/>
              <w:ind w:left="152"/>
              <w:rPr>
                <w:color w:val="auto"/>
              </w:rPr>
            </w:pPr>
            <w:r w:rsidRPr="00C870C2">
              <w:rPr>
                <w:b/>
                <w:color w:val="auto"/>
              </w:rPr>
              <w:t xml:space="preserve">       Директор</w:t>
            </w:r>
            <w:r w:rsidR="004307F9" w:rsidRPr="00C870C2">
              <w:rPr>
                <w:rFonts w:ascii="Arial" w:eastAsia="Arial" w:hAnsi="Arial" w:cs="Arial"/>
                <w:color w:val="auto"/>
                <w:sz w:val="22"/>
              </w:rPr>
              <w:t xml:space="preserve"> </w:t>
            </w:r>
          </w:p>
        </w:tc>
      </w:tr>
      <w:tr w:rsidR="004307F9" w14:paraId="115D17D9" w14:textId="77777777" w:rsidTr="00093B41">
        <w:trPr>
          <w:trHeight w:val="525"/>
        </w:trPr>
        <w:tc>
          <w:tcPr>
            <w:tcW w:w="5351" w:type="dxa"/>
            <w:tcBorders>
              <w:top w:val="nil"/>
              <w:left w:val="nil"/>
              <w:bottom w:val="nil"/>
              <w:right w:val="nil"/>
            </w:tcBorders>
          </w:tcPr>
          <w:p w14:paraId="43BE677B" w14:textId="77777777" w:rsidR="00093B41" w:rsidRPr="00C870C2" w:rsidRDefault="00093B41" w:rsidP="003B1FE3">
            <w:pPr>
              <w:spacing w:line="259" w:lineRule="auto"/>
              <w:ind w:left="842"/>
              <w:rPr>
                <w:b/>
                <w:color w:val="auto"/>
                <w:lang w:val="sr-Cyrl-CS"/>
              </w:rPr>
            </w:pPr>
            <w:r w:rsidRPr="00C870C2">
              <w:rPr>
                <w:b/>
                <w:color w:val="auto"/>
              </w:rPr>
              <w:t xml:space="preserve">Миодраг </w:t>
            </w:r>
            <w:r w:rsidRPr="00C870C2">
              <w:rPr>
                <w:b/>
                <w:color w:val="auto"/>
                <w:lang w:val="sr-Cyrl-CS"/>
              </w:rPr>
              <w:t>Поледица</w:t>
            </w:r>
          </w:p>
          <w:p w14:paraId="499F5CD8" w14:textId="1BB41DAF" w:rsidR="004307F9" w:rsidRPr="00C870C2" w:rsidRDefault="00093B41" w:rsidP="003B1FE3">
            <w:pPr>
              <w:spacing w:line="259" w:lineRule="auto"/>
              <w:ind w:left="842"/>
              <w:rPr>
                <w:color w:val="auto"/>
              </w:rPr>
            </w:pPr>
            <w:r w:rsidRPr="00C870C2">
              <w:rPr>
                <w:b/>
                <w:color w:val="auto"/>
                <w:lang w:val="sr-Cyrl-CS"/>
              </w:rPr>
              <w:t>Државни секретар</w:t>
            </w:r>
            <w:r w:rsidR="004307F9" w:rsidRPr="00C870C2">
              <w:rPr>
                <w:b/>
                <w:color w:val="auto"/>
              </w:rPr>
              <w:t xml:space="preserve"> </w:t>
            </w:r>
          </w:p>
          <w:p w14:paraId="01B9ACC8" w14:textId="77777777" w:rsidR="004307F9" w:rsidRPr="00C870C2" w:rsidRDefault="004307F9" w:rsidP="003B1FE3">
            <w:pPr>
              <w:spacing w:line="259" w:lineRule="auto"/>
              <w:rPr>
                <w:color w:val="auto"/>
              </w:rPr>
            </w:pPr>
            <w:r w:rsidRPr="00C870C2">
              <w:rPr>
                <w:rFonts w:ascii="Arial" w:eastAsia="Arial" w:hAnsi="Arial" w:cs="Arial"/>
                <w:color w:val="auto"/>
                <w:sz w:val="22"/>
              </w:rPr>
              <w:t xml:space="preserve"> </w:t>
            </w:r>
          </w:p>
        </w:tc>
        <w:tc>
          <w:tcPr>
            <w:tcW w:w="2835" w:type="dxa"/>
            <w:tcBorders>
              <w:top w:val="nil"/>
              <w:left w:val="nil"/>
              <w:bottom w:val="nil"/>
              <w:right w:val="nil"/>
            </w:tcBorders>
          </w:tcPr>
          <w:p w14:paraId="4B2624C3" w14:textId="77777777" w:rsidR="004307F9" w:rsidRPr="00C870C2" w:rsidRDefault="004307F9" w:rsidP="003B1FE3">
            <w:pPr>
              <w:spacing w:line="259" w:lineRule="auto"/>
              <w:ind w:left="1"/>
              <w:jc w:val="center"/>
              <w:rPr>
                <w:color w:val="auto"/>
              </w:rPr>
            </w:pPr>
            <w:r w:rsidRPr="00C870C2">
              <w:rPr>
                <w:b/>
                <w:color w:val="auto"/>
              </w:rPr>
              <w:t xml:space="preserve"> </w:t>
            </w:r>
          </w:p>
        </w:tc>
      </w:tr>
    </w:tbl>
    <w:p w14:paraId="3B68A37E" w14:textId="77777777" w:rsidR="004307F9" w:rsidRDefault="004307F9" w:rsidP="000B0D9D">
      <w:pPr>
        <w:ind w:left="-5" w:right="1"/>
        <w:jc w:val="both"/>
      </w:pPr>
      <w:r>
        <w:rPr>
          <w:b/>
          <w:u w:val="single" w:color="000000"/>
        </w:rPr>
        <w:t>Напомена:</w:t>
      </w:r>
      <w:r>
        <w:t xml:space="preserve"> Овај модел уговора представља садржину уговора који ће да буде закључен са изабраним понуђачем. У случају да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w:t>
      </w:r>
      <w:r>
        <w:rPr>
          <w:b/>
          <w:i/>
        </w:rPr>
        <w:t xml:space="preserve"> </w:t>
      </w:r>
    </w:p>
    <w:p w14:paraId="037E2E2C" w14:textId="26BDF7EC" w:rsidR="004D05F1" w:rsidRDefault="004D05F1" w:rsidP="000B0D9D">
      <w:pPr>
        <w:suppressAutoHyphens w:val="0"/>
        <w:spacing w:line="240" w:lineRule="auto"/>
        <w:jc w:val="both"/>
        <w:rPr>
          <w:rFonts w:eastAsia="Times New Roman"/>
          <w:bCs/>
          <w:iCs/>
          <w:noProof/>
          <w:color w:val="auto"/>
          <w:kern w:val="0"/>
          <w:lang w:val="sr-Cyrl-CS" w:eastAsia="sr-Latn-CS"/>
        </w:rPr>
      </w:pPr>
    </w:p>
    <w:p w14:paraId="60DCE95B" w14:textId="5751960E" w:rsidR="004307F9" w:rsidRDefault="004307F9" w:rsidP="009B4137">
      <w:pPr>
        <w:suppressAutoHyphens w:val="0"/>
        <w:spacing w:line="240" w:lineRule="auto"/>
        <w:jc w:val="both"/>
        <w:rPr>
          <w:rFonts w:eastAsia="Times New Roman"/>
          <w:bCs/>
          <w:iCs/>
          <w:noProof/>
          <w:color w:val="auto"/>
          <w:kern w:val="0"/>
          <w:lang w:val="sr-Cyrl-CS" w:eastAsia="sr-Latn-CS"/>
        </w:rPr>
      </w:pPr>
    </w:p>
    <w:p w14:paraId="6FF66AA1" w14:textId="74EE68E8" w:rsidR="004307F9" w:rsidRDefault="004307F9" w:rsidP="009B4137">
      <w:pPr>
        <w:suppressAutoHyphens w:val="0"/>
        <w:spacing w:line="240" w:lineRule="auto"/>
        <w:jc w:val="both"/>
        <w:rPr>
          <w:rFonts w:eastAsia="Times New Roman"/>
          <w:bCs/>
          <w:iCs/>
          <w:noProof/>
          <w:color w:val="auto"/>
          <w:kern w:val="0"/>
          <w:lang w:val="sr-Cyrl-CS" w:eastAsia="sr-Latn-CS"/>
        </w:rPr>
      </w:pPr>
    </w:p>
    <w:p w14:paraId="793B710F" w14:textId="6F37C622" w:rsidR="004307F9" w:rsidRDefault="004307F9" w:rsidP="009B4137">
      <w:pPr>
        <w:suppressAutoHyphens w:val="0"/>
        <w:spacing w:line="240" w:lineRule="auto"/>
        <w:jc w:val="both"/>
        <w:rPr>
          <w:rFonts w:eastAsia="Times New Roman"/>
          <w:bCs/>
          <w:iCs/>
          <w:noProof/>
          <w:color w:val="auto"/>
          <w:kern w:val="0"/>
          <w:lang w:val="sr-Cyrl-CS" w:eastAsia="sr-Latn-CS"/>
        </w:rPr>
      </w:pPr>
    </w:p>
    <w:p w14:paraId="49B90A26" w14:textId="3F3B2072" w:rsidR="004307F9" w:rsidRDefault="004307F9" w:rsidP="009B4137">
      <w:pPr>
        <w:suppressAutoHyphens w:val="0"/>
        <w:spacing w:line="240" w:lineRule="auto"/>
        <w:jc w:val="both"/>
        <w:rPr>
          <w:rFonts w:eastAsia="Times New Roman"/>
          <w:bCs/>
          <w:iCs/>
          <w:noProof/>
          <w:color w:val="auto"/>
          <w:kern w:val="0"/>
          <w:lang w:val="sr-Cyrl-CS" w:eastAsia="sr-Latn-CS"/>
        </w:rPr>
      </w:pPr>
    </w:p>
    <w:p w14:paraId="5A58868F" w14:textId="241CDEFE" w:rsidR="004307F9" w:rsidRDefault="004307F9" w:rsidP="009B4137">
      <w:pPr>
        <w:suppressAutoHyphens w:val="0"/>
        <w:spacing w:line="240" w:lineRule="auto"/>
        <w:jc w:val="both"/>
        <w:rPr>
          <w:rFonts w:eastAsia="Times New Roman"/>
          <w:bCs/>
          <w:iCs/>
          <w:noProof/>
          <w:color w:val="auto"/>
          <w:kern w:val="0"/>
          <w:lang w:val="sr-Cyrl-CS" w:eastAsia="sr-Latn-CS"/>
        </w:rPr>
      </w:pPr>
    </w:p>
    <w:p w14:paraId="02A37392" w14:textId="667F2D9A" w:rsidR="004307F9" w:rsidRDefault="004307F9" w:rsidP="009B4137">
      <w:pPr>
        <w:suppressAutoHyphens w:val="0"/>
        <w:spacing w:line="240" w:lineRule="auto"/>
        <w:jc w:val="both"/>
        <w:rPr>
          <w:rFonts w:eastAsia="Times New Roman"/>
          <w:bCs/>
          <w:iCs/>
          <w:noProof/>
          <w:color w:val="auto"/>
          <w:kern w:val="0"/>
          <w:lang w:val="sr-Cyrl-CS" w:eastAsia="sr-Latn-CS"/>
        </w:rPr>
      </w:pPr>
    </w:p>
    <w:p w14:paraId="38056A14" w14:textId="21A0391B" w:rsidR="004307F9" w:rsidRDefault="004307F9" w:rsidP="009B4137">
      <w:pPr>
        <w:suppressAutoHyphens w:val="0"/>
        <w:spacing w:line="240" w:lineRule="auto"/>
        <w:jc w:val="both"/>
        <w:rPr>
          <w:rFonts w:eastAsia="Times New Roman"/>
          <w:bCs/>
          <w:iCs/>
          <w:noProof/>
          <w:color w:val="auto"/>
          <w:kern w:val="0"/>
          <w:lang w:val="sr-Cyrl-CS" w:eastAsia="sr-Latn-CS"/>
        </w:rPr>
      </w:pPr>
    </w:p>
    <w:p w14:paraId="1ABB8FEF" w14:textId="24C3A39A" w:rsidR="004307F9" w:rsidRDefault="004307F9" w:rsidP="009B4137">
      <w:pPr>
        <w:suppressAutoHyphens w:val="0"/>
        <w:spacing w:line="240" w:lineRule="auto"/>
        <w:jc w:val="both"/>
        <w:rPr>
          <w:rFonts w:eastAsia="Times New Roman"/>
          <w:bCs/>
          <w:iCs/>
          <w:noProof/>
          <w:color w:val="auto"/>
          <w:kern w:val="0"/>
          <w:lang w:val="sr-Cyrl-CS" w:eastAsia="sr-Latn-CS"/>
        </w:rPr>
      </w:pPr>
    </w:p>
    <w:p w14:paraId="0067FE93" w14:textId="0CB44A06" w:rsidR="004307F9" w:rsidRDefault="004307F9" w:rsidP="009B4137">
      <w:pPr>
        <w:suppressAutoHyphens w:val="0"/>
        <w:spacing w:line="240" w:lineRule="auto"/>
        <w:jc w:val="both"/>
        <w:rPr>
          <w:rFonts w:eastAsia="Times New Roman"/>
          <w:bCs/>
          <w:iCs/>
          <w:noProof/>
          <w:color w:val="auto"/>
          <w:kern w:val="0"/>
          <w:lang w:val="sr-Cyrl-CS" w:eastAsia="sr-Latn-CS"/>
        </w:rPr>
      </w:pPr>
    </w:p>
    <w:p w14:paraId="7B8883BF" w14:textId="60878077" w:rsidR="004307F9" w:rsidRDefault="004307F9" w:rsidP="009B4137">
      <w:pPr>
        <w:suppressAutoHyphens w:val="0"/>
        <w:spacing w:line="240" w:lineRule="auto"/>
        <w:jc w:val="both"/>
        <w:rPr>
          <w:rFonts w:eastAsia="Times New Roman"/>
          <w:bCs/>
          <w:iCs/>
          <w:noProof/>
          <w:color w:val="auto"/>
          <w:kern w:val="0"/>
          <w:lang w:val="sr-Cyrl-CS" w:eastAsia="sr-Latn-CS"/>
        </w:rPr>
      </w:pPr>
    </w:p>
    <w:p w14:paraId="49582C99" w14:textId="3B1AB0BC" w:rsidR="004307F9" w:rsidRDefault="004307F9" w:rsidP="009B4137">
      <w:pPr>
        <w:suppressAutoHyphens w:val="0"/>
        <w:spacing w:line="240" w:lineRule="auto"/>
        <w:jc w:val="both"/>
        <w:rPr>
          <w:rFonts w:eastAsia="Times New Roman"/>
          <w:bCs/>
          <w:iCs/>
          <w:noProof/>
          <w:color w:val="auto"/>
          <w:kern w:val="0"/>
          <w:lang w:val="sr-Cyrl-CS" w:eastAsia="sr-Latn-CS"/>
        </w:rPr>
      </w:pPr>
    </w:p>
    <w:p w14:paraId="09FAED26" w14:textId="2D4932EE" w:rsidR="004307F9" w:rsidRDefault="004307F9" w:rsidP="009B4137">
      <w:pPr>
        <w:suppressAutoHyphens w:val="0"/>
        <w:spacing w:line="240" w:lineRule="auto"/>
        <w:jc w:val="both"/>
        <w:rPr>
          <w:rFonts w:eastAsia="Times New Roman"/>
          <w:bCs/>
          <w:iCs/>
          <w:noProof/>
          <w:color w:val="auto"/>
          <w:kern w:val="0"/>
          <w:lang w:val="sr-Cyrl-CS" w:eastAsia="sr-Latn-CS"/>
        </w:rPr>
      </w:pPr>
    </w:p>
    <w:p w14:paraId="6C3399D8" w14:textId="0DE5CADB" w:rsidR="004307F9" w:rsidRDefault="004307F9" w:rsidP="009B4137">
      <w:pPr>
        <w:suppressAutoHyphens w:val="0"/>
        <w:spacing w:line="240" w:lineRule="auto"/>
        <w:jc w:val="both"/>
        <w:rPr>
          <w:rFonts w:eastAsia="Times New Roman"/>
          <w:bCs/>
          <w:iCs/>
          <w:noProof/>
          <w:color w:val="auto"/>
          <w:kern w:val="0"/>
          <w:lang w:val="sr-Cyrl-CS" w:eastAsia="sr-Latn-CS"/>
        </w:rPr>
      </w:pPr>
    </w:p>
    <w:p w14:paraId="43A3FE43" w14:textId="49208550" w:rsidR="004307F9" w:rsidRDefault="004307F9" w:rsidP="009B4137">
      <w:pPr>
        <w:suppressAutoHyphens w:val="0"/>
        <w:spacing w:line="240" w:lineRule="auto"/>
        <w:jc w:val="both"/>
        <w:rPr>
          <w:rFonts w:eastAsia="Times New Roman"/>
          <w:bCs/>
          <w:iCs/>
          <w:noProof/>
          <w:color w:val="auto"/>
          <w:kern w:val="0"/>
          <w:lang w:val="sr-Cyrl-CS" w:eastAsia="sr-Latn-CS"/>
        </w:rPr>
      </w:pPr>
    </w:p>
    <w:p w14:paraId="7FA72D85" w14:textId="4FEE32EB" w:rsidR="004307F9" w:rsidRDefault="004307F9" w:rsidP="009B4137">
      <w:pPr>
        <w:suppressAutoHyphens w:val="0"/>
        <w:spacing w:line="240" w:lineRule="auto"/>
        <w:jc w:val="both"/>
        <w:rPr>
          <w:rFonts w:eastAsia="Times New Roman"/>
          <w:bCs/>
          <w:iCs/>
          <w:noProof/>
          <w:color w:val="auto"/>
          <w:kern w:val="0"/>
          <w:lang w:val="sr-Cyrl-CS" w:eastAsia="sr-Latn-CS"/>
        </w:rPr>
      </w:pPr>
    </w:p>
    <w:p w14:paraId="00242F73" w14:textId="473E4F01" w:rsidR="004307F9" w:rsidRDefault="004307F9" w:rsidP="009B4137">
      <w:pPr>
        <w:suppressAutoHyphens w:val="0"/>
        <w:spacing w:line="240" w:lineRule="auto"/>
        <w:jc w:val="both"/>
        <w:rPr>
          <w:rFonts w:eastAsia="Times New Roman"/>
          <w:bCs/>
          <w:iCs/>
          <w:noProof/>
          <w:color w:val="auto"/>
          <w:kern w:val="0"/>
          <w:lang w:val="sr-Cyrl-CS" w:eastAsia="sr-Latn-CS"/>
        </w:rPr>
      </w:pPr>
    </w:p>
    <w:p w14:paraId="3C69B2C1" w14:textId="19A3FEB7" w:rsidR="00CF3CC0" w:rsidRDefault="00CF3CC0" w:rsidP="009B4137">
      <w:pPr>
        <w:suppressAutoHyphens w:val="0"/>
        <w:spacing w:line="240" w:lineRule="auto"/>
        <w:jc w:val="both"/>
        <w:rPr>
          <w:rFonts w:eastAsia="Times New Roman"/>
          <w:bCs/>
          <w:iCs/>
          <w:noProof/>
          <w:color w:val="auto"/>
          <w:kern w:val="0"/>
          <w:lang w:val="sr-Cyrl-CS" w:eastAsia="sr-Latn-CS"/>
        </w:rPr>
      </w:pPr>
    </w:p>
    <w:p w14:paraId="436F79D0" w14:textId="245A6C72" w:rsidR="00CF3CC0" w:rsidRDefault="00CF3CC0" w:rsidP="009B4137">
      <w:pPr>
        <w:suppressAutoHyphens w:val="0"/>
        <w:spacing w:line="240" w:lineRule="auto"/>
        <w:jc w:val="both"/>
        <w:rPr>
          <w:rFonts w:eastAsia="Times New Roman"/>
          <w:bCs/>
          <w:iCs/>
          <w:noProof/>
          <w:color w:val="auto"/>
          <w:kern w:val="0"/>
          <w:lang w:val="sr-Cyrl-CS" w:eastAsia="sr-Latn-CS"/>
        </w:rPr>
      </w:pPr>
    </w:p>
    <w:p w14:paraId="3BFF1380" w14:textId="04501527" w:rsidR="00CF3CC0" w:rsidRDefault="00CF3CC0" w:rsidP="009B4137">
      <w:pPr>
        <w:suppressAutoHyphens w:val="0"/>
        <w:spacing w:line="240" w:lineRule="auto"/>
        <w:jc w:val="both"/>
        <w:rPr>
          <w:rFonts w:eastAsia="Times New Roman"/>
          <w:bCs/>
          <w:iCs/>
          <w:noProof/>
          <w:color w:val="auto"/>
          <w:kern w:val="0"/>
          <w:lang w:val="sr-Cyrl-CS" w:eastAsia="sr-Latn-CS"/>
        </w:rPr>
      </w:pPr>
    </w:p>
    <w:p w14:paraId="0F48351D" w14:textId="6B3E8936" w:rsidR="00CF3CC0" w:rsidRDefault="00CF3CC0" w:rsidP="009B4137">
      <w:pPr>
        <w:suppressAutoHyphens w:val="0"/>
        <w:spacing w:line="240" w:lineRule="auto"/>
        <w:jc w:val="both"/>
        <w:rPr>
          <w:rFonts w:eastAsia="Times New Roman"/>
          <w:bCs/>
          <w:iCs/>
          <w:noProof/>
          <w:color w:val="auto"/>
          <w:kern w:val="0"/>
          <w:lang w:val="sr-Cyrl-CS" w:eastAsia="sr-Latn-CS"/>
        </w:rPr>
      </w:pPr>
    </w:p>
    <w:p w14:paraId="5922C9A3" w14:textId="31FE6ED0" w:rsidR="00CF3CC0" w:rsidRDefault="00CF3CC0" w:rsidP="009B4137">
      <w:pPr>
        <w:suppressAutoHyphens w:val="0"/>
        <w:spacing w:line="240" w:lineRule="auto"/>
        <w:jc w:val="both"/>
        <w:rPr>
          <w:rFonts w:eastAsia="Times New Roman"/>
          <w:bCs/>
          <w:iCs/>
          <w:noProof/>
          <w:color w:val="auto"/>
          <w:kern w:val="0"/>
          <w:lang w:val="sr-Cyrl-CS" w:eastAsia="sr-Latn-CS"/>
        </w:rPr>
      </w:pPr>
    </w:p>
    <w:p w14:paraId="08EE0239" w14:textId="77777777" w:rsidR="00CF3CC0" w:rsidRDefault="00CF3CC0" w:rsidP="009B4137">
      <w:pPr>
        <w:suppressAutoHyphens w:val="0"/>
        <w:spacing w:line="240" w:lineRule="auto"/>
        <w:jc w:val="both"/>
        <w:rPr>
          <w:rFonts w:eastAsia="Times New Roman"/>
          <w:bCs/>
          <w:iCs/>
          <w:noProof/>
          <w:color w:val="auto"/>
          <w:kern w:val="0"/>
          <w:lang w:val="sr-Cyrl-CS" w:eastAsia="sr-Latn-CS"/>
        </w:rPr>
      </w:pPr>
    </w:p>
    <w:p w14:paraId="722EBBF6" w14:textId="4AC72266" w:rsidR="004307F9" w:rsidRDefault="004307F9" w:rsidP="009B4137">
      <w:pPr>
        <w:suppressAutoHyphens w:val="0"/>
        <w:spacing w:line="240" w:lineRule="auto"/>
        <w:jc w:val="both"/>
        <w:rPr>
          <w:rFonts w:eastAsia="Times New Roman"/>
          <w:bCs/>
          <w:iCs/>
          <w:noProof/>
          <w:color w:val="auto"/>
          <w:kern w:val="0"/>
          <w:lang w:val="sr-Cyrl-CS" w:eastAsia="sr-Latn-CS"/>
        </w:rPr>
      </w:pPr>
    </w:p>
    <w:p w14:paraId="46777DCA" w14:textId="4742A90A" w:rsidR="004307F9" w:rsidRDefault="004307F9" w:rsidP="00093B41">
      <w:pPr>
        <w:spacing w:line="259" w:lineRule="auto"/>
        <w:rPr>
          <w:rFonts w:eastAsia="Times New Roman"/>
          <w:bCs/>
          <w:iCs/>
          <w:noProof/>
          <w:color w:val="auto"/>
          <w:kern w:val="0"/>
          <w:lang w:val="sr-Cyrl-CS" w:eastAsia="sr-Latn-CS"/>
        </w:rPr>
      </w:pPr>
    </w:p>
    <w:p w14:paraId="635BB016" w14:textId="77777777" w:rsidR="00093B41" w:rsidRDefault="00093B41" w:rsidP="00093B41">
      <w:pPr>
        <w:spacing w:line="259" w:lineRule="auto"/>
      </w:pPr>
    </w:p>
    <w:p w14:paraId="250EC299" w14:textId="290FECCB" w:rsidR="009E484A" w:rsidRDefault="009E484A" w:rsidP="003F6F9C">
      <w:pPr>
        <w:keepNext/>
        <w:keepLines/>
        <w:spacing w:before="480" w:line="240" w:lineRule="auto"/>
        <w:ind w:left="432"/>
        <w:jc w:val="center"/>
        <w:outlineLvl w:val="0"/>
        <w:rPr>
          <w:b/>
          <w:bCs/>
          <w:lang w:val="sr-Cyrl-CS"/>
        </w:rPr>
      </w:pPr>
    </w:p>
    <w:p w14:paraId="5189FA05" w14:textId="77777777" w:rsidR="009E484A" w:rsidRDefault="009E484A" w:rsidP="003F6F9C">
      <w:pPr>
        <w:keepNext/>
        <w:keepLines/>
        <w:spacing w:before="480" w:line="240" w:lineRule="auto"/>
        <w:ind w:left="432"/>
        <w:jc w:val="center"/>
        <w:outlineLvl w:val="0"/>
        <w:rPr>
          <w:b/>
          <w:bCs/>
          <w:lang w:val="sr-Cyrl-CS"/>
        </w:rPr>
      </w:pPr>
    </w:p>
    <w:p w14:paraId="6188B9B2" w14:textId="77777777" w:rsidR="009E484A" w:rsidRDefault="009E484A" w:rsidP="003F6F9C">
      <w:pPr>
        <w:keepNext/>
        <w:keepLines/>
        <w:spacing w:before="480" w:line="240" w:lineRule="auto"/>
        <w:ind w:left="432"/>
        <w:jc w:val="center"/>
        <w:outlineLvl w:val="0"/>
        <w:rPr>
          <w:b/>
          <w:bCs/>
          <w:lang w:val="sr-Cyrl-CS"/>
        </w:rPr>
      </w:pPr>
    </w:p>
    <w:p w14:paraId="71BBE578" w14:textId="53619472" w:rsidR="003B1FE3" w:rsidRPr="00093B41" w:rsidRDefault="003B1FE3" w:rsidP="003F6F9C">
      <w:pPr>
        <w:keepNext/>
        <w:keepLines/>
        <w:spacing w:before="480" w:line="240" w:lineRule="auto"/>
        <w:ind w:left="432"/>
        <w:jc w:val="center"/>
        <w:outlineLvl w:val="0"/>
        <w:rPr>
          <w:b/>
          <w:bCs/>
          <w:lang w:val="sr-Cyrl-CS"/>
        </w:rPr>
      </w:pPr>
      <w:r w:rsidRPr="001E3FC3">
        <w:rPr>
          <w:b/>
          <w:bCs/>
          <w:lang w:val="sr-Cyrl-CS"/>
        </w:rPr>
        <w:t xml:space="preserve">МОДЕЛ УГОВОРА </w:t>
      </w:r>
      <w:r w:rsidR="00093B41">
        <w:rPr>
          <w:b/>
          <w:bCs/>
          <w:lang w:val="sr-Cyrl-CS"/>
        </w:rPr>
        <w:t>ЗА ПАРТИЈУ 2</w:t>
      </w:r>
    </w:p>
    <w:p w14:paraId="505F23A7" w14:textId="77777777" w:rsidR="003B1FE3" w:rsidRPr="00A64ECE" w:rsidRDefault="003B1FE3" w:rsidP="003B1FE3"/>
    <w:p w14:paraId="0F49BE42" w14:textId="0648AAE6" w:rsidR="003B1FE3" w:rsidRPr="003B1FE3" w:rsidRDefault="003B1FE3" w:rsidP="003B1FE3">
      <w:pPr>
        <w:tabs>
          <w:tab w:val="left" w:pos="3900"/>
        </w:tabs>
        <w:jc w:val="center"/>
        <w:rPr>
          <w:b/>
        </w:rPr>
      </w:pPr>
      <w:r w:rsidRPr="00211991">
        <w:rPr>
          <w:b/>
          <w:lang w:val="sr-Cyrl-RS" w:eastAsia="sr-Latn-CS"/>
        </w:rPr>
        <w:t xml:space="preserve">Уговор о </w:t>
      </w:r>
      <w:r>
        <w:rPr>
          <w:b/>
          <w:lang w:val="sr-Cyrl-RS" w:eastAsia="sr-Latn-CS"/>
        </w:rPr>
        <w:t xml:space="preserve">пружању </w:t>
      </w:r>
      <w:r w:rsidR="00F34952">
        <w:rPr>
          <w:b/>
          <w:lang w:val="sr-Cyrl-RS" w:eastAsia="sr-Latn-CS"/>
        </w:rPr>
        <w:t xml:space="preserve">додатних </w:t>
      </w:r>
      <w:r w:rsidR="00F34952">
        <w:rPr>
          <w:b/>
          <w:lang w:val="sr-Cyrl-CS" w:eastAsia="sr-Latn-CS"/>
        </w:rPr>
        <w:t>услуга</w:t>
      </w:r>
      <w:r>
        <w:rPr>
          <w:b/>
          <w:lang w:val="sr-Cyrl-CS" w:eastAsia="sr-Latn-CS"/>
        </w:rPr>
        <w:t xml:space="preserve"> </w:t>
      </w:r>
      <w:r w:rsidRPr="003B1FE3">
        <w:rPr>
          <w:b/>
          <w:lang w:val="sr-Cyrl-CS" w:eastAsia="sr-Latn-CS"/>
        </w:rPr>
        <w:t>и</w:t>
      </w:r>
      <w:r>
        <w:rPr>
          <w:b/>
        </w:rPr>
        <w:t>зраде</w:t>
      </w:r>
      <w:r w:rsidRPr="003B1FE3">
        <w:rPr>
          <w:b/>
        </w:rPr>
        <w:t xml:space="preserve"> идејног пројекта за брзу саобраћајницу Ib реда Нови СадРума,  Деоница 3. - Петља ''Каћ'' - Петроварадин (петља ''Аутопут Е-75'') км 0+000,00 - км 6+900,00 ''ПП-ДП21'', Л = 6,900 км</w:t>
      </w:r>
    </w:p>
    <w:p w14:paraId="1B14ACBE" w14:textId="77777777" w:rsidR="003B1FE3" w:rsidRDefault="003B1FE3" w:rsidP="003B1FE3">
      <w:pPr>
        <w:ind w:right="1"/>
      </w:pPr>
      <w:r>
        <w:t xml:space="preserve">Закључен између уговорних страна: </w:t>
      </w:r>
    </w:p>
    <w:p w14:paraId="0333A26F" w14:textId="77777777" w:rsidR="003B1FE3" w:rsidRPr="00F251E6" w:rsidRDefault="003B1FE3" w:rsidP="003B1FE3">
      <w:pPr>
        <w:spacing w:after="23" w:line="259" w:lineRule="auto"/>
        <w:ind w:left="36"/>
      </w:pPr>
      <w:r>
        <w:t xml:space="preserve"> </w:t>
      </w:r>
    </w:p>
    <w:p w14:paraId="6EEB32A5" w14:textId="65F9DCE6" w:rsidR="003B1FE3" w:rsidRPr="002122B8" w:rsidRDefault="003B1FE3" w:rsidP="002122B8">
      <w:pPr>
        <w:pStyle w:val="ListParagraph"/>
        <w:numPr>
          <w:ilvl w:val="0"/>
          <w:numId w:val="31"/>
        </w:numPr>
        <w:tabs>
          <w:tab w:val="left" w:pos="3900"/>
        </w:tabs>
        <w:jc w:val="both"/>
        <w:rPr>
          <w:b/>
          <w:bCs/>
          <w:lang w:val="sr-Cyrl-RS"/>
        </w:rPr>
      </w:pPr>
      <w:r w:rsidRPr="002122B8">
        <w:rPr>
          <w:b/>
          <w:bCs/>
          <w:lang w:val="ru-RU"/>
        </w:rPr>
        <w:t>Министарств</w:t>
      </w:r>
      <w:r w:rsidRPr="002122B8">
        <w:rPr>
          <w:b/>
          <w:bCs/>
          <w:lang w:val="sr-Cyrl-RS"/>
        </w:rPr>
        <w:t>а грађевинарства</w:t>
      </w:r>
      <w:r w:rsidRPr="002122B8">
        <w:rPr>
          <w:b/>
          <w:lang w:val="sr-Cyrl-RS"/>
        </w:rPr>
        <w:t>, саобраћаја и инфраструктуре</w:t>
      </w:r>
      <w:r w:rsidRPr="002122B8">
        <w:rPr>
          <w:lang w:val="ru-RU"/>
        </w:rPr>
        <w:t xml:space="preserve"> са седиштем у Београду, </w:t>
      </w:r>
      <w:r w:rsidRPr="002122B8">
        <w:rPr>
          <w:lang w:val="sr-Cyrl-RS"/>
        </w:rPr>
        <w:t>Немањина 22-26</w:t>
      </w:r>
      <w:r w:rsidRPr="002122B8">
        <w:rPr>
          <w:lang w:val="ru-RU"/>
        </w:rPr>
        <w:t xml:space="preserve">, </w:t>
      </w:r>
      <w:r w:rsidRPr="002122B8">
        <w:rPr>
          <w:lang w:val="sr-Cyrl-RS"/>
        </w:rPr>
        <w:t>ПИБ 108510088, матични број 17855212, које заступа,</w:t>
      </w:r>
      <w:r w:rsidRPr="002122B8">
        <w:rPr>
          <w:rFonts w:eastAsia="MS Mincho"/>
          <w:lang w:val="sr-Cyrl-RS"/>
        </w:rPr>
        <w:t xml:space="preserve"> </w:t>
      </w:r>
      <w:r w:rsidRPr="005906F0">
        <w:t>M</w:t>
      </w:r>
      <w:r w:rsidRPr="002122B8">
        <w:rPr>
          <w:lang w:val="sr-Cyrl-CS"/>
        </w:rPr>
        <w:t>и</w:t>
      </w:r>
      <w:r w:rsidRPr="002122B8">
        <w:rPr>
          <w:lang w:val="sr-Cyrl-RS"/>
        </w:rPr>
        <w:t>одраг Поледица</w:t>
      </w:r>
      <w:r w:rsidRPr="002122B8">
        <w:rPr>
          <w:lang w:val="sr-Cyrl-CS"/>
        </w:rPr>
        <w:t>, државни секретар, по решењу о преносу овлашћења</w:t>
      </w:r>
      <w:r w:rsidRPr="002122B8">
        <w:rPr>
          <w:lang w:val="sr-Cyrl-RS" w:eastAsia="en-GB"/>
        </w:rPr>
        <w:t xml:space="preserve"> бр.</w:t>
      </w:r>
      <w:r w:rsidRPr="005906F0">
        <w:rPr>
          <w:lang w:eastAsia="en-GB"/>
        </w:rPr>
        <w:t xml:space="preserve"> 031-01-40/2017-02 </w:t>
      </w:r>
      <w:r w:rsidRPr="002122B8">
        <w:rPr>
          <w:lang w:val="sr-Cyrl-RS" w:eastAsia="en-GB"/>
        </w:rPr>
        <w:t>од 07.07.2017. године</w:t>
      </w:r>
      <w:r w:rsidRPr="002122B8">
        <w:rPr>
          <w:lang w:val="sr-Cyrl-RS"/>
        </w:rPr>
        <w:t xml:space="preserve"> (у даљем тексту </w:t>
      </w:r>
      <w:r w:rsidRPr="002122B8">
        <w:rPr>
          <w:b/>
          <w:lang w:val="sr-Cyrl-RS"/>
        </w:rPr>
        <w:t>Наручилац</w:t>
      </w:r>
      <w:r w:rsidRPr="002122B8">
        <w:rPr>
          <w:b/>
          <w:bCs/>
          <w:lang w:val="sr-Cyrl-RS"/>
        </w:rPr>
        <w:t xml:space="preserve">)   </w:t>
      </w:r>
    </w:p>
    <w:p w14:paraId="5002D83B" w14:textId="77777777" w:rsidR="003B1FE3" w:rsidRPr="001035CF" w:rsidRDefault="003B1FE3" w:rsidP="003B1FE3">
      <w:pPr>
        <w:ind w:left="927"/>
        <w:contextualSpacing/>
        <w:jc w:val="both"/>
        <w:rPr>
          <w:b/>
          <w:bCs/>
          <w:lang w:val="sr-Cyrl-RS"/>
        </w:rPr>
      </w:pPr>
    </w:p>
    <w:p w14:paraId="182E3CC2" w14:textId="77777777" w:rsidR="003B1FE3" w:rsidRPr="00750F75" w:rsidRDefault="003B1FE3" w:rsidP="003B1FE3">
      <w:pPr>
        <w:ind w:left="927"/>
        <w:contextualSpacing/>
        <w:jc w:val="both"/>
        <w:rPr>
          <w:bCs/>
          <w:lang w:val="sr-Cyrl-RS"/>
        </w:rPr>
      </w:pPr>
      <w:r w:rsidRPr="00750F75">
        <w:rPr>
          <w:bCs/>
          <w:lang w:val="sr-Cyrl-RS"/>
        </w:rPr>
        <w:t>и</w:t>
      </w:r>
    </w:p>
    <w:p w14:paraId="40DD927A" w14:textId="77777777" w:rsidR="003B1FE3" w:rsidRPr="001035CF" w:rsidRDefault="003B1FE3" w:rsidP="003B1FE3">
      <w:pPr>
        <w:ind w:left="927"/>
        <w:contextualSpacing/>
        <w:jc w:val="both"/>
        <w:rPr>
          <w:b/>
          <w:bCs/>
          <w:lang w:val="sr-Cyrl-RS"/>
        </w:rPr>
      </w:pPr>
    </w:p>
    <w:p w14:paraId="0F492E69" w14:textId="77777777" w:rsidR="003B1FE3" w:rsidRPr="00F251E6" w:rsidRDefault="003B1FE3" w:rsidP="002122B8">
      <w:pPr>
        <w:pStyle w:val="ListParagraph"/>
        <w:numPr>
          <w:ilvl w:val="0"/>
          <w:numId w:val="31"/>
        </w:numPr>
        <w:suppressAutoHyphens w:val="0"/>
        <w:autoSpaceDE w:val="0"/>
        <w:autoSpaceDN w:val="0"/>
        <w:adjustRightInd w:val="0"/>
        <w:spacing w:line="240" w:lineRule="auto"/>
        <w:jc w:val="both"/>
        <w:rPr>
          <w:lang w:eastAsia="sr-Latn-CS"/>
        </w:rPr>
      </w:pPr>
      <w:r w:rsidRPr="00F251E6">
        <w:rPr>
          <w:b/>
          <w:lang w:eastAsia="sr-Latn-CS"/>
        </w:rPr>
        <w:t>Привредно</w:t>
      </w:r>
      <w:r w:rsidRPr="00F251E6">
        <w:rPr>
          <w:b/>
          <w:lang w:val="sr-Cyrl-RS" w:eastAsia="sr-Latn-CS"/>
        </w:rPr>
        <w:t>г</w:t>
      </w:r>
      <w:r w:rsidRPr="00F251E6">
        <w:rPr>
          <w:b/>
          <w:lang w:eastAsia="sr-Latn-CS"/>
        </w:rPr>
        <w:t xml:space="preserve"> друштва / носилац посла</w:t>
      </w:r>
      <w:r w:rsidRPr="00F251E6">
        <w:rPr>
          <w:lang w:eastAsia="sr-Latn-CS"/>
        </w:rPr>
        <w:t xml:space="preserve"> </w:t>
      </w:r>
    </w:p>
    <w:p w14:paraId="05862EB1" w14:textId="77777777" w:rsidR="003B1FE3" w:rsidRPr="0046312C" w:rsidRDefault="003B1FE3" w:rsidP="003B1FE3">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14:paraId="07B9E6CA" w14:textId="77777777" w:rsidR="003B1FE3" w:rsidRPr="0046312C" w:rsidRDefault="003B1FE3" w:rsidP="003B1FE3">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01D7867D" w14:textId="77777777" w:rsidR="003B1FE3" w:rsidRPr="0046312C" w:rsidRDefault="003B1FE3" w:rsidP="003B1FE3">
      <w:pPr>
        <w:autoSpaceDE w:val="0"/>
        <w:autoSpaceDN w:val="0"/>
        <w:adjustRightInd w:val="0"/>
        <w:spacing w:line="240" w:lineRule="auto"/>
        <w:ind w:left="1069"/>
        <w:jc w:val="both"/>
        <w:rPr>
          <w:lang w:val="sr-Latn-CS" w:eastAsia="sr-Latn-CS"/>
        </w:rPr>
      </w:pPr>
    </w:p>
    <w:p w14:paraId="444F183E" w14:textId="77777777" w:rsidR="003B1FE3" w:rsidRPr="0046312C" w:rsidRDefault="003B1FE3" w:rsidP="003B1FE3">
      <w:pPr>
        <w:autoSpaceDE w:val="0"/>
        <w:autoSpaceDN w:val="0"/>
        <w:adjustRightInd w:val="0"/>
        <w:spacing w:line="240" w:lineRule="auto"/>
        <w:ind w:left="1069"/>
        <w:jc w:val="both"/>
        <w:rPr>
          <w:lang w:val="sr-Latn-CS" w:eastAsia="sr-Latn-CS"/>
        </w:rPr>
      </w:pPr>
      <w:r w:rsidRPr="0046312C">
        <w:rPr>
          <w:lang w:val="sr-Latn-CS" w:eastAsia="sr-Latn-CS"/>
        </w:rPr>
        <w:t xml:space="preserve">члан групе </w:t>
      </w:r>
    </w:p>
    <w:p w14:paraId="2961CA29" w14:textId="77777777" w:rsidR="003B1FE3" w:rsidRPr="0046312C" w:rsidRDefault="003B1FE3" w:rsidP="003B1FE3">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14:paraId="279543E3" w14:textId="77777777" w:rsidR="003B1FE3" w:rsidRPr="0046312C" w:rsidRDefault="003B1FE3" w:rsidP="003B1FE3">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245A2FC3" w14:textId="6CE6BEB5" w:rsidR="003B1FE3" w:rsidRPr="00061478" w:rsidRDefault="003B1FE3" w:rsidP="003B1FE3">
      <w:pPr>
        <w:autoSpaceDE w:val="0"/>
        <w:autoSpaceDN w:val="0"/>
        <w:adjustRightInd w:val="0"/>
        <w:spacing w:line="240" w:lineRule="auto"/>
        <w:ind w:left="1134"/>
        <w:jc w:val="both"/>
        <w:rPr>
          <w:lang w:val="sr-Cyrl-CS" w:eastAsia="sr-Latn-CS"/>
        </w:rPr>
      </w:pPr>
      <w:r w:rsidRPr="0046312C">
        <w:rPr>
          <w:lang w:val="sr-Latn-CS" w:eastAsia="sr-Latn-CS"/>
        </w:rPr>
        <w:t xml:space="preserve">(у даљем тексту: </w:t>
      </w:r>
      <w:r w:rsidR="00093B41">
        <w:rPr>
          <w:b/>
          <w:lang w:val="sr-Latn-CS" w:eastAsia="sr-Latn-CS"/>
        </w:rPr>
        <w:t>Пружалац услуге</w:t>
      </w:r>
      <w:r w:rsidRPr="0046312C">
        <w:rPr>
          <w:lang w:val="sr-Latn-CS" w:eastAsia="sr-Latn-CS"/>
        </w:rPr>
        <w:t xml:space="preserve">), које заступа директор ___________________________ </w:t>
      </w:r>
      <w:r w:rsidR="00061478">
        <w:rPr>
          <w:lang w:val="sr-Cyrl-CS" w:eastAsia="sr-Latn-CS"/>
        </w:rPr>
        <w:t>(</w:t>
      </w:r>
      <w:r w:rsidR="00061478" w:rsidRPr="00061478">
        <w:rPr>
          <w:i/>
          <w:lang w:val="sr-Cyrl-CS" w:eastAsia="sr-Latn-CS"/>
        </w:rPr>
        <w:t>Попуњава пружалац услуге</w:t>
      </w:r>
      <w:r w:rsidR="00061478">
        <w:rPr>
          <w:lang w:val="sr-Cyrl-CS" w:eastAsia="sr-Latn-CS"/>
        </w:rPr>
        <w:t>)</w:t>
      </w:r>
    </w:p>
    <w:p w14:paraId="7BBBF9A3" w14:textId="77777777" w:rsidR="00F7245C" w:rsidRPr="0046312C" w:rsidRDefault="00F7245C" w:rsidP="003B1FE3">
      <w:pPr>
        <w:autoSpaceDE w:val="0"/>
        <w:autoSpaceDN w:val="0"/>
        <w:adjustRightInd w:val="0"/>
        <w:spacing w:line="240" w:lineRule="auto"/>
        <w:ind w:left="1134"/>
        <w:jc w:val="both"/>
        <w:rPr>
          <w:lang w:val="sr-Latn-CS" w:eastAsia="sr-Latn-CS"/>
        </w:rPr>
      </w:pPr>
    </w:p>
    <w:p w14:paraId="32E70C94" w14:textId="77777777" w:rsidR="003B1FE3" w:rsidRDefault="003B1FE3" w:rsidP="003B1FE3">
      <w:pPr>
        <w:spacing w:after="217"/>
        <w:ind w:right="1"/>
      </w:pPr>
      <w:r>
        <w:t xml:space="preserve">Уговорне стране констатују: </w:t>
      </w:r>
    </w:p>
    <w:p w14:paraId="64DA6134" w14:textId="71C080E3" w:rsidR="003B1FE3" w:rsidRPr="00F251E6" w:rsidRDefault="003B1FE3" w:rsidP="003B1FE3">
      <w:pPr>
        <w:pStyle w:val="ListParagraph"/>
        <w:numPr>
          <w:ilvl w:val="0"/>
          <w:numId w:val="1"/>
        </w:numPr>
        <w:tabs>
          <w:tab w:val="clear" w:pos="0"/>
          <w:tab w:val="num" w:pos="426"/>
        </w:tabs>
        <w:spacing w:line="240" w:lineRule="auto"/>
        <w:ind w:hanging="6"/>
        <w:contextualSpacing/>
        <w:jc w:val="both"/>
        <w:rPr>
          <w:rFonts w:eastAsia="TimesNewRomanPS-BoldMT"/>
          <w:color w:val="000000" w:themeColor="text1"/>
          <w:lang w:val="sr-Cyrl-CS"/>
        </w:rPr>
      </w:pPr>
      <w:r>
        <w:rPr>
          <w:lang w:val="sr-Cyrl-CS" w:eastAsia="sr-Latn-CS"/>
        </w:rPr>
        <w:t>-</w:t>
      </w:r>
      <w:r w:rsidRPr="00F251E6">
        <w:rPr>
          <w:lang w:val="sr-Cyrl-CS" w:eastAsia="sr-Latn-CS"/>
        </w:rPr>
        <w:t xml:space="preserve">Да је </w:t>
      </w:r>
      <w:r w:rsidRPr="00F251E6">
        <w:rPr>
          <w:b/>
          <w:lang w:val="sr-Cyrl-CS" w:eastAsia="sr-Latn-CS"/>
        </w:rPr>
        <w:t>Наручилац</w:t>
      </w:r>
      <w:r w:rsidRPr="00F251E6">
        <w:rPr>
          <w:lang w:val="sr-Cyrl-CS" w:eastAsia="sr-Latn-CS"/>
        </w:rPr>
        <w:t xml:space="preserve"> на основу члана 36. став 1. тачка 5) Закона о јавним набавкама („Службени гласник РС”;</w:t>
      </w:r>
      <w:r w:rsidRPr="00633668">
        <w:rPr>
          <w:lang w:eastAsia="sr-Latn-CS"/>
        </w:rPr>
        <w:t xml:space="preserve"> </w:t>
      </w:r>
      <w:r w:rsidRPr="00F251E6">
        <w:rPr>
          <w:lang w:val="sr-Cyrl-CS" w:eastAsia="sr-Latn-CS"/>
        </w:rPr>
        <w:t xml:space="preserve">124/12, 14/15 и 68/15) у даљем тексту: Закон, </w:t>
      </w:r>
      <w:r w:rsidRPr="00633668">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Pr="00F251E6">
        <w:rPr>
          <w:lang w:val="sr-Cyrl-CS" w:eastAsia="sr-Latn-CS"/>
        </w:rPr>
        <w:t xml:space="preserve"> набавку</w:t>
      </w:r>
      <w:r w:rsidRPr="00633668">
        <w:rPr>
          <w:lang w:eastAsia="sr-Latn-CS"/>
        </w:rPr>
        <w:t xml:space="preserve"> </w:t>
      </w:r>
      <w:r w:rsidRPr="00F251E6">
        <w:rPr>
          <w:bCs/>
          <w:color w:val="000000" w:themeColor="text1"/>
          <w:lang w:eastAsia="sr-Latn-CS"/>
        </w:rPr>
        <w:t xml:space="preserve">чији </w:t>
      </w:r>
      <w:r w:rsidRPr="00F251E6">
        <w:rPr>
          <w:bCs/>
          <w:lang w:eastAsia="sr-Latn-CS"/>
        </w:rPr>
        <w:t xml:space="preserve">је предмет набавка </w:t>
      </w:r>
      <w:r w:rsidR="00F34952" w:rsidRPr="00F34952">
        <w:rPr>
          <w:b/>
          <w:bCs/>
          <w:lang w:val="sr-Cyrl-CS" w:eastAsia="sr-Latn-CS"/>
        </w:rPr>
        <w:t>Додатних у</w:t>
      </w:r>
      <w:r w:rsidRPr="00F34952">
        <w:rPr>
          <w:b/>
          <w:lang w:val="sr-Cyrl-CS"/>
        </w:rPr>
        <w:t>слуге</w:t>
      </w:r>
      <w:r w:rsidRPr="00344843">
        <w:rPr>
          <w:b/>
          <w:lang w:val="sr-Cyrl-CS"/>
        </w:rPr>
        <w:t xml:space="preserve"> израде идејног пројекта за брзу саобраћајницу </w:t>
      </w:r>
      <w:r w:rsidRPr="00344843">
        <w:rPr>
          <w:b/>
        </w:rPr>
        <w:t xml:space="preserve">Ib </w:t>
      </w:r>
      <w:r w:rsidRPr="00344843">
        <w:rPr>
          <w:b/>
          <w:lang w:val="sr-Cyrl-CS"/>
        </w:rPr>
        <w:t>реда Нови Сад-Рума</w:t>
      </w:r>
      <w:r w:rsidRPr="001035CF">
        <w:rPr>
          <w:b/>
          <w:bCs/>
          <w:lang w:val="ru-RU"/>
        </w:rPr>
        <w:t xml:space="preserve"> </w:t>
      </w:r>
      <w:r w:rsidR="00093B41">
        <w:rPr>
          <w:b/>
        </w:rPr>
        <w:t>ПАРТИЈА 2</w:t>
      </w:r>
      <w:r w:rsidRPr="00F251E6">
        <w:rPr>
          <w:rFonts w:eastAsia="TimesNewRomanPS-BoldMT"/>
          <w:color w:val="000000" w:themeColor="text1"/>
          <w:lang w:val="sr-Cyrl-CS"/>
        </w:rPr>
        <w:t>.</w:t>
      </w:r>
    </w:p>
    <w:p w14:paraId="28D0071F" w14:textId="50F2226D" w:rsidR="003B1FE3" w:rsidRPr="00F251E6" w:rsidRDefault="003B1FE3" w:rsidP="003B1FE3">
      <w:pPr>
        <w:pStyle w:val="ListParagraph"/>
        <w:numPr>
          <w:ilvl w:val="0"/>
          <w:numId w:val="1"/>
        </w:numPr>
        <w:tabs>
          <w:tab w:val="clear" w:pos="0"/>
          <w:tab w:val="num" w:pos="426"/>
        </w:tabs>
        <w:ind w:hanging="6"/>
        <w:jc w:val="both"/>
        <w:rPr>
          <w:rFonts w:eastAsia="TimesNewRomanPSMT"/>
          <w:color w:val="000000" w:themeColor="text1"/>
        </w:rPr>
      </w:pPr>
      <w:r w:rsidRPr="00F251E6">
        <w:rPr>
          <w:lang w:val="sr-Cyrl-CS" w:eastAsia="sr-Latn-CS"/>
        </w:rPr>
        <w:t xml:space="preserve">- Да је Управа за јавне набавке доставила </w:t>
      </w:r>
      <w:r w:rsidRPr="00F251E6">
        <w:rPr>
          <w:rFonts w:eastAsia="TimesNewRomanPSMT"/>
          <w:color w:val="000000" w:themeColor="text1"/>
          <w:lang w:val="sr-Cyrl-CS"/>
        </w:rPr>
        <w:t>мишљења о основаности примене преговарачког поступка број 404-</w:t>
      </w:r>
      <w:r w:rsidRPr="00F251E6">
        <w:rPr>
          <w:rFonts w:eastAsia="TimesNewRomanPSMT"/>
          <w:color w:val="000000" w:themeColor="text1"/>
        </w:rPr>
        <w:t>02-</w:t>
      </w:r>
      <w:r>
        <w:rPr>
          <w:rFonts w:eastAsia="TimesNewRomanPSMT"/>
          <w:color w:val="000000" w:themeColor="text1"/>
        </w:rPr>
        <w:t>4931</w:t>
      </w:r>
      <w:r w:rsidRPr="00F251E6">
        <w:rPr>
          <w:rFonts w:eastAsia="TimesNewRomanPSMT"/>
          <w:color w:val="000000" w:themeColor="text1"/>
        </w:rPr>
        <w:t>/2018</w:t>
      </w:r>
      <w:r w:rsidRPr="00F251E6">
        <w:rPr>
          <w:rFonts w:eastAsia="TimesNewRomanPSMT"/>
          <w:color w:val="000000" w:themeColor="text1"/>
          <w:lang w:val="sr-Cyrl-CS"/>
        </w:rPr>
        <w:t xml:space="preserve"> од </w:t>
      </w:r>
      <w:r>
        <w:rPr>
          <w:rFonts w:eastAsia="TimesNewRomanPSMT"/>
          <w:color w:val="000000" w:themeColor="text1"/>
        </w:rPr>
        <w:t>2</w:t>
      </w:r>
      <w:r w:rsidRPr="00F251E6">
        <w:rPr>
          <w:rFonts w:eastAsia="TimesNewRomanPSMT"/>
          <w:color w:val="000000" w:themeColor="text1"/>
        </w:rPr>
        <w:t>8</w:t>
      </w:r>
      <w:r w:rsidRPr="00F251E6">
        <w:rPr>
          <w:rFonts w:eastAsia="TimesNewRomanPSMT"/>
          <w:color w:val="000000" w:themeColor="text1"/>
          <w:lang w:val="sr-Cyrl-CS"/>
        </w:rPr>
        <w:t>.</w:t>
      </w:r>
      <w:r>
        <w:rPr>
          <w:rFonts w:eastAsia="TimesNewRomanPSMT"/>
          <w:color w:val="000000" w:themeColor="text1"/>
        </w:rPr>
        <w:t>11</w:t>
      </w:r>
      <w:r w:rsidRPr="00F251E6">
        <w:rPr>
          <w:rFonts w:eastAsia="TimesNewRomanPSMT"/>
          <w:color w:val="000000" w:themeColor="text1"/>
          <w:lang w:val="sr-Cyrl-CS"/>
        </w:rPr>
        <w:t>.201</w:t>
      </w:r>
      <w:r w:rsidRPr="00F251E6">
        <w:rPr>
          <w:rFonts w:eastAsia="TimesNewRomanPSMT"/>
          <w:color w:val="000000" w:themeColor="text1"/>
        </w:rPr>
        <w:t>8</w:t>
      </w:r>
      <w:r w:rsidR="00F7245C">
        <w:rPr>
          <w:rFonts w:eastAsia="TimesNewRomanPSMT"/>
          <w:color w:val="000000" w:themeColor="text1"/>
          <w:lang w:val="sr-Cyrl-CS"/>
        </w:rPr>
        <w:t>. год</w:t>
      </w:r>
      <w:r w:rsidRPr="00F251E6">
        <w:rPr>
          <w:rFonts w:eastAsia="TimesNewRomanPSMT"/>
          <w:color w:val="000000" w:themeColor="text1"/>
          <w:lang w:val="sr-Cyrl-CS"/>
        </w:rPr>
        <w:t>.;</w:t>
      </w:r>
    </w:p>
    <w:p w14:paraId="4FADF412" w14:textId="5CFAB365" w:rsidR="003B1FE3" w:rsidRPr="00F251E6" w:rsidRDefault="003B1FE3" w:rsidP="003B1FE3">
      <w:pPr>
        <w:pStyle w:val="ListParagraph"/>
        <w:numPr>
          <w:ilvl w:val="0"/>
          <w:numId w:val="1"/>
        </w:numPr>
        <w:tabs>
          <w:tab w:val="clear" w:pos="0"/>
          <w:tab w:val="num" w:pos="426"/>
        </w:tabs>
        <w:suppressAutoHyphens w:val="0"/>
        <w:spacing w:line="240" w:lineRule="auto"/>
        <w:ind w:hanging="6"/>
        <w:jc w:val="both"/>
        <w:rPr>
          <w:rFonts w:eastAsia="Times New Roman"/>
          <w:b/>
          <w:noProof/>
          <w:color w:val="000000" w:themeColor="text1"/>
          <w:kern w:val="0"/>
          <w:lang w:val="sr-Cyrl-CS" w:eastAsia="sr-Latn-CS"/>
        </w:rPr>
      </w:pPr>
      <w:r w:rsidRPr="00F251E6">
        <w:rPr>
          <w:lang w:eastAsia="sr-Latn-CS"/>
        </w:rPr>
        <w:t xml:space="preserve">- Да је </w:t>
      </w:r>
      <w:r w:rsidRPr="00F251E6">
        <w:rPr>
          <w:b/>
          <w:bCs/>
          <w:lang w:eastAsia="sr-Latn-CS"/>
        </w:rPr>
        <w:t>Наручилац</w:t>
      </w:r>
      <w:r w:rsidRPr="00F251E6">
        <w:rPr>
          <w:lang w:eastAsia="sr-Latn-CS"/>
        </w:rPr>
        <w:t>, на основу</w:t>
      </w:r>
      <w:r w:rsidRPr="00F251E6">
        <w:rPr>
          <w:lang w:val="sr-Cyrl-CS" w:eastAsia="sr-Latn-CS"/>
        </w:rPr>
        <w:t xml:space="preserve"> </w:t>
      </w:r>
      <w:r w:rsidRPr="00F251E6">
        <w:rPr>
          <w:lang w:eastAsia="sr-Latn-CS"/>
        </w:rPr>
        <w:t xml:space="preserve">члана 36. став 1. тачка 5) Закона спровео </w:t>
      </w:r>
      <w:r w:rsidRPr="00F251E6">
        <w:rPr>
          <w:color w:val="000000" w:themeColor="text1"/>
          <w:lang w:eastAsia="sr-Latn-CS"/>
        </w:rPr>
        <w:t xml:space="preserve">преговарачки поступак без објављивања позива за подношење понуда за јавну набавку </w:t>
      </w:r>
      <w:r w:rsidRPr="00F251E6">
        <w:rPr>
          <w:bCs/>
          <w:color w:val="000000" w:themeColor="text1"/>
          <w:lang w:eastAsia="sr-Latn-CS"/>
        </w:rPr>
        <w:t>број</w:t>
      </w:r>
      <w:r w:rsidRPr="00F251E6">
        <w:rPr>
          <w:b/>
          <w:bCs/>
          <w:color w:val="000000" w:themeColor="text1"/>
          <w:lang w:eastAsia="sr-Latn-CS"/>
        </w:rPr>
        <w:t xml:space="preserve"> </w:t>
      </w:r>
      <w:r>
        <w:rPr>
          <w:b/>
          <w:bCs/>
          <w:color w:val="000000" w:themeColor="text1"/>
          <w:lang w:val="sr-Cyrl-CS" w:eastAsia="sr-Latn-CS"/>
        </w:rPr>
        <w:t>58</w:t>
      </w:r>
      <w:r w:rsidRPr="00F251E6">
        <w:rPr>
          <w:b/>
          <w:bCs/>
          <w:color w:val="000000" w:themeColor="text1"/>
          <w:lang w:val="sr-Cyrl-CS" w:eastAsia="sr-Latn-CS"/>
        </w:rPr>
        <w:t>/2018</w:t>
      </w:r>
      <w:r w:rsidRPr="00F251E6">
        <w:rPr>
          <w:b/>
          <w:bCs/>
          <w:color w:val="000000" w:themeColor="text1"/>
          <w:lang w:eastAsia="sr-Latn-CS"/>
        </w:rPr>
        <w:t xml:space="preserve">, </w:t>
      </w:r>
      <w:r w:rsidRPr="00F251E6">
        <w:rPr>
          <w:bCs/>
          <w:color w:val="000000" w:themeColor="text1"/>
          <w:lang w:eastAsia="sr-Latn-CS"/>
        </w:rPr>
        <w:t xml:space="preserve">чији </w:t>
      </w:r>
      <w:r w:rsidRPr="00F251E6">
        <w:rPr>
          <w:bCs/>
          <w:lang w:eastAsia="sr-Latn-CS"/>
        </w:rPr>
        <w:lastRenderedPageBreak/>
        <w:t xml:space="preserve">је предмет набавка </w:t>
      </w:r>
      <w:r w:rsidR="00F34952" w:rsidRPr="00F34952">
        <w:rPr>
          <w:b/>
          <w:bCs/>
          <w:lang w:val="sr-Cyrl-CS" w:eastAsia="sr-Latn-CS"/>
        </w:rPr>
        <w:t>Додатних у</w:t>
      </w:r>
      <w:r w:rsidRPr="00344843">
        <w:rPr>
          <w:b/>
          <w:lang w:val="sr-Cyrl-CS"/>
        </w:rPr>
        <w:t xml:space="preserve">слуге израде идејног пројекта за брзу саобраћајницу </w:t>
      </w:r>
      <w:r w:rsidRPr="00344843">
        <w:rPr>
          <w:b/>
        </w:rPr>
        <w:t xml:space="preserve">Ib </w:t>
      </w:r>
      <w:r w:rsidRPr="00344843">
        <w:rPr>
          <w:b/>
          <w:lang w:val="sr-Cyrl-CS"/>
        </w:rPr>
        <w:t>реда Нови Сад-Рума</w:t>
      </w:r>
      <w:r w:rsidRPr="001035CF">
        <w:rPr>
          <w:b/>
          <w:bCs/>
          <w:lang w:val="ru-RU"/>
        </w:rPr>
        <w:t xml:space="preserve"> </w:t>
      </w:r>
      <w:r>
        <w:rPr>
          <w:b/>
        </w:rPr>
        <w:t>ПАРТИЈА 2</w:t>
      </w:r>
      <w:r w:rsidRPr="00F251E6">
        <w:rPr>
          <w:color w:val="000000" w:themeColor="text1"/>
          <w:lang w:val="sr-Cyrl-RS"/>
        </w:rPr>
        <w:t xml:space="preserve">; </w:t>
      </w:r>
    </w:p>
    <w:p w14:paraId="5F793F23" w14:textId="77777777" w:rsidR="003B1FE3" w:rsidRPr="00F251E6" w:rsidRDefault="003B1FE3" w:rsidP="003B1FE3">
      <w:pPr>
        <w:pStyle w:val="ListParagraph"/>
        <w:numPr>
          <w:ilvl w:val="0"/>
          <w:numId w:val="1"/>
        </w:numPr>
        <w:tabs>
          <w:tab w:val="clear" w:pos="0"/>
          <w:tab w:val="num" w:pos="426"/>
        </w:tabs>
        <w:suppressAutoHyphens w:val="0"/>
        <w:autoSpaceDE w:val="0"/>
        <w:autoSpaceDN w:val="0"/>
        <w:adjustRightInd w:val="0"/>
        <w:spacing w:after="160" w:line="240" w:lineRule="auto"/>
        <w:ind w:hanging="716"/>
        <w:jc w:val="both"/>
        <w:rPr>
          <w:i/>
          <w:color w:val="auto"/>
          <w:szCs w:val="22"/>
          <w:lang w:val="sr-Cyrl-CS" w:eastAsia="sr-Latn-CS"/>
        </w:rPr>
      </w:pPr>
      <w:r w:rsidRPr="00F251E6">
        <w:rPr>
          <w:lang w:val="sr-Cyrl-CS" w:eastAsia="sr-Latn-CS"/>
        </w:rPr>
        <w:t xml:space="preserve">            - </w:t>
      </w:r>
      <w:r w:rsidRPr="00F251E6">
        <w:rPr>
          <w:lang w:eastAsia="sr-Latn-CS"/>
        </w:rPr>
        <w:t xml:space="preserve">Да је </w:t>
      </w:r>
      <w:r w:rsidRPr="00F251E6">
        <w:rPr>
          <w:b/>
          <w:bCs/>
          <w:color w:val="auto"/>
          <w:lang w:val="sr-Cyrl-CS" w:eastAsia="sr-Latn-CS"/>
        </w:rPr>
        <w:t>Понуђач</w:t>
      </w:r>
      <w:r w:rsidRPr="00F251E6">
        <w:rPr>
          <w:color w:val="auto"/>
          <w:lang w:eastAsia="sr-Latn-CS"/>
        </w:rPr>
        <w:t xml:space="preserve"> </w:t>
      </w:r>
      <w:r w:rsidRPr="00F251E6">
        <w:rPr>
          <w:lang w:eastAsia="sr-Latn-CS"/>
        </w:rPr>
        <w:t xml:space="preserve">доставио понуду број </w:t>
      </w:r>
      <w:r w:rsidRPr="00F251E6">
        <w:rPr>
          <w:lang w:val="sr-Cyrl-CS" w:eastAsia="sr-Latn-CS"/>
        </w:rPr>
        <w:t>______</w:t>
      </w:r>
      <w:r w:rsidRPr="00F251E6">
        <w:rPr>
          <w:lang w:eastAsia="sr-Latn-CS"/>
        </w:rPr>
        <w:t xml:space="preserve"> од </w:t>
      </w:r>
      <w:r w:rsidRPr="00F251E6">
        <w:rPr>
          <w:lang w:val="sr-Cyrl-CS" w:eastAsia="sr-Latn-CS"/>
        </w:rPr>
        <w:t>_______</w:t>
      </w:r>
      <w:r w:rsidRPr="00F251E6">
        <w:rPr>
          <w:lang w:eastAsia="sr-Latn-CS"/>
        </w:rPr>
        <w:t xml:space="preserve">. </w:t>
      </w:r>
      <w:r w:rsidRPr="00F251E6">
        <w:rPr>
          <w:lang w:val="sr-Cyrl-CS" w:eastAsia="sr-Latn-CS"/>
        </w:rPr>
        <w:t xml:space="preserve">године, заведену код Наручиоца под бројем _____ од ______. године, </w:t>
      </w:r>
      <w:r w:rsidRPr="00F251E6">
        <w:rPr>
          <w:szCs w:val="22"/>
          <w:lang w:eastAsia="sr-Latn-CS"/>
        </w:rPr>
        <w:t>која се налази у прилогу уговора и саставни је део уговора</w:t>
      </w:r>
      <w:r w:rsidRPr="00F251E6">
        <w:rPr>
          <w:szCs w:val="22"/>
          <w:lang w:val="sr-Cyrl-RS" w:eastAsia="sr-Latn-CS"/>
        </w:rPr>
        <w:t xml:space="preserve"> </w:t>
      </w:r>
      <w:r w:rsidRPr="00F251E6">
        <w:rPr>
          <w:i/>
          <w:color w:val="auto"/>
          <w:lang w:val="sr-Cyrl-CS"/>
        </w:rPr>
        <w:t>(Попуњава Наручилац)</w:t>
      </w:r>
      <w:r w:rsidRPr="00F251E6">
        <w:rPr>
          <w:color w:val="auto"/>
          <w:szCs w:val="22"/>
          <w:lang w:val="sr-Cyrl-CS" w:eastAsia="sr-Latn-CS"/>
        </w:rPr>
        <w:t>;</w:t>
      </w:r>
    </w:p>
    <w:p w14:paraId="4978116F" w14:textId="020C2BA3" w:rsidR="003B1FE3" w:rsidRPr="00F251E6" w:rsidRDefault="003B1FE3" w:rsidP="003B1FE3">
      <w:pPr>
        <w:pStyle w:val="ListParagraph"/>
        <w:numPr>
          <w:ilvl w:val="0"/>
          <w:numId w:val="1"/>
        </w:numPr>
        <w:tabs>
          <w:tab w:val="clear" w:pos="0"/>
          <w:tab w:val="num" w:pos="426"/>
        </w:tabs>
        <w:spacing w:after="133"/>
        <w:ind w:left="426" w:hanging="386"/>
        <w:jc w:val="both"/>
      </w:pPr>
      <w:r>
        <w:rPr>
          <w:lang w:val="sr-Cyrl-CS" w:eastAsia="sr-Latn-CS"/>
        </w:rPr>
        <w:t xml:space="preserve">       </w:t>
      </w:r>
      <w:r w:rsidRPr="00F251E6">
        <w:rPr>
          <w:lang w:eastAsia="sr-Latn-CS"/>
        </w:rPr>
        <w:t>-</w:t>
      </w:r>
      <w:r w:rsidRPr="00F251E6">
        <w:rPr>
          <w:lang w:val="sr-Cyrl-CS" w:eastAsia="sr-Latn-CS"/>
        </w:rPr>
        <w:t xml:space="preserve"> </w:t>
      </w:r>
      <w:r w:rsidRPr="00F339E7">
        <w:rPr>
          <w:color w:val="auto"/>
          <w:lang w:val="sr-Cyrl-CS" w:eastAsia="sr-Latn-CS"/>
        </w:rPr>
        <w:t>да је</w:t>
      </w:r>
      <w:r w:rsidRPr="00F339E7">
        <w:rPr>
          <w:color w:val="auto"/>
          <w:lang w:eastAsia="sr-Latn-CS"/>
        </w:rPr>
        <w:t xml:space="preserve"> </w:t>
      </w:r>
      <w:r w:rsidRPr="00F339E7">
        <w:rPr>
          <w:b/>
          <w:bCs/>
          <w:color w:val="auto"/>
          <w:lang w:eastAsia="sr-Latn-CS"/>
        </w:rPr>
        <w:t>Наручилац</w:t>
      </w:r>
      <w:r w:rsidRPr="00F339E7">
        <w:rPr>
          <w:color w:val="auto"/>
          <w:lang w:eastAsia="sr-Latn-CS"/>
        </w:rPr>
        <w:t xml:space="preserve">, </w:t>
      </w:r>
      <w:r w:rsidRPr="00F339E7">
        <w:rPr>
          <w:color w:val="auto"/>
          <w:lang w:val="sr-Cyrl-RS" w:eastAsia="sr-Latn-CS"/>
        </w:rPr>
        <w:t xml:space="preserve">у складу са чланом 107. став 3. и члан 108. ЗЈН, на основу понуде   </w:t>
      </w:r>
      <w:r>
        <w:rPr>
          <w:color w:val="auto"/>
          <w:lang w:val="sr-Cyrl-RS" w:eastAsia="sr-Latn-CS"/>
        </w:rPr>
        <w:t xml:space="preserve">Понуђача </w:t>
      </w:r>
      <w:r w:rsidRPr="00F339E7">
        <w:rPr>
          <w:color w:val="auto"/>
          <w:lang w:val="sr-Cyrl-RS" w:eastAsia="sr-Latn-CS"/>
        </w:rPr>
        <w:t>и</w:t>
      </w:r>
      <w:r w:rsidRPr="00F339E7">
        <w:rPr>
          <w:color w:val="auto"/>
          <w:lang w:eastAsia="sr-Latn-CS"/>
        </w:rPr>
        <w:t xml:space="preserve"> </w:t>
      </w:r>
      <w:r w:rsidRPr="00F339E7">
        <w:rPr>
          <w:color w:val="auto"/>
          <w:lang w:val="sr-Cyrl-RS" w:eastAsia="sr-Latn-CS"/>
        </w:rPr>
        <w:t>О</w:t>
      </w:r>
      <w:r w:rsidRPr="00F339E7">
        <w:rPr>
          <w:color w:val="auto"/>
          <w:lang w:eastAsia="sr-Latn-CS"/>
        </w:rPr>
        <w:t>длук</w:t>
      </w:r>
      <w:r w:rsidRPr="00F339E7">
        <w:rPr>
          <w:color w:val="auto"/>
          <w:lang w:val="sr-Cyrl-RS" w:eastAsia="sr-Latn-CS"/>
        </w:rPr>
        <w:t>е</w:t>
      </w:r>
      <w:r w:rsidRPr="00F339E7">
        <w:rPr>
          <w:color w:val="auto"/>
          <w:lang w:eastAsia="sr-Latn-CS"/>
        </w:rPr>
        <w:t xml:space="preserve"> о додели уговора број</w:t>
      </w:r>
      <w:r w:rsidRPr="00F339E7">
        <w:rPr>
          <w:color w:val="auto"/>
          <w:lang w:val="sr-Cyrl-CS" w:eastAsia="sr-Latn-CS"/>
        </w:rPr>
        <w:t>______________</w:t>
      </w:r>
      <w:r w:rsidRPr="00F339E7">
        <w:rPr>
          <w:color w:val="auto"/>
          <w:lang w:eastAsia="sr-Latn-CS"/>
        </w:rPr>
        <w:t xml:space="preserve">од </w:t>
      </w:r>
      <w:r w:rsidRPr="00F339E7">
        <w:rPr>
          <w:color w:val="auto"/>
          <w:lang w:val="sr-Cyrl-CS" w:eastAsia="sr-Latn-CS"/>
        </w:rPr>
        <w:t>____________</w:t>
      </w:r>
      <w:r w:rsidRPr="00F339E7">
        <w:rPr>
          <w:color w:val="auto"/>
          <w:lang w:eastAsia="sr-Latn-CS"/>
        </w:rPr>
        <w:t xml:space="preserve">      године, изабрао</w:t>
      </w:r>
      <w:r w:rsidRPr="00F339E7">
        <w:rPr>
          <w:color w:val="auto"/>
          <w:lang w:val="sr-Cyrl-RS" w:eastAsia="sr-Latn-CS"/>
        </w:rPr>
        <w:t xml:space="preserve"> понуду</w:t>
      </w:r>
      <w:r>
        <w:rPr>
          <w:color w:val="auto"/>
          <w:lang w:val="sr-Cyrl-RS" w:eastAsia="sr-Latn-CS"/>
        </w:rPr>
        <w:t xml:space="preserve"> </w:t>
      </w:r>
      <w:r>
        <w:rPr>
          <w:b/>
          <w:color w:val="auto"/>
          <w:lang w:val="sr-Cyrl-RS" w:eastAsia="sr-Latn-CS"/>
        </w:rPr>
        <w:t>Понуђача</w:t>
      </w:r>
      <w:r w:rsidRPr="00F339E7">
        <w:rPr>
          <w:b/>
          <w:color w:val="auto"/>
          <w:lang w:val="sr-Cyrl-RS" w:eastAsia="sr-Latn-CS"/>
        </w:rPr>
        <w:t xml:space="preserve"> </w:t>
      </w:r>
      <w:r w:rsidRPr="00F339E7">
        <w:rPr>
          <w:color w:val="auto"/>
          <w:lang w:val="sr-Cyrl-RS" w:eastAsia="sr-Latn-CS"/>
        </w:rPr>
        <w:t xml:space="preserve"> за набавку</w:t>
      </w:r>
      <w:r w:rsidRPr="00172F15">
        <w:rPr>
          <w:b/>
          <w:color w:val="auto"/>
          <w:lang w:val="sr-Cyrl-RS"/>
        </w:rPr>
        <w:t xml:space="preserve"> </w:t>
      </w:r>
      <w:r w:rsidR="00F34952">
        <w:rPr>
          <w:b/>
          <w:color w:val="auto"/>
          <w:lang w:val="sr-Cyrl-RS"/>
        </w:rPr>
        <w:t>–</w:t>
      </w:r>
      <w:r w:rsidRPr="00F251E6">
        <w:rPr>
          <w:b/>
          <w:lang w:val="sr-Cyrl-CS"/>
        </w:rPr>
        <w:t xml:space="preserve"> </w:t>
      </w:r>
      <w:r w:rsidR="00F34952">
        <w:rPr>
          <w:b/>
          <w:lang w:val="sr-Cyrl-CS"/>
        </w:rPr>
        <w:t>Додатне у</w:t>
      </w:r>
      <w:r w:rsidRPr="00344843">
        <w:rPr>
          <w:b/>
          <w:lang w:val="sr-Cyrl-CS"/>
        </w:rPr>
        <w:t xml:space="preserve">слуге израде идејног пројекта за брзу саобраћајницу </w:t>
      </w:r>
      <w:r w:rsidRPr="00344843">
        <w:rPr>
          <w:b/>
        </w:rPr>
        <w:t xml:space="preserve">Ib </w:t>
      </w:r>
      <w:r w:rsidRPr="00344843">
        <w:rPr>
          <w:b/>
          <w:lang w:val="sr-Cyrl-CS"/>
        </w:rPr>
        <w:t>реда Нови Сад-Рума</w:t>
      </w:r>
      <w:r w:rsidRPr="001035CF">
        <w:rPr>
          <w:b/>
          <w:bCs/>
          <w:lang w:val="ru-RU"/>
        </w:rPr>
        <w:t xml:space="preserve"> </w:t>
      </w:r>
      <w:r>
        <w:rPr>
          <w:b/>
        </w:rPr>
        <w:t>ПАРТИЈА 2</w:t>
      </w:r>
      <w:r w:rsidRPr="00F339E7">
        <w:rPr>
          <w:i/>
          <w:color w:val="auto"/>
          <w:lang w:val="sr-Cyrl-CS"/>
        </w:rPr>
        <w:t xml:space="preserve"> (Попуњава Наручилац</w:t>
      </w:r>
      <w:r>
        <w:rPr>
          <w:i/>
          <w:color w:val="auto"/>
          <w:lang w:val="sr-Cyrl-CS"/>
        </w:rPr>
        <w:t>)</w:t>
      </w:r>
    </w:p>
    <w:p w14:paraId="0389E6F8" w14:textId="23E4A2DE" w:rsidR="004307F9" w:rsidRPr="00093B41" w:rsidRDefault="00093B41" w:rsidP="004307F9">
      <w:pPr>
        <w:pStyle w:val="Heading3"/>
        <w:spacing w:after="132"/>
        <w:ind w:left="46"/>
        <w:rPr>
          <w:rFonts w:ascii="Times New Roman" w:hAnsi="Times New Roman"/>
          <w:sz w:val="24"/>
          <w:szCs w:val="24"/>
        </w:rPr>
      </w:pPr>
      <w:r>
        <w:rPr>
          <w:rFonts w:ascii="Times New Roman" w:hAnsi="Times New Roman"/>
          <w:sz w:val="24"/>
          <w:szCs w:val="24"/>
          <w:lang w:val="sr-Cyrl-CS"/>
        </w:rPr>
        <w:t xml:space="preserve">           </w:t>
      </w:r>
      <w:r w:rsidR="004307F9" w:rsidRPr="00093B41">
        <w:rPr>
          <w:rFonts w:ascii="Times New Roman" w:hAnsi="Times New Roman"/>
          <w:sz w:val="24"/>
          <w:szCs w:val="24"/>
        </w:rPr>
        <w:t>ПРЕДМЕТ УГОВОРА</w:t>
      </w:r>
      <w:r w:rsidR="004307F9" w:rsidRPr="00093B41">
        <w:rPr>
          <w:rFonts w:ascii="Times New Roman" w:eastAsia="Arial" w:hAnsi="Times New Roman"/>
          <w:sz w:val="24"/>
          <w:szCs w:val="24"/>
        </w:rPr>
        <w:t xml:space="preserve"> </w:t>
      </w:r>
    </w:p>
    <w:p w14:paraId="5C6E693F" w14:textId="7D1EDAED" w:rsidR="004307F9" w:rsidRPr="00093B41" w:rsidRDefault="00F7245C" w:rsidP="004307F9">
      <w:pPr>
        <w:spacing w:after="127" w:line="270" w:lineRule="auto"/>
        <w:ind w:left="310" w:right="272"/>
        <w:jc w:val="center"/>
      </w:pPr>
      <w:r>
        <w:rPr>
          <w:b/>
        </w:rPr>
        <w:t>Члан 1</w:t>
      </w:r>
      <w:r w:rsidR="004307F9" w:rsidRPr="00093B41">
        <w:rPr>
          <w:b/>
        </w:rPr>
        <w:t>.</w:t>
      </w:r>
      <w:r w:rsidR="004307F9" w:rsidRPr="00093B41">
        <w:t xml:space="preserve"> </w:t>
      </w:r>
    </w:p>
    <w:p w14:paraId="12C875B9" w14:textId="65449354" w:rsidR="004307F9" w:rsidRPr="00093B41" w:rsidRDefault="004307F9" w:rsidP="00C77EB7">
      <w:pPr>
        <w:ind w:left="-5" w:right="1" w:firstLine="725"/>
        <w:jc w:val="both"/>
      </w:pPr>
      <w:r w:rsidRPr="00093B41">
        <w:t>Предмет овог Уговора је Израда идејног пројекта за брзу саобраћајницу Ib реда Нови СадРума</w:t>
      </w:r>
      <w:proofErr w:type="gramStart"/>
      <w:r w:rsidRPr="00093B41">
        <w:rPr>
          <w:b/>
        </w:rPr>
        <w:t>,  Деоница</w:t>
      </w:r>
      <w:proofErr w:type="gramEnd"/>
      <w:r w:rsidRPr="00093B41">
        <w:rPr>
          <w:b/>
        </w:rPr>
        <w:t xml:space="preserve"> 3. - Петља ''Каћ'' - Петроварадин (петља ''Аутопут Е-75'') км 0+000,00 - км 6+900,00 ''ПП-ДП21'', Л = 6,900 км</w:t>
      </w:r>
      <w:r w:rsidRPr="00093B41">
        <w:t>, у складу са Пројектним задатком из Поглавља II</w:t>
      </w:r>
      <w:r w:rsidR="00A60DB3">
        <w:t>I</w:t>
      </w:r>
      <w:r w:rsidRPr="00093B41">
        <w:t xml:space="preserve"> конкурсне документације. </w:t>
      </w:r>
    </w:p>
    <w:p w14:paraId="2F58F9E6" w14:textId="77777777" w:rsidR="004307F9" w:rsidRPr="00093B41" w:rsidRDefault="004307F9" w:rsidP="004307F9">
      <w:pPr>
        <w:spacing w:after="151" w:line="259" w:lineRule="auto"/>
        <w:ind w:left="36"/>
      </w:pPr>
      <w:r w:rsidRPr="00093B41">
        <w:t xml:space="preserve"> </w:t>
      </w:r>
    </w:p>
    <w:p w14:paraId="0377AF2C" w14:textId="20C40E36" w:rsidR="004307F9" w:rsidRPr="00093B41" w:rsidRDefault="00093B41" w:rsidP="004307F9">
      <w:pPr>
        <w:pStyle w:val="Heading3"/>
        <w:spacing w:after="132"/>
        <w:ind w:left="46"/>
        <w:rPr>
          <w:rFonts w:ascii="Times New Roman" w:hAnsi="Times New Roman"/>
          <w:sz w:val="24"/>
          <w:szCs w:val="24"/>
        </w:rPr>
      </w:pPr>
      <w:r>
        <w:rPr>
          <w:rFonts w:ascii="Times New Roman" w:hAnsi="Times New Roman"/>
          <w:sz w:val="24"/>
          <w:szCs w:val="24"/>
          <w:lang w:val="sr-Cyrl-CS"/>
        </w:rPr>
        <w:t xml:space="preserve">           </w:t>
      </w:r>
      <w:r w:rsidR="004307F9" w:rsidRPr="00093B41">
        <w:rPr>
          <w:rFonts w:ascii="Times New Roman" w:hAnsi="Times New Roman"/>
          <w:sz w:val="24"/>
          <w:szCs w:val="24"/>
        </w:rPr>
        <w:t xml:space="preserve">ВРЕДНОСТ УСЛУГА </w:t>
      </w:r>
    </w:p>
    <w:p w14:paraId="2187CA75" w14:textId="232870C3" w:rsidR="004307F9" w:rsidRPr="00093B41" w:rsidRDefault="00F7245C" w:rsidP="004307F9">
      <w:pPr>
        <w:spacing w:after="126" w:line="270" w:lineRule="auto"/>
        <w:ind w:left="310" w:right="272"/>
        <w:jc w:val="center"/>
      </w:pPr>
      <w:r>
        <w:rPr>
          <w:b/>
        </w:rPr>
        <w:t>Члан 2</w:t>
      </w:r>
      <w:r w:rsidR="004307F9" w:rsidRPr="00093B41">
        <w:rPr>
          <w:b/>
        </w:rPr>
        <w:t>.</w:t>
      </w:r>
      <w:r w:rsidR="004307F9" w:rsidRPr="00093B41">
        <w:t xml:space="preserve"> </w:t>
      </w:r>
    </w:p>
    <w:p w14:paraId="1974A045" w14:textId="77777777" w:rsidR="003B1FE3" w:rsidRPr="00093B41" w:rsidRDefault="003B1FE3" w:rsidP="003B1FE3">
      <w:pPr>
        <w:ind w:firstLine="720"/>
        <w:jc w:val="both"/>
        <w:rPr>
          <w:color w:val="auto"/>
          <w:lang w:val="sr-Cyrl-CS"/>
        </w:rPr>
      </w:pPr>
      <w:r w:rsidRPr="00093B41">
        <w:rPr>
          <w:color w:val="auto"/>
          <w:lang w:val="sr-Cyrl-CS"/>
        </w:rPr>
        <w:t xml:space="preserve">Укупна уговорена вредност услуга  без пореза на додату вредност (без ПДВ) износи____________________динара (словима: ____________________________________ ______________________________________динара).  </w:t>
      </w:r>
    </w:p>
    <w:p w14:paraId="2A352EF7" w14:textId="77777777" w:rsidR="003B1FE3" w:rsidRPr="00093B41" w:rsidRDefault="003B1FE3" w:rsidP="003B1FE3">
      <w:pPr>
        <w:jc w:val="both"/>
        <w:rPr>
          <w:color w:val="auto"/>
          <w:lang w:val="sr-Cyrl-CS"/>
        </w:rPr>
      </w:pPr>
      <w:r w:rsidRPr="00093B41">
        <w:rPr>
          <w:color w:val="auto"/>
          <w:lang w:val="sr-Cyrl-CS"/>
        </w:rPr>
        <w:t xml:space="preserve"> Укупна уговорена вредност услуга са порезом на додату вредност (са ПДВ) износи____________________динара, словима: _____________________________________ __________________________ динара).  </w:t>
      </w:r>
      <w:r w:rsidRPr="00093B41">
        <w:rPr>
          <w:i/>
          <w:color w:val="auto"/>
          <w:lang w:val="sr-Cyrl-CS"/>
        </w:rPr>
        <w:t>(Попуњава Пружалац услуге)</w:t>
      </w:r>
    </w:p>
    <w:p w14:paraId="55578089" w14:textId="77777777" w:rsidR="003B1FE3" w:rsidRPr="00093B41" w:rsidRDefault="003B1FE3" w:rsidP="003B1FE3">
      <w:pPr>
        <w:ind w:left="613" w:right="1"/>
        <w:jc w:val="both"/>
      </w:pPr>
      <w:r w:rsidRPr="00093B41">
        <w:t xml:space="preserve">Цена је фиксна и не може се мењати до окончања извршења уговора. </w:t>
      </w:r>
    </w:p>
    <w:p w14:paraId="770941D0" w14:textId="77777777" w:rsidR="004307F9" w:rsidRPr="00093B41" w:rsidRDefault="004307F9" w:rsidP="004307F9">
      <w:pPr>
        <w:spacing w:after="151" w:line="259" w:lineRule="auto"/>
        <w:ind w:left="36"/>
      </w:pPr>
      <w:r w:rsidRPr="00093B41">
        <w:t xml:space="preserve"> </w:t>
      </w:r>
    </w:p>
    <w:p w14:paraId="0CFC7938" w14:textId="3335F40B" w:rsidR="00093B41" w:rsidRPr="00093B41" w:rsidRDefault="00093B41" w:rsidP="00093B41">
      <w:pPr>
        <w:pStyle w:val="Heading3"/>
        <w:spacing w:after="133"/>
        <w:ind w:left="46"/>
        <w:rPr>
          <w:rFonts w:ascii="Times New Roman" w:hAnsi="Times New Roman"/>
          <w:sz w:val="24"/>
          <w:szCs w:val="24"/>
        </w:rPr>
      </w:pPr>
      <w:r>
        <w:rPr>
          <w:rFonts w:ascii="Times New Roman" w:hAnsi="Times New Roman"/>
          <w:sz w:val="24"/>
          <w:szCs w:val="24"/>
          <w:lang w:val="sr-Cyrl-CS"/>
        </w:rPr>
        <w:t xml:space="preserve">             </w:t>
      </w:r>
      <w:r w:rsidRPr="00093B41">
        <w:rPr>
          <w:rFonts w:ascii="Times New Roman" w:hAnsi="Times New Roman"/>
          <w:sz w:val="24"/>
          <w:szCs w:val="24"/>
        </w:rPr>
        <w:t xml:space="preserve">ДИНАМИКА И НАЧИН ПЛАЋАЊА </w:t>
      </w:r>
    </w:p>
    <w:p w14:paraId="4CC31D4E" w14:textId="77777777" w:rsidR="00093B41" w:rsidRPr="00093B41" w:rsidRDefault="00093B41" w:rsidP="00093B41">
      <w:pPr>
        <w:spacing w:after="80" w:line="270" w:lineRule="auto"/>
        <w:ind w:left="310" w:right="272"/>
        <w:jc w:val="center"/>
      </w:pPr>
      <w:r w:rsidRPr="00093B41">
        <w:rPr>
          <w:b/>
        </w:rPr>
        <w:t>Члан 3.</w:t>
      </w:r>
      <w:r w:rsidRPr="00093B41">
        <w:t xml:space="preserve"> </w:t>
      </w:r>
    </w:p>
    <w:p w14:paraId="2BA34460" w14:textId="77777777" w:rsidR="00CF3CC0" w:rsidRPr="00617AF6" w:rsidRDefault="00CF3CC0" w:rsidP="00CF3CC0">
      <w:pPr>
        <w:jc w:val="both"/>
        <w:rPr>
          <w:iCs/>
          <w:color w:val="auto"/>
          <w:kern w:val="1"/>
          <w:lang w:val="sr-Cyrl-CS"/>
        </w:rPr>
      </w:pPr>
      <w:r w:rsidRPr="00617AF6">
        <w:rPr>
          <w:iCs/>
          <w:color w:val="auto"/>
          <w:kern w:val="1"/>
          <w:lang w:val="sr-Cyrl-CS"/>
        </w:rPr>
        <w:t>Плаћање ће се извршити на следећи начин:</w:t>
      </w:r>
    </w:p>
    <w:p w14:paraId="3182E8D9" w14:textId="55D71EBA" w:rsidR="00CF3CC0" w:rsidRPr="00617AF6" w:rsidRDefault="00CF3CC0" w:rsidP="00061478">
      <w:pPr>
        <w:spacing w:after="47" w:line="240" w:lineRule="auto"/>
        <w:ind w:right="53"/>
        <w:jc w:val="both"/>
        <w:rPr>
          <w:color w:val="auto"/>
          <w:lang w:val="sr-Cyrl-RS"/>
        </w:rPr>
      </w:pPr>
      <w:r w:rsidRPr="00617AF6">
        <w:rPr>
          <w:iCs/>
          <w:color w:val="auto"/>
          <w:kern w:val="1"/>
          <w:lang w:val="sr-Cyrl-CS"/>
        </w:rPr>
        <w:t xml:space="preserve">а) </w:t>
      </w:r>
      <w:r w:rsidR="00931D70">
        <w:rPr>
          <w:iCs/>
          <w:color w:val="auto"/>
          <w:kern w:val="1"/>
          <w:lang w:val="sr-Cyrl-CS"/>
        </w:rPr>
        <w:t xml:space="preserve">до </w:t>
      </w:r>
      <w:r w:rsidRPr="00617AF6">
        <w:rPr>
          <w:iCs/>
          <w:color w:val="auto"/>
          <w:kern w:val="1"/>
          <w:lang w:val="sr-Cyrl-CS"/>
        </w:rPr>
        <w:t>30% на име аванса од укупно понуђене цене</w:t>
      </w:r>
      <w:r w:rsidR="00061478">
        <w:rPr>
          <w:iCs/>
          <w:color w:val="auto"/>
          <w:kern w:val="1"/>
          <w:lang w:val="sr-Cyrl-CS"/>
        </w:rPr>
        <w:t>.</w:t>
      </w:r>
      <w:r w:rsidRPr="00617AF6">
        <w:rPr>
          <w:iCs/>
          <w:color w:val="auto"/>
          <w:kern w:val="1"/>
          <w:lang w:val="sr-Cyrl-CS"/>
        </w:rPr>
        <w:t xml:space="preserve"> </w:t>
      </w:r>
      <w:r w:rsidRPr="00617AF6">
        <w:rPr>
          <w:color w:val="auto"/>
          <w:lang w:val="sr-Cyrl-RS"/>
        </w:rPr>
        <w:t>Аванс ће бити исплаћен у року до 45 дана, у складу са Законом о роковима измирења новчаних обавеза у комерцијалним трансакцијама („Службени гласник РСˮ, б</w:t>
      </w:r>
      <w:r w:rsidR="00A60DB3" w:rsidRPr="00617AF6">
        <w:rPr>
          <w:color w:val="auto"/>
          <w:lang w:val="sr-Cyrl-RS"/>
        </w:rPr>
        <w:t>р. 119/12</w:t>
      </w:r>
      <w:r w:rsidR="00466070" w:rsidRPr="00617AF6">
        <w:rPr>
          <w:color w:val="auto"/>
          <w:lang w:val="sr-Cyrl-RS"/>
        </w:rPr>
        <w:t xml:space="preserve">, </w:t>
      </w:r>
      <w:r w:rsidR="00A60DB3" w:rsidRPr="00617AF6">
        <w:rPr>
          <w:color w:val="auto"/>
          <w:lang w:val="sr-Cyrl-RS"/>
        </w:rPr>
        <w:t>68/15</w:t>
      </w:r>
      <w:r w:rsidR="00466070" w:rsidRPr="00617AF6">
        <w:rPr>
          <w:color w:val="auto"/>
          <w:lang w:val="sr-Cyrl-RS"/>
        </w:rPr>
        <w:t xml:space="preserve"> и 113/2017</w:t>
      </w:r>
      <w:r w:rsidR="00A60DB3" w:rsidRPr="00617AF6">
        <w:rPr>
          <w:color w:val="auto"/>
          <w:lang w:val="sr-Cyrl-RS"/>
        </w:rPr>
        <w:t>), када Пружалац услуге</w:t>
      </w:r>
      <w:r w:rsidRPr="00617AF6">
        <w:rPr>
          <w:color w:val="auto"/>
          <w:lang w:val="sr-Cyrl-RS"/>
        </w:rPr>
        <w:t xml:space="preserve"> достави Наручиоцу:  </w:t>
      </w:r>
    </w:p>
    <w:p w14:paraId="062B9BBC" w14:textId="77777777" w:rsidR="00CF3CC0" w:rsidRPr="00617AF6" w:rsidRDefault="00CF3CC0" w:rsidP="00CF3CC0">
      <w:pPr>
        <w:numPr>
          <w:ilvl w:val="1"/>
          <w:numId w:val="17"/>
        </w:numPr>
        <w:suppressAutoHyphens w:val="0"/>
        <w:spacing w:after="56" w:line="240" w:lineRule="auto"/>
        <w:ind w:left="709" w:right="4046" w:hanging="283"/>
        <w:rPr>
          <w:color w:val="auto"/>
        </w:rPr>
      </w:pPr>
      <w:r w:rsidRPr="00617AF6">
        <w:rPr>
          <w:color w:val="auto"/>
          <w:lang w:val="sr-Cyrl-RS"/>
        </w:rPr>
        <w:t xml:space="preserve">захтев за уплату аванса у 4 (четири) </w:t>
      </w:r>
      <w:r w:rsidRPr="00617AF6">
        <w:rPr>
          <w:color w:val="auto"/>
        </w:rPr>
        <w:t>истоветнa примерака,</w:t>
      </w:r>
    </w:p>
    <w:p w14:paraId="52023909" w14:textId="77777777" w:rsidR="00CF3CC0" w:rsidRPr="00617AF6" w:rsidRDefault="00CF3CC0" w:rsidP="00CF3CC0">
      <w:pPr>
        <w:numPr>
          <w:ilvl w:val="1"/>
          <w:numId w:val="17"/>
        </w:numPr>
        <w:suppressAutoHyphens w:val="0"/>
        <w:spacing w:after="40" w:line="240" w:lineRule="auto"/>
        <w:ind w:left="709" w:right="4046" w:hanging="283"/>
        <w:rPr>
          <w:color w:val="auto"/>
        </w:rPr>
      </w:pPr>
      <w:r w:rsidRPr="00617AF6">
        <w:rPr>
          <w:color w:val="auto"/>
        </w:rPr>
        <w:t xml:space="preserve">банкарску гаранцију за повраћај аванса, </w:t>
      </w:r>
    </w:p>
    <w:p w14:paraId="3A5301E2" w14:textId="77777777" w:rsidR="00CF3CC0" w:rsidRPr="00617AF6" w:rsidRDefault="00CF3CC0" w:rsidP="00CF3CC0">
      <w:pPr>
        <w:spacing w:after="40" w:line="240" w:lineRule="auto"/>
        <w:ind w:left="709" w:right="4046" w:hanging="283"/>
        <w:rPr>
          <w:color w:val="auto"/>
        </w:rPr>
      </w:pPr>
      <w:r w:rsidRPr="00617AF6">
        <w:rPr>
          <w:color w:val="auto"/>
        </w:rPr>
        <w:t xml:space="preserve">- </w:t>
      </w:r>
      <w:r w:rsidRPr="00617AF6">
        <w:rPr>
          <w:color w:val="auto"/>
        </w:rPr>
        <w:tab/>
      </w:r>
      <w:proofErr w:type="gramStart"/>
      <w:r w:rsidRPr="00617AF6">
        <w:rPr>
          <w:color w:val="auto"/>
        </w:rPr>
        <w:t>банкарску</w:t>
      </w:r>
      <w:proofErr w:type="gramEnd"/>
      <w:r w:rsidRPr="00617AF6">
        <w:rPr>
          <w:color w:val="auto"/>
        </w:rPr>
        <w:t xml:space="preserve"> гаранцију за добро изршење </w:t>
      </w:r>
      <w:r w:rsidRPr="00617AF6">
        <w:rPr>
          <w:color w:val="auto"/>
          <w:lang w:val="sr-Cyrl-CS"/>
        </w:rPr>
        <w:t>посла</w:t>
      </w:r>
      <w:r w:rsidRPr="00617AF6">
        <w:rPr>
          <w:color w:val="auto"/>
        </w:rPr>
        <w:t xml:space="preserve">, </w:t>
      </w:r>
    </w:p>
    <w:p w14:paraId="1D7C1F5C" w14:textId="77777777" w:rsidR="00CF3CC0" w:rsidRPr="00617AF6" w:rsidRDefault="00CF3CC0" w:rsidP="00CF3CC0">
      <w:pPr>
        <w:spacing w:after="40" w:line="240" w:lineRule="auto"/>
        <w:ind w:left="709" w:right="4046" w:hanging="283"/>
        <w:rPr>
          <w:color w:val="auto"/>
        </w:rPr>
      </w:pPr>
      <w:r w:rsidRPr="00617AF6">
        <w:rPr>
          <w:color w:val="auto"/>
        </w:rPr>
        <w:t xml:space="preserve">- </w:t>
      </w:r>
      <w:r w:rsidRPr="00617AF6">
        <w:rPr>
          <w:color w:val="auto"/>
        </w:rPr>
        <w:tab/>
      </w:r>
      <w:proofErr w:type="gramStart"/>
      <w:r w:rsidRPr="00617AF6">
        <w:rPr>
          <w:color w:val="auto"/>
        </w:rPr>
        <w:t>полису</w:t>
      </w:r>
      <w:proofErr w:type="gramEnd"/>
      <w:r w:rsidRPr="00617AF6">
        <w:rPr>
          <w:color w:val="auto"/>
        </w:rPr>
        <w:t xml:space="preserve"> осигурања. </w:t>
      </w:r>
    </w:p>
    <w:p w14:paraId="4CC169E6" w14:textId="61D312B1" w:rsidR="00CF3CC0" w:rsidRPr="00617AF6" w:rsidRDefault="00CF3CC0" w:rsidP="00CF3CC0">
      <w:pPr>
        <w:widowControl w:val="0"/>
        <w:tabs>
          <w:tab w:val="left" w:pos="0"/>
        </w:tabs>
        <w:spacing w:line="240" w:lineRule="auto"/>
        <w:jc w:val="both"/>
        <w:rPr>
          <w:bCs/>
          <w:color w:val="auto"/>
        </w:rPr>
      </w:pPr>
    </w:p>
    <w:p w14:paraId="67034EBD" w14:textId="77777777" w:rsidR="00CF3CC0" w:rsidRPr="00617AF6" w:rsidRDefault="00CF3CC0" w:rsidP="00CF3CC0">
      <w:pPr>
        <w:widowControl w:val="0"/>
        <w:tabs>
          <w:tab w:val="left" w:pos="0"/>
        </w:tabs>
        <w:spacing w:line="240" w:lineRule="auto"/>
        <w:jc w:val="both"/>
        <w:rPr>
          <w:iCs/>
          <w:color w:val="auto"/>
          <w:kern w:val="1"/>
          <w:lang w:val="sr-Cyrl-ME"/>
        </w:rPr>
      </w:pPr>
    </w:p>
    <w:p w14:paraId="04F0A81E" w14:textId="21E5C26A" w:rsidR="00CF3CC0" w:rsidRPr="00617AF6" w:rsidRDefault="00CF3CC0" w:rsidP="00CF3CC0">
      <w:pPr>
        <w:widowControl w:val="0"/>
        <w:tabs>
          <w:tab w:val="left" w:pos="0"/>
        </w:tabs>
        <w:spacing w:line="240" w:lineRule="auto"/>
        <w:jc w:val="both"/>
        <w:rPr>
          <w:iCs/>
          <w:color w:val="auto"/>
          <w:kern w:val="1"/>
          <w:lang w:val="sr-Cyrl-ME"/>
        </w:rPr>
      </w:pPr>
      <w:r w:rsidRPr="00617AF6">
        <w:rPr>
          <w:bCs/>
          <w:color w:val="auto"/>
        </w:rPr>
        <w:lastRenderedPageBreak/>
        <w:t xml:space="preserve">б) </w:t>
      </w:r>
      <w:r w:rsidR="00A60DB3" w:rsidRPr="00617AF6">
        <w:rPr>
          <w:bCs/>
          <w:color w:val="auto"/>
          <w:lang w:val="sr-Cyrl-RS"/>
        </w:rPr>
        <w:t>Пружалац услуге</w:t>
      </w:r>
      <w:r w:rsidRPr="00617AF6">
        <w:rPr>
          <w:bCs/>
          <w:color w:val="auto"/>
          <w:lang w:val="sr-Cyrl-RS"/>
        </w:rPr>
        <w:t xml:space="preserve"> испоставља привремену ситуацију у износу од </w:t>
      </w:r>
      <w:r w:rsidRPr="00617AF6">
        <w:rPr>
          <w:bCs/>
          <w:color w:val="auto"/>
        </w:rPr>
        <w:t xml:space="preserve">50 % </w:t>
      </w:r>
      <w:r w:rsidR="00931D70">
        <w:rPr>
          <w:bCs/>
          <w:color w:val="auto"/>
          <w:lang w:val="sr-Cyrl-CS"/>
        </w:rPr>
        <w:t xml:space="preserve">-80% </w:t>
      </w:r>
      <w:r w:rsidRPr="00617AF6">
        <w:rPr>
          <w:bCs/>
          <w:color w:val="auto"/>
        </w:rPr>
        <w:t>од укупно уговорене цене</w:t>
      </w:r>
      <w:r w:rsidRPr="00617AF6">
        <w:rPr>
          <w:bCs/>
          <w:color w:val="auto"/>
          <w:lang w:val="sr-Cyrl-RS"/>
        </w:rPr>
        <w:t xml:space="preserve"> са ПДВ-ом</w:t>
      </w:r>
      <w:r w:rsidRPr="00617AF6">
        <w:rPr>
          <w:bCs/>
          <w:color w:val="auto"/>
        </w:rPr>
        <w:t xml:space="preserve">, </w:t>
      </w:r>
      <w:r w:rsidRPr="00617AF6">
        <w:rPr>
          <w:bCs/>
          <w:color w:val="auto"/>
          <w:lang w:val="sr-Cyrl-RS"/>
        </w:rPr>
        <w:t xml:space="preserve">након </w:t>
      </w:r>
      <w:r w:rsidRPr="00617AF6">
        <w:rPr>
          <w:bCs/>
          <w:color w:val="auto"/>
        </w:rPr>
        <w:t>предаје Наручиоцу</w:t>
      </w:r>
      <w:r w:rsidRPr="00617AF6">
        <w:rPr>
          <w:bCs/>
          <w:color w:val="auto"/>
          <w:lang w:val="sr-Cyrl-CS"/>
        </w:rPr>
        <w:t xml:space="preserve"> односно Ревизионој комисији за примиопредају,</w:t>
      </w:r>
      <w:r w:rsidRPr="00617AF6">
        <w:rPr>
          <w:bCs/>
          <w:color w:val="auto"/>
        </w:rPr>
        <w:t xml:space="preserve"> </w:t>
      </w:r>
      <w:r w:rsidRPr="00617AF6">
        <w:rPr>
          <w:bCs/>
          <w:color w:val="auto"/>
          <w:lang w:val="sr-Cyrl-CS"/>
        </w:rPr>
        <w:t xml:space="preserve">уредно потписан </w:t>
      </w:r>
      <w:r w:rsidRPr="00617AF6">
        <w:rPr>
          <w:b/>
          <w:color w:val="auto"/>
          <w:lang w:val="sr-Cyrl-CS"/>
        </w:rPr>
        <w:t xml:space="preserve">идејни пројекат за брзу саобраћајницу </w:t>
      </w:r>
      <w:r w:rsidRPr="00617AF6">
        <w:rPr>
          <w:b/>
          <w:color w:val="auto"/>
        </w:rPr>
        <w:t xml:space="preserve">Ib </w:t>
      </w:r>
      <w:r w:rsidRPr="00617AF6">
        <w:rPr>
          <w:b/>
          <w:color w:val="auto"/>
          <w:lang w:val="sr-Cyrl-CS"/>
        </w:rPr>
        <w:t>реда Нови Сад-Рума</w:t>
      </w:r>
      <w:r w:rsidRPr="00617AF6">
        <w:rPr>
          <w:color w:val="auto"/>
        </w:rPr>
        <w:t xml:space="preserve"> </w:t>
      </w:r>
      <w:r w:rsidRPr="00617AF6">
        <w:rPr>
          <w:color w:val="auto"/>
          <w:lang w:val="sr-Cyrl-CS"/>
        </w:rPr>
        <w:t xml:space="preserve">при чему се саставља </w:t>
      </w:r>
      <w:r w:rsidRPr="00617AF6">
        <w:rPr>
          <w:color w:val="auto"/>
        </w:rPr>
        <w:t>записник о примопредаји</w:t>
      </w:r>
      <w:r w:rsidRPr="00617AF6">
        <w:rPr>
          <w:b/>
          <w:color w:val="auto"/>
          <w:lang w:val="sr-Cyrl-CS"/>
        </w:rPr>
        <w:t>.</w:t>
      </w:r>
    </w:p>
    <w:p w14:paraId="1F6E3941" w14:textId="77777777" w:rsidR="00CF3CC0" w:rsidRPr="00617AF6" w:rsidRDefault="00CF3CC0" w:rsidP="00CF3CC0">
      <w:pPr>
        <w:widowControl w:val="0"/>
        <w:tabs>
          <w:tab w:val="left" w:pos="0"/>
        </w:tabs>
        <w:spacing w:line="240" w:lineRule="auto"/>
        <w:jc w:val="both"/>
        <w:rPr>
          <w:rFonts w:eastAsia="Malgun Gothic"/>
          <w:color w:val="auto"/>
          <w:lang w:val="sr-Cyrl-CS"/>
        </w:rPr>
      </w:pPr>
    </w:p>
    <w:p w14:paraId="6297287C" w14:textId="68571350" w:rsidR="00CF3CC0" w:rsidRPr="00617AF6" w:rsidRDefault="00CF3CC0" w:rsidP="00CF3CC0">
      <w:pPr>
        <w:widowControl w:val="0"/>
        <w:tabs>
          <w:tab w:val="left" w:pos="0"/>
        </w:tabs>
        <w:spacing w:line="240" w:lineRule="auto"/>
        <w:jc w:val="both"/>
        <w:rPr>
          <w:bCs/>
          <w:color w:val="auto"/>
          <w:lang w:val="sr-Cyrl-CS"/>
        </w:rPr>
      </w:pPr>
      <w:r w:rsidRPr="00617AF6">
        <w:rPr>
          <w:bCs/>
          <w:color w:val="auto"/>
        </w:rPr>
        <w:t xml:space="preserve">в) </w:t>
      </w:r>
      <w:r w:rsidR="00A60DB3" w:rsidRPr="00617AF6">
        <w:rPr>
          <w:bCs/>
          <w:color w:val="auto"/>
          <w:lang w:val="sr-Cyrl-RS"/>
        </w:rPr>
        <w:t>Пружалац услуге</w:t>
      </w:r>
      <w:r w:rsidRPr="00617AF6">
        <w:rPr>
          <w:bCs/>
          <w:color w:val="auto"/>
          <w:lang w:val="sr-Cyrl-RS"/>
        </w:rPr>
        <w:t xml:space="preserve"> испоставља окончану ситуацију у износу од </w:t>
      </w:r>
      <w:r w:rsidRPr="00617AF6">
        <w:rPr>
          <w:bCs/>
          <w:color w:val="auto"/>
        </w:rPr>
        <w:t>20 % од укупно уговорене цене</w:t>
      </w:r>
      <w:r w:rsidRPr="00617AF6">
        <w:rPr>
          <w:bCs/>
          <w:color w:val="auto"/>
          <w:lang w:val="sr-Cyrl-RS"/>
        </w:rPr>
        <w:t xml:space="preserve"> са ПДВ-ом</w:t>
      </w:r>
      <w:r w:rsidRPr="00617AF6">
        <w:rPr>
          <w:bCs/>
          <w:color w:val="auto"/>
        </w:rPr>
        <w:t xml:space="preserve">, </w:t>
      </w:r>
      <w:r w:rsidRPr="00617AF6">
        <w:rPr>
          <w:bCs/>
          <w:color w:val="auto"/>
          <w:lang w:val="sr-Cyrl-RS"/>
        </w:rPr>
        <w:t xml:space="preserve">након усвајања </w:t>
      </w:r>
      <w:r w:rsidRPr="00617AF6">
        <w:rPr>
          <w:b/>
          <w:color w:val="auto"/>
          <w:lang w:val="sr-Cyrl-CS"/>
        </w:rPr>
        <w:t xml:space="preserve">идејног пројекта за брзу саобраћајницу </w:t>
      </w:r>
      <w:r w:rsidRPr="00617AF6">
        <w:rPr>
          <w:b/>
          <w:color w:val="auto"/>
        </w:rPr>
        <w:t xml:space="preserve">Ib </w:t>
      </w:r>
      <w:r w:rsidRPr="00617AF6">
        <w:rPr>
          <w:b/>
          <w:color w:val="auto"/>
          <w:lang w:val="sr-Cyrl-CS"/>
        </w:rPr>
        <w:t>реда Нови Сад-Рума</w:t>
      </w:r>
      <w:r w:rsidRPr="00617AF6">
        <w:rPr>
          <w:color w:val="auto"/>
          <w:kern w:val="1"/>
          <w:lang w:val="sr-Cyrl-CS"/>
        </w:rPr>
        <w:t xml:space="preserve"> од стране Наручиоца, односно д</w:t>
      </w:r>
      <w:r w:rsidRPr="00617AF6">
        <w:rPr>
          <w:color w:val="auto"/>
        </w:rPr>
        <w:t>остављана позитивног извештаја Ревизионе комисије</w:t>
      </w:r>
      <w:r w:rsidRPr="00617AF6">
        <w:rPr>
          <w:color w:val="auto"/>
          <w:kern w:val="1"/>
          <w:lang w:val="sr-Cyrl-CS"/>
        </w:rPr>
        <w:t>.</w:t>
      </w:r>
      <w:r w:rsidRPr="00617AF6">
        <w:rPr>
          <w:b/>
          <w:color w:val="auto"/>
          <w:kern w:val="1"/>
          <w:lang w:val="sr-Cyrl-CS"/>
        </w:rPr>
        <w:t xml:space="preserve"> </w:t>
      </w:r>
      <w:r w:rsidRPr="00617AF6">
        <w:rPr>
          <w:bCs/>
          <w:color w:val="auto"/>
          <w:lang w:val="sr-Cyrl-CS"/>
        </w:rPr>
        <w:t xml:space="preserve"> </w:t>
      </w:r>
    </w:p>
    <w:p w14:paraId="5BF90DE3" w14:textId="77777777" w:rsidR="00CF3CC0" w:rsidRPr="00617AF6" w:rsidRDefault="00CF3CC0" w:rsidP="00CF3CC0">
      <w:pPr>
        <w:widowControl w:val="0"/>
        <w:tabs>
          <w:tab w:val="left" w:pos="0"/>
        </w:tabs>
        <w:spacing w:line="240" w:lineRule="auto"/>
        <w:jc w:val="both"/>
        <w:rPr>
          <w:rFonts w:eastAsia="Malgun Gothic"/>
          <w:color w:val="auto"/>
          <w:lang w:val="sr-Cyrl-CS"/>
        </w:rPr>
      </w:pPr>
    </w:p>
    <w:p w14:paraId="7C96AC6E" w14:textId="7EC823AE" w:rsidR="00CF3CC0" w:rsidRPr="00617AF6" w:rsidRDefault="00CF3CC0" w:rsidP="00CF3CC0">
      <w:pPr>
        <w:spacing w:line="240" w:lineRule="auto"/>
        <w:jc w:val="both"/>
        <w:rPr>
          <w:color w:val="auto"/>
          <w:lang w:val="sr-Cyrl-CS"/>
        </w:rPr>
      </w:pPr>
      <w:r w:rsidRPr="00617AF6">
        <w:rPr>
          <w:color w:val="auto"/>
          <w:lang w:val="sr-Cyrl-CS"/>
        </w:rPr>
        <w:t>Плаћање се врши уплатом на рачун понуђача.</w:t>
      </w:r>
      <w:r w:rsidRPr="00617AF6">
        <w:rPr>
          <w:rFonts w:eastAsia="Calibri"/>
          <w:color w:val="auto"/>
          <w:lang w:val="sr-Cyrl-CS"/>
        </w:rPr>
        <w:t xml:space="preserve"> Плаћање ситуација (привремене и окончане) обављаће се уз важећа средства обезбеђења </w:t>
      </w:r>
      <w:r w:rsidRPr="00617AF6">
        <w:rPr>
          <w:rFonts w:eastAsia="Calibri"/>
          <w:color w:val="auto"/>
        </w:rPr>
        <w:t xml:space="preserve">у року до </w:t>
      </w:r>
      <w:r w:rsidRPr="00617AF6">
        <w:rPr>
          <w:rFonts w:eastAsia="Calibri"/>
          <w:color w:val="auto"/>
          <w:lang w:val="sr-Cyrl-CS"/>
        </w:rPr>
        <w:t>45</w:t>
      </w:r>
      <w:r w:rsidRPr="00617AF6">
        <w:rPr>
          <w:rFonts w:eastAsia="Calibri"/>
          <w:color w:val="auto"/>
        </w:rPr>
        <w:t xml:space="preserve"> дана од дана пријема овере</w:t>
      </w:r>
      <w:r w:rsidRPr="00617AF6">
        <w:rPr>
          <w:rFonts w:eastAsia="Calibri"/>
          <w:color w:val="auto"/>
          <w:lang w:val="sr-Cyrl-CS"/>
        </w:rPr>
        <w:t>не</w:t>
      </w:r>
      <w:r w:rsidRPr="00617AF6">
        <w:rPr>
          <w:rFonts w:eastAsia="Calibri"/>
          <w:color w:val="auto"/>
        </w:rPr>
        <w:t xml:space="preserve"> ситуације</w:t>
      </w:r>
      <w:r w:rsidRPr="00617AF6">
        <w:rPr>
          <w:rFonts w:eastAsia="Calibri"/>
          <w:color w:val="auto"/>
          <w:lang w:val="sr-Cyrl-CS"/>
        </w:rPr>
        <w:t>,</w:t>
      </w:r>
      <w:r w:rsidRPr="00617AF6">
        <w:rPr>
          <w:rFonts w:eastAsia="Calibri"/>
          <w:color w:val="auto"/>
        </w:rPr>
        <w:t xml:space="preserve"> са свим неопходним документима којима се доказује испуњеност услова за плаћање</w:t>
      </w:r>
      <w:r w:rsidRPr="00617AF6">
        <w:rPr>
          <w:rFonts w:eastAsia="Calibri"/>
          <w:color w:val="auto"/>
          <w:lang w:val="sr-Cyrl-CS"/>
        </w:rPr>
        <w:t>, у складу са Законом о роковима измирења новчаних обавеза у комерцијалним трансакцијама („Службени гла</w:t>
      </w:r>
      <w:r w:rsidRPr="00617AF6">
        <w:rPr>
          <w:rFonts w:eastAsia="Calibri"/>
          <w:color w:val="auto"/>
          <w:lang w:val="sr-Cyrl-RS"/>
        </w:rPr>
        <w:t>с</w:t>
      </w:r>
      <w:r w:rsidRPr="00617AF6">
        <w:rPr>
          <w:rFonts w:eastAsia="Calibri"/>
          <w:color w:val="auto"/>
          <w:lang w:val="sr-Cyrl-CS"/>
        </w:rPr>
        <w:t>ник РСˮ, број 119/12</w:t>
      </w:r>
      <w:r w:rsidR="00466070" w:rsidRPr="00617AF6">
        <w:rPr>
          <w:rFonts w:eastAsia="Calibri"/>
          <w:color w:val="auto"/>
          <w:lang w:val="sr-Cyrl-CS"/>
        </w:rPr>
        <w:t xml:space="preserve">, </w:t>
      </w:r>
      <w:r w:rsidRPr="00617AF6">
        <w:rPr>
          <w:rFonts w:eastAsia="Calibri"/>
          <w:color w:val="auto"/>
          <w:lang w:val="sr-Cyrl-CS"/>
        </w:rPr>
        <w:t>68/2015</w:t>
      </w:r>
      <w:r w:rsidR="00466070" w:rsidRPr="00617AF6">
        <w:rPr>
          <w:rFonts w:eastAsia="Calibri"/>
          <w:color w:val="auto"/>
          <w:lang w:val="sr-Cyrl-CS"/>
        </w:rPr>
        <w:t xml:space="preserve"> и 113/2017</w:t>
      </w:r>
      <w:r w:rsidRPr="00617AF6">
        <w:rPr>
          <w:rFonts w:eastAsia="Calibri"/>
          <w:color w:val="auto"/>
          <w:lang w:val="sr-Cyrl-CS"/>
        </w:rPr>
        <w:t>).</w:t>
      </w:r>
      <w:r w:rsidRPr="00617AF6">
        <w:rPr>
          <w:color w:val="auto"/>
          <w:lang w:val="sr-Cyrl-CS"/>
        </w:rPr>
        <w:t xml:space="preserve"> </w:t>
      </w:r>
    </w:p>
    <w:p w14:paraId="0C5B5ECB" w14:textId="77777777" w:rsidR="00CF3CC0" w:rsidRDefault="00CF3CC0" w:rsidP="00CF3CC0">
      <w:pPr>
        <w:spacing w:line="240" w:lineRule="auto"/>
        <w:jc w:val="both"/>
        <w:rPr>
          <w:color w:val="FF0000"/>
          <w:lang w:val="sr-Cyrl-CS"/>
        </w:rPr>
      </w:pPr>
    </w:p>
    <w:p w14:paraId="21F57723" w14:textId="067080F8" w:rsidR="00093B41" w:rsidRPr="00093B41" w:rsidRDefault="00093B41" w:rsidP="00CC1BEE">
      <w:pPr>
        <w:pStyle w:val="ListParagraph"/>
        <w:widowControl w:val="0"/>
        <w:tabs>
          <w:tab w:val="left" w:pos="0"/>
        </w:tabs>
        <w:ind w:left="0" w:firstLine="567"/>
        <w:jc w:val="both"/>
        <w:rPr>
          <w:rFonts w:eastAsia="Malgun Gothic"/>
          <w:bCs/>
          <w:lang w:val="sr-Cyrl-CS"/>
        </w:rPr>
      </w:pPr>
      <w:r w:rsidRPr="00093B41">
        <w:rPr>
          <w:rFonts w:eastAsia="Malgun Gothic"/>
          <w:bCs/>
          <w:lang w:val="sr-Cyrl-CS"/>
        </w:rPr>
        <w:t>Сва плаћања</w:t>
      </w:r>
      <w:r w:rsidR="00A60DB3">
        <w:rPr>
          <w:rFonts w:eastAsia="Malgun Gothic"/>
          <w:bCs/>
          <w:lang w:val="sr-Cyrl-CS"/>
        </w:rPr>
        <w:t xml:space="preserve"> ће се вршити на рачун Пружаоца услуге</w:t>
      </w:r>
      <w:r w:rsidRPr="00093B41">
        <w:rPr>
          <w:rFonts w:eastAsia="Malgun Gothic"/>
          <w:bCs/>
          <w:lang w:val="sr-Cyrl-CS"/>
        </w:rPr>
        <w:t xml:space="preserve"> - привредног друштва ____________________________________________________________________________ пословни рачун бр. ___________________________________________ отворен код пословне банке ______________________________.</w:t>
      </w:r>
      <w:r w:rsidRPr="00093B41">
        <w:rPr>
          <w:i/>
          <w:lang w:val="sr-Cyrl-CS"/>
        </w:rPr>
        <w:t>(Попуњава Пружалац услуге)</w:t>
      </w:r>
      <w:r w:rsidRPr="00093B41">
        <w:rPr>
          <w:rFonts w:eastAsia="Malgun Gothic"/>
          <w:bCs/>
          <w:lang w:val="sr-Cyrl-CS"/>
        </w:rPr>
        <w:tab/>
      </w:r>
    </w:p>
    <w:p w14:paraId="60E83B80" w14:textId="77777777" w:rsidR="00093B41" w:rsidRPr="00093B41" w:rsidRDefault="00093B41" w:rsidP="00CC1BEE">
      <w:pPr>
        <w:pStyle w:val="ListParagraph"/>
        <w:widowControl w:val="0"/>
        <w:tabs>
          <w:tab w:val="left" w:pos="0"/>
        </w:tabs>
        <w:ind w:left="0" w:firstLine="406"/>
        <w:jc w:val="both"/>
        <w:rPr>
          <w:rFonts w:eastAsia="Malgun Gothic"/>
          <w:bCs/>
          <w:lang w:val="sr-Cyrl-CS"/>
        </w:rPr>
      </w:pPr>
      <w:r w:rsidRPr="00093B41">
        <w:rPr>
          <w:rFonts w:eastAsia="Malgun Gothic"/>
          <w:bCs/>
          <w:lang w:val="sr-Cyrl-CS"/>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483F89C5" w14:textId="77777777" w:rsidR="00093B41" w:rsidRPr="00093B41" w:rsidRDefault="00093B41" w:rsidP="00CC1BEE">
      <w:pPr>
        <w:pStyle w:val="ListParagraph"/>
        <w:ind w:left="0" w:firstLine="720"/>
        <w:jc w:val="both"/>
        <w:rPr>
          <w:lang w:val="sr-Cyrl-CS"/>
        </w:rPr>
      </w:pPr>
      <w:r w:rsidRPr="00093B41">
        <w:rPr>
          <w:lang w:val="sr-Cyrl-CS"/>
        </w:rPr>
        <w:t>Плаћање доспелих обавеза у 2018. години вршиће се до висине одобрених апропријација за ту намену, а у складу са законом којим се уређује буџет Републике Србије за 2018. године.</w:t>
      </w:r>
    </w:p>
    <w:p w14:paraId="48953677" w14:textId="77777777" w:rsidR="00093B41" w:rsidRPr="00093B41" w:rsidRDefault="00093B41" w:rsidP="00093B41">
      <w:pPr>
        <w:pStyle w:val="ListParagraph"/>
        <w:spacing w:after="146" w:line="259" w:lineRule="auto"/>
        <w:ind w:left="0" w:firstLine="720"/>
        <w:jc w:val="both"/>
        <w:rPr>
          <w:color w:val="C00000"/>
        </w:rPr>
      </w:pPr>
      <w:r w:rsidRPr="00093B41">
        <w:rPr>
          <w:color w:val="auto"/>
          <w:lang w:val="sr-Cyrl-CS"/>
        </w:rPr>
        <w:t>За део евентуалне реализације уговора који се односи на 2019. годину, реализација ће зависити од обезбеђења средстава предвиђених законом којим ће се уредити буџет за 2019. годину. У супротном, уговор престаје да важи, без накнаде штете због немогућности преузимања и плаћања обавеза од стране Наручиоца.</w:t>
      </w:r>
      <w:r w:rsidRPr="00093B41">
        <w:rPr>
          <w:color w:val="C00000"/>
        </w:rPr>
        <w:t xml:space="preserve"> </w:t>
      </w:r>
    </w:p>
    <w:p w14:paraId="1F573C4A" w14:textId="77777777" w:rsidR="00093B41" w:rsidRPr="00093B41" w:rsidRDefault="00093B41" w:rsidP="00093B41">
      <w:pPr>
        <w:pStyle w:val="Heading3"/>
        <w:spacing w:after="132"/>
        <w:ind w:left="46" w:hanging="46"/>
        <w:rPr>
          <w:rFonts w:ascii="Times New Roman" w:hAnsi="Times New Roman"/>
          <w:sz w:val="24"/>
          <w:szCs w:val="24"/>
        </w:rPr>
      </w:pPr>
      <w:r w:rsidRPr="00093B41">
        <w:rPr>
          <w:rFonts w:ascii="Times New Roman" w:hAnsi="Times New Roman"/>
          <w:sz w:val="24"/>
          <w:szCs w:val="24"/>
        </w:rPr>
        <w:t xml:space="preserve">РОК </w:t>
      </w:r>
    </w:p>
    <w:p w14:paraId="70B09A2D" w14:textId="77777777" w:rsidR="00093B41" w:rsidRPr="00093B41" w:rsidRDefault="00093B41" w:rsidP="00093B41">
      <w:pPr>
        <w:spacing w:after="127" w:line="270" w:lineRule="auto"/>
        <w:ind w:left="310" w:right="272"/>
        <w:jc w:val="center"/>
      </w:pPr>
      <w:r w:rsidRPr="00093B41">
        <w:rPr>
          <w:b/>
        </w:rPr>
        <w:t>Члан 4.</w:t>
      </w:r>
      <w:r w:rsidRPr="00093B41">
        <w:t xml:space="preserve"> </w:t>
      </w:r>
    </w:p>
    <w:p w14:paraId="4217B280" w14:textId="0801AF1F" w:rsidR="00093B41" w:rsidRPr="00F7245C" w:rsidRDefault="00093B41" w:rsidP="00617AF6">
      <w:pPr>
        <w:ind w:left="-15" w:right="1" w:firstLine="720"/>
        <w:jc w:val="both"/>
        <w:rPr>
          <w:color w:val="auto"/>
        </w:rPr>
      </w:pPr>
      <w:r w:rsidRPr="00F7245C">
        <w:rPr>
          <w:color w:val="auto"/>
        </w:rPr>
        <w:t xml:space="preserve">Рок за завршетак израде Идејног пројекта је </w:t>
      </w:r>
      <w:r w:rsidR="00617AF6" w:rsidRPr="00F7245C">
        <w:rPr>
          <w:b/>
          <w:color w:val="auto"/>
        </w:rPr>
        <w:t>9</w:t>
      </w:r>
      <w:r w:rsidR="00617AF6" w:rsidRPr="00F7245C">
        <w:rPr>
          <w:b/>
          <w:color w:val="auto"/>
          <w:lang w:val="sr-Cyrl-CS"/>
        </w:rPr>
        <w:t xml:space="preserve"> месеци</w:t>
      </w:r>
      <w:r w:rsidRPr="00F7245C">
        <w:rPr>
          <w:color w:val="auto"/>
        </w:rPr>
        <w:t xml:space="preserve"> од дана закључења овог уговора. </w:t>
      </w:r>
    </w:p>
    <w:p w14:paraId="22279F9C" w14:textId="77777777" w:rsidR="00093B41" w:rsidRPr="00093B41" w:rsidRDefault="00093B41" w:rsidP="00093B41">
      <w:pPr>
        <w:spacing w:after="296"/>
        <w:ind w:left="-5" w:right="1" w:firstLine="710"/>
        <w:jc w:val="both"/>
      </w:pPr>
      <w:r w:rsidRPr="00093B41">
        <w:t xml:space="preserve">Наручилац има право да у писаној форми да примедбе, у року од 14 дана од примопредаје Идејног пројекта Комисији за примопредају. У том случају </w:t>
      </w:r>
      <w:r w:rsidRPr="00093B41">
        <w:rPr>
          <w:lang w:val="sr-Cyrl-CS"/>
        </w:rPr>
        <w:t xml:space="preserve">Пружалац услуге </w:t>
      </w:r>
      <w:r w:rsidRPr="00093B41">
        <w:t xml:space="preserve">је обавезан да примедбе отклони у целости и нема права на продужетак рока. </w:t>
      </w:r>
    </w:p>
    <w:p w14:paraId="6522E59B" w14:textId="77777777" w:rsidR="00093B41" w:rsidRPr="00093B41" w:rsidRDefault="00093B41" w:rsidP="00093B41">
      <w:pPr>
        <w:spacing w:after="244"/>
        <w:ind w:left="-5" w:right="1" w:firstLine="710"/>
        <w:jc w:val="both"/>
      </w:pPr>
      <w:r w:rsidRPr="00093B41">
        <w:rPr>
          <w:lang w:val="sr-Cyrl-CS"/>
        </w:rPr>
        <w:t xml:space="preserve">Пружалац услуге </w:t>
      </w:r>
      <w:r w:rsidRPr="00093B41">
        <w:t xml:space="preserve">је обавезан да поступи у складу са прелиминарним извештајем Ревизиoне комисије и да примедбе и недостатке отклони у року од 28 дана. </w:t>
      </w:r>
    </w:p>
    <w:p w14:paraId="06CF6585" w14:textId="77777777" w:rsidR="00093B41" w:rsidRPr="00093B41" w:rsidRDefault="00093B41" w:rsidP="00093B41">
      <w:pPr>
        <w:spacing w:after="4" w:line="271" w:lineRule="auto"/>
        <w:rPr>
          <w:color w:val="auto"/>
          <w:lang w:val="sr-Cyrl-CS"/>
        </w:rPr>
      </w:pPr>
      <w:r w:rsidRPr="00093B41">
        <w:rPr>
          <w:b/>
          <w:color w:val="auto"/>
          <w:lang w:val="sr-Cyrl-CS"/>
        </w:rPr>
        <w:t xml:space="preserve">УГОВОРНА КАЗНА </w:t>
      </w:r>
    </w:p>
    <w:p w14:paraId="5D765C9B" w14:textId="77777777" w:rsidR="00093B41" w:rsidRPr="00093B41" w:rsidRDefault="00093B41" w:rsidP="00093B41">
      <w:pPr>
        <w:spacing w:after="80" w:line="270" w:lineRule="auto"/>
        <w:ind w:left="310" w:right="272"/>
        <w:jc w:val="center"/>
      </w:pPr>
      <w:r w:rsidRPr="00093B41">
        <w:rPr>
          <w:b/>
        </w:rPr>
        <w:t>Члан 5.</w:t>
      </w:r>
      <w:r w:rsidRPr="00093B41">
        <w:t xml:space="preserve"> </w:t>
      </w:r>
    </w:p>
    <w:p w14:paraId="20CB967A" w14:textId="77777777" w:rsidR="00093B41" w:rsidRPr="00093B41" w:rsidRDefault="00093B41" w:rsidP="00093B41">
      <w:pPr>
        <w:ind w:left="-15" w:right="1" w:firstLine="566"/>
        <w:jc w:val="both"/>
      </w:pPr>
      <w:r w:rsidRPr="00093B41">
        <w:t xml:space="preserve">Ако </w:t>
      </w:r>
      <w:r w:rsidRPr="00093B41">
        <w:rPr>
          <w:lang w:val="sr-Cyrl-CS"/>
        </w:rPr>
        <w:t xml:space="preserve">Пружалац услуге </w:t>
      </w:r>
      <w:r w:rsidRPr="00093B41">
        <w:t xml:space="preserve">не испуни уговорне обавезе у роковима предвиђеним чланом 4. овог Уговора, дужан је да плати Наручиоцу казну  у износу од 0,05% дневно, а уколико укупна </w:t>
      </w:r>
      <w:r w:rsidRPr="00093B41">
        <w:lastRenderedPageBreak/>
        <w:t xml:space="preserve">казна пређе максимални износ од 5% од укупне уговорене вредности, Наручилац може једнострано раскинути уговор. </w:t>
      </w:r>
    </w:p>
    <w:p w14:paraId="3D589CF0" w14:textId="77777777" w:rsidR="00093B41" w:rsidRPr="00093B41" w:rsidRDefault="00093B41" w:rsidP="00093B41">
      <w:pPr>
        <w:ind w:left="-15" w:right="1" w:firstLine="566"/>
        <w:jc w:val="both"/>
      </w:pPr>
      <w:r w:rsidRPr="00093B41">
        <w:t>Износи уговорених казни обрачунавају се и наплаћују кроз први наредни рачун, док укупни износ примењених уговорних казни уговарачи утврђују у поступку коначног обрачуна.</w:t>
      </w:r>
      <w:r w:rsidRPr="00093B41">
        <w:rPr>
          <w:color w:val="FF0000"/>
        </w:rPr>
        <w:t xml:space="preserve"> </w:t>
      </w:r>
    </w:p>
    <w:p w14:paraId="0B897C22" w14:textId="77777777" w:rsidR="00093B41" w:rsidRPr="00093B41" w:rsidRDefault="00093B41" w:rsidP="00093B41">
      <w:pPr>
        <w:spacing w:after="151" w:line="259" w:lineRule="auto"/>
        <w:ind w:left="36"/>
      </w:pPr>
      <w:r w:rsidRPr="00093B41">
        <w:rPr>
          <w:color w:val="FF0000"/>
        </w:rPr>
        <w:t xml:space="preserve"> </w:t>
      </w:r>
    </w:p>
    <w:p w14:paraId="346BC8C5" w14:textId="77777777" w:rsidR="00093B41" w:rsidRPr="00093B41" w:rsidRDefault="00093B41" w:rsidP="00093B41">
      <w:pPr>
        <w:pStyle w:val="Heading3"/>
        <w:spacing w:after="132"/>
        <w:ind w:left="46"/>
        <w:rPr>
          <w:rFonts w:ascii="Times New Roman" w:hAnsi="Times New Roman"/>
          <w:sz w:val="24"/>
          <w:szCs w:val="24"/>
        </w:rPr>
      </w:pPr>
      <w:r w:rsidRPr="00093B41">
        <w:rPr>
          <w:rFonts w:ascii="Times New Roman" w:hAnsi="Times New Roman"/>
          <w:sz w:val="24"/>
          <w:szCs w:val="24"/>
          <w:lang w:val="sr-Cyrl-CS"/>
        </w:rPr>
        <w:t xml:space="preserve">          </w:t>
      </w:r>
      <w:r w:rsidRPr="00093B41">
        <w:rPr>
          <w:rFonts w:ascii="Times New Roman" w:hAnsi="Times New Roman"/>
          <w:sz w:val="24"/>
          <w:szCs w:val="24"/>
        </w:rPr>
        <w:t xml:space="preserve">ОБАВЕЗЕ ПРУЖАОЦА УСЛУГА </w:t>
      </w:r>
    </w:p>
    <w:p w14:paraId="2601EBAF" w14:textId="77777777" w:rsidR="00093B41" w:rsidRPr="00093B41" w:rsidRDefault="00093B41" w:rsidP="00093B41">
      <w:pPr>
        <w:spacing w:line="378" w:lineRule="auto"/>
        <w:ind w:left="603" w:right="2952" w:firstLine="3848"/>
      </w:pPr>
      <w:r w:rsidRPr="00093B41">
        <w:rPr>
          <w:b/>
        </w:rPr>
        <w:t>Члан 6.</w:t>
      </w:r>
      <w:r w:rsidRPr="00093B41">
        <w:t xml:space="preserve"> </w:t>
      </w:r>
    </w:p>
    <w:p w14:paraId="32BB624E" w14:textId="300738E9" w:rsidR="00093B41" w:rsidRPr="00093B41" w:rsidRDefault="00093B41" w:rsidP="00093B41">
      <w:pPr>
        <w:spacing w:line="378" w:lineRule="auto"/>
        <w:ind w:left="603" w:right="1537" w:hanging="603"/>
      </w:pPr>
      <w:r w:rsidRPr="00093B41">
        <w:rPr>
          <w:lang w:val="sr-Cyrl-CS"/>
        </w:rPr>
        <w:t>Пружалац услуге</w:t>
      </w:r>
      <w:r w:rsidRPr="00093B41">
        <w:t xml:space="preserve"> се</w:t>
      </w:r>
      <w:r w:rsidR="00F7245C">
        <w:t xml:space="preserve"> обавезује да послове из члана 1</w:t>
      </w:r>
      <w:r w:rsidRPr="00093B41">
        <w:t xml:space="preserve">. </w:t>
      </w:r>
      <w:proofErr w:type="gramStart"/>
      <w:r w:rsidRPr="00093B41">
        <w:t>овог</w:t>
      </w:r>
      <w:proofErr w:type="gramEnd"/>
      <w:r w:rsidRPr="00093B41">
        <w:t xml:space="preserve"> Уговора: </w:t>
      </w:r>
    </w:p>
    <w:p w14:paraId="6B7B7E35" w14:textId="77777777" w:rsidR="00C77EB7" w:rsidRDefault="00093B41" w:rsidP="00C77EB7">
      <w:pPr>
        <w:numPr>
          <w:ilvl w:val="0"/>
          <w:numId w:val="21"/>
        </w:numPr>
        <w:suppressAutoHyphens w:val="0"/>
        <w:spacing w:after="5" w:line="268" w:lineRule="auto"/>
        <w:ind w:right="1" w:hanging="360"/>
        <w:jc w:val="both"/>
      </w:pPr>
      <w:r w:rsidRPr="00093B41">
        <w:t xml:space="preserve"> </w:t>
      </w:r>
      <w:r w:rsidR="00C77EB7">
        <w:t>Изврши у складу са одредбама Закона о планирањи и изградњи („Сл. гласник РС</w:t>
      </w:r>
      <w:proofErr w:type="gramStart"/>
      <w:r w:rsidR="00C77EB7">
        <w:t>“ бр</w:t>
      </w:r>
      <w:proofErr w:type="gramEnd"/>
      <w:r w:rsidR="00C77EB7">
        <w:t xml:space="preserve">. </w:t>
      </w:r>
    </w:p>
    <w:p w14:paraId="7BA5B0A2" w14:textId="04962563" w:rsidR="00C77EB7" w:rsidRDefault="00C77EB7" w:rsidP="00C77EB7">
      <w:pPr>
        <w:spacing w:after="155"/>
        <w:ind w:left="766" w:right="1"/>
        <w:jc w:val="both"/>
      </w:pPr>
      <w:proofErr w:type="gramStart"/>
      <w:r>
        <w:t xml:space="preserve">72/2009, 81/2009-испр., 64/2010-одлука </w:t>
      </w:r>
      <w:r w:rsidRPr="00C77EB7">
        <w:rPr>
          <w:color w:val="auto"/>
        </w:rPr>
        <w:t>УС, 24/2011,</w:t>
      </w:r>
      <w:r w:rsidR="00A00522">
        <w:rPr>
          <w:color w:val="auto"/>
          <w:lang w:val="sr-Cyrl-CS"/>
        </w:rPr>
        <w:t xml:space="preserve"> </w:t>
      </w:r>
      <w:r w:rsidRPr="00C77EB7">
        <w:rPr>
          <w:color w:val="auto"/>
        </w:rPr>
        <w:t>121/2012, 42/2013-одлука УС, 50/2013-одлука УС</w:t>
      </w:r>
      <w:r w:rsidRPr="00617AF6">
        <w:rPr>
          <w:color w:val="auto"/>
        </w:rPr>
        <w:t>, 98/2013</w:t>
      </w:r>
      <w:r w:rsidR="00A00522" w:rsidRPr="00617AF6">
        <w:rPr>
          <w:color w:val="auto"/>
        </w:rPr>
        <w:t>-одлука УС</w:t>
      </w:r>
      <w:r w:rsidRPr="00617AF6">
        <w:rPr>
          <w:color w:val="auto"/>
        </w:rPr>
        <w:t xml:space="preserve">, </w:t>
      </w:r>
      <w:r w:rsidR="00A00522" w:rsidRPr="00617AF6">
        <w:rPr>
          <w:color w:val="auto"/>
          <w:lang w:val="sr-Cyrl-CS"/>
        </w:rPr>
        <w:t xml:space="preserve">132/2014, </w:t>
      </w:r>
      <w:r w:rsidRPr="00617AF6">
        <w:rPr>
          <w:color w:val="auto"/>
        </w:rPr>
        <w:t>145</w:t>
      </w:r>
      <w:r w:rsidRPr="00C77EB7">
        <w:rPr>
          <w:color w:val="auto"/>
        </w:rPr>
        <w:t>/2014</w:t>
      </w:r>
      <w:r w:rsidRPr="00C77EB7">
        <w:rPr>
          <w:color w:val="auto"/>
          <w:lang w:val="sr-Cyrl-CS"/>
        </w:rPr>
        <w:t xml:space="preserve"> и 83/2018</w:t>
      </w:r>
      <w:r>
        <w:t>), Закона о путевима („</w:t>
      </w:r>
      <w:r w:rsidRPr="006544B6">
        <w:rPr>
          <w:color w:val="auto"/>
        </w:rPr>
        <w:t>Сл. гласник РС“ бр. 41/2018</w:t>
      </w:r>
      <w:r>
        <w:t xml:space="preserve">), Закона о рударству и геолошким истраживањима („Сл. гласник РС“ бр. 101/2015) и Правилника о условима које са аспекта безбедности саобраћаја морају да испуњавају путни објекти и други елементи јавног </w:t>
      </w:r>
      <w:r>
        <w:rPr>
          <w:lang w:val="sr-Cyrl-CS"/>
        </w:rPr>
        <w:t>п</w:t>
      </w:r>
      <w:r>
        <w:t>уга („Сл. гласник РС</w:t>
      </w:r>
      <w:r w:rsidRPr="003C74E1">
        <w:rPr>
          <w:color w:val="auto"/>
        </w:rPr>
        <w:t xml:space="preserve">“ бр. 50/2011) и другим важећим законима, прописима и стандардима који важи за ову врсту посла, </w:t>
      </w:r>
      <w:r>
        <w:t>квалитетно и уз строго поштовање професионалних правила своје струке;</w:t>
      </w:r>
      <w:proofErr w:type="gramEnd"/>
      <w:r>
        <w:t xml:space="preserve"> </w:t>
      </w:r>
    </w:p>
    <w:p w14:paraId="57907CE7" w14:textId="3B3B42B9" w:rsidR="00093B41" w:rsidRPr="00093B41" w:rsidRDefault="00093B41" w:rsidP="00C77EB7">
      <w:pPr>
        <w:pStyle w:val="ListParagraph"/>
        <w:numPr>
          <w:ilvl w:val="0"/>
          <w:numId w:val="30"/>
        </w:numPr>
        <w:spacing w:after="45" w:line="259" w:lineRule="auto"/>
      </w:pPr>
      <w:r w:rsidRPr="00093B41">
        <w:t xml:space="preserve">Изради у роковима ближе утврђеним чланом 4. овог Уговора; </w:t>
      </w:r>
    </w:p>
    <w:p w14:paraId="5D148840" w14:textId="77777777" w:rsidR="00093B41" w:rsidRPr="00093B41" w:rsidRDefault="00093B41" w:rsidP="00093B41">
      <w:pPr>
        <w:numPr>
          <w:ilvl w:val="0"/>
          <w:numId w:val="21"/>
        </w:numPr>
        <w:suppressAutoHyphens w:val="0"/>
        <w:spacing w:after="153" w:line="268" w:lineRule="auto"/>
        <w:ind w:right="1" w:hanging="360"/>
        <w:jc w:val="both"/>
      </w:pPr>
      <w:r w:rsidRPr="00093B41">
        <w:t xml:space="preserve">Усклади са добављачима са којима Наручилац закључи уговоре по осталим партијама како би предмет јавне набавке могао да чини јединствену целину; </w:t>
      </w:r>
    </w:p>
    <w:p w14:paraId="77BBF363" w14:textId="77777777" w:rsidR="00093B41" w:rsidRPr="00CC1BEE" w:rsidRDefault="00093B41" w:rsidP="00093B41">
      <w:pPr>
        <w:numPr>
          <w:ilvl w:val="0"/>
          <w:numId w:val="21"/>
        </w:numPr>
        <w:suppressAutoHyphens w:val="0"/>
        <w:spacing w:after="151" w:line="268" w:lineRule="auto"/>
        <w:ind w:right="1" w:hanging="360"/>
        <w:jc w:val="both"/>
        <w:rPr>
          <w:color w:val="auto"/>
        </w:rPr>
      </w:pPr>
      <w:r w:rsidRPr="00093B41">
        <w:t xml:space="preserve">Да у року од </w:t>
      </w:r>
      <w:r w:rsidRPr="00CC1BEE">
        <w:rPr>
          <w:color w:val="auto"/>
        </w:rPr>
        <w:t xml:space="preserve">7 дана од дана закључења уговора доставе финансијски и динамички план реализације посла; </w:t>
      </w:r>
    </w:p>
    <w:p w14:paraId="00750BA3" w14:textId="77777777" w:rsidR="00093B41" w:rsidRPr="00093B41" w:rsidRDefault="00093B41" w:rsidP="00F7245C">
      <w:pPr>
        <w:numPr>
          <w:ilvl w:val="0"/>
          <w:numId w:val="21"/>
        </w:numPr>
        <w:suppressAutoHyphens w:val="0"/>
        <w:spacing w:after="88" w:line="268" w:lineRule="auto"/>
        <w:ind w:left="709" w:right="1" w:hanging="283"/>
        <w:jc w:val="both"/>
      </w:pPr>
      <w:r w:rsidRPr="00CC1BEE">
        <w:rPr>
          <w:color w:val="auto"/>
        </w:rPr>
        <w:t xml:space="preserve">Да у року од 7 дана </w:t>
      </w:r>
      <w:r w:rsidRPr="00093B41">
        <w:t>од дана закључења уговора доставе решење о одговорним пројектантима по областима наведеним у пројектном задатку.</w:t>
      </w:r>
      <w:r w:rsidRPr="00093B41">
        <w:rPr>
          <w:b/>
        </w:rPr>
        <w:t xml:space="preserve"> </w:t>
      </w:r>
    </w:p>
    <w:p w14:paraId="254C2AA2" w14:textId="77777777" w:rsidR="00093B41" w:rsidRPr="00093B41" w:rsidRDefault="00093B41" w:rsidP="00093B41">
      <w:pPr>
        <w:pStyle w:val="Heading3"/>
        <w:spacing w:after="85"/>
        <w:ind w:left="46"/>
        <w:rPr>
          <w:rFonts w:ascii="Times New Roman" w:hAnsi="Times New Roman"/>
          <w:sz w:val="24"/>
          <w:szCs w:val="24"/>
        </w:rPr>
      </w:pPr>
      <w:r w:rsidRPr="00093B41">
        <w:rPr>
          <w:rFonts w:ascii="Times New Roman" w:hAnsi="Times New Roman"/>
          <w:sz w:val="24"/>
          <w:szCs w:val="24"/>
          <w:lang w:val="sr-Cyrl-CS"/>
        </w:rPr>
        <w:t xml:space="preserve">          </w:t>
      </w:r>
      <w:r w:rsidRPr="00093B41">
        <w:rPr>
          <w:rFonts w:ascii="Times New Roman" w:hAnsi="Times New Roman"/>
          <w:sz w:val="24"/>
          <w:szCs w:val="24"/>
        </w:rPr>
        <w:t xml:space="preserve">СРЕДСТВА ФИНАНСИЈСКОГ ОБЕЗБЕЂЕЊА </w:t>
      </w:r>
    </w:p>
    <w:p w14:paraId="760C4817" w14:textId="77777777" w:rsidR="00093B41" w:rsidRPr="00093B41" w:rsidRDefault="00093B41" w:rsidP="00093B41">
      <w:pPr>
        <w:spacing w:after="23" w:line="259" w:lineRule="auto"/>
        <w:ind w:left="36"/>
      </w:pPr>
      <w:r w:rsidRPr="00093B41">
        <w:rPr>
          <w:b/>
        </w:rPr>
        <w:t xml:space="preserve"> </w:t>
      </w:r>
    </w:p>
    <w:p w14:paraId="50368B62" w14:textId="511EAA66" w:rsidR="00093B41" w:rsidRPr="00093B41" w:rsidRDefault="00061478" w:rsidP="00093B41">
      <w:pPr>
        <w:spacing w:after="133" w:line="270" w:lineRule="auto"/>
        <w:ind w:left="310" w:right="272"/>
        <w:jc w:val="center"/>
      </w:pPr>
      <w:r>
        <w:rPr>
          <w:b/>
        </w:rPr>
        <w:t>Члан 7</w:t>
      </w:r>
      <w:r w:rsidR="00093B41" w:rsidRPr="00093B41">
        <w:rPr>
          <w:b/>
        </w:rPr>
        <w:t xml:space="preserve">. </w:t>
      </w:r>
    </w:p>
    <w:p w14:paraId="01D2071A" w14:textId="0FDF30BB" w:rsidR="00093B41" w:rsidRPr="00093B41" w:rsidRDefault="00093B41" w:rsidP="00093B41">
      <w:pPr>
        <w:ind w:firstLine="720"/>
        <w:jc w:val="both"/>
      </w:pPr>
      <w:r w:rsidRPr="00093B41">
        <w:t>Пружалац услуге се обавезује да у року од 15 (петнаест) дана од дана закључења овог уговора преда Наручиоцу банкарску гаранцију за повраћај аванса</w:t>
      </w:r>
      <w:r w:rsidR="00F7245C">
        <w:rPr>
          <w:lang w:val="sr-Cyrl-CS"/>
        </w:rPr>
        <w:t xml:space="preserve"> са ПДВ-ом</w:t>
      </w:r>
      <w:r w:rsidRPr="00093B41">
        <w:t xml:space="preserve">, са роком важења до краја трајања Уговора који је дефинисан </w:t>
      </w:r>
      <w:r w:rsidRPr="00FF5F0C">
        <w:rPr>
          <w:color w:val="auto"/>
        </w:rPr>
        <w:t xml:space="preserve">чланом 4. </w:t>
      </w:r>
      <w:proofErr w:type="gramStart"/>
      <w:r w:rsidRPr="00093B41">
        <w:rPr>
          <w:color w:val="auto"/>
        </w:rPr>
        <w:t>овог</w:t>
      </w:r>
      <w:proofErr w:type="gramEnd"/>
      <w:r w:rsidRPr="00093B41">
        <w:rPr>
          <w:color w:val="auto"/>
        </w:rPr>
        <w:t xml:space="preserve"> уговора</w:t>
      </w:r>
      <w:r w:rsidRPr="00093B41">
        <w:t>, која мора бити безусловна, неопозива, без права на приговор и платива на први позив у корист Наручиоца, а у складу са чланом 1087. Закона о облигационим односима.</w:t>
      </w:r>
    </w:p>
    <w:p w14:paraId="7167262B" w14:textId="7F835C8E" w:rsidR="00093B41" w:rsidRPr="00093B41" w:rsidRDefault="00093B41" w:rsidP="00093B41">
      <w:pPr>
        <w:tabs>
          <w:tab w:val="num" w:pos="0"/>
          <w:tab w:val="left" w:pos="360"/>
        </w:tabs>
        <w:jc w:val="both"/>
        <w:rPr>
          <w:bCs/>
        </w:rPr>
      </w:pPr>
      <w:r w:rsidRPr="00093B41">
        <w:rPr>
          <w:bCs/>
        </w:rPr>
        <w:tab/>
      </w:r>
      <w:r w:rsidRPr="00093B41">
        <w:rPr>
          <w:bCs/>
        </w:rPr>
        <w:tab/>
        <w:t xml:space="preserve">Пружалац услуге се обавезује да </w:t>
      </w:r>
      <w:r w:rsidRPr="00093B41">
        <w:t>у року од 15 (петнаест) дана од дана закључивања овог уговора</w:t>
      </w:r>
      <w:r w:rsidRPr="00093B41">
        <w:rPr>
          <w:bCs/>
        </w:rPr>
        <w:t xml:space="preserve"> преда Наручиоцу </w:t>
      </w:r>
      <w:r w:rsidRPr="00093B41">
        <w:t>банкарску гаранцију за добро извршење посла у износу од 10% од вредности понуде без ПДВ</w:t>
      </w:r>
      <w:r w:rsidR="00061478">
        <w:rPr>
          <w:lang w:val="sr-Cyrl-CS"/>
        </w:rPr>
        <w:t>-а</w:t>
      </w:r>
      <w:r w:rsidRPr="00093B41">
        <w:t xml:space="preserve"> и са роком важења најмање 60 (шездесет) дана дужим од рока за извршење Уговора из </w:t>
      </w:r>
      <w:r w:rsidRPr="00FF5F0C">
        <w:rPr>
          <w:color w:val="auto"/>
        </w:rPr>
        <w:t xml:space="preserve">члана 4. </w:t>
      </w:r>
      <w:proofErr w:type="gramStart"/>
      <w:r w:rsidRPr="00FF5F0C">
        <w:rPr>
          <w:color w:val="auto"/>
        </w:rPr>
        <w:t>овог</w:t>
      </w:r>
      <w:proofErr w:type="gramEnd"/>
      <w:r w:rsidRPr="00FF5F0C">
        <w:rPr>
          <w:color w:val="auto"/>
        </w:rPr>
        <w:t xml:space="preserve"> </w:t>
      </w:r>
      <w:r w:rsidRPr="00093B41">
        <w:rPr>
          <w:color w:val="auto"/>
        </w:rPr>
        <w:t xml:space="preserve">уговора, </w:t>
      </w:r>
      <w:r w:rsidRPr="00093B41">
        <w:rPr>
          <w:bCs/>
          <w:color w:val="auto"/>
        </w:rPr>
        <w:t xml:space="preserve">која </w:t>
      </w:r>
      <w:r w:rsidRPr="00093B41">
        <w:rPr>
          <w:bCs/>
        </w:rPr>
        <w:t>мора бити безусловна, неопозива, без права на приговор и платива на први позив у корист Наручиоца</w:t>
      </w:r>
      <w:r w:rsidRPr="00093B41">
        <w:rPr>
          <w:bCs/>
          <w:lang w:val="sr-Cyrl-CS"/>
        </w:rPr>
        <w:t>,</w:t>
      </w:r>
      <w:r w:rsidRPr="00093B41">
        <w:rPr>
          <w:bCs/>
        </w:rPr>
        <w:t xml:space="preserve"> </w:t>
      </w:r>
      <w:r w:rsidRPr="00093B41">
        <w:t>а у складу са чланом 1087. Закона о облигационим односима.</w:t>
      </w:r>
    </w:p>
    <w:p w14:paraId="1D302288" w14:textId="77777777" w:rsidR="00093B41" w:rsidRPr="00093B41" w:rsidRDefault="00093B41" w:rsidP="00093B41">
      <w:pPr>
        <w:ind w:firstLine="720"/>
        <w:jc w:val="both"/>
        <w:rPr>
          <w:bCs/>
          <w:lang w:val="ru-RU"/>
        </w:rPr>
      </w:pPr>
      <w:r w:rsidRPr="00093B41">
        <w:rPr>
          <w:lang w:val="ru-RU"/>
        </w:rPr>
        <w:lastRenderedPageBreak/>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Pr="00093B41">
        <w:rPr>
          <w:bCs/>
          <w:lang w:val="ru-RU"/>
        </w:rPr>
        <w:t xml:space="preserve"> </w:t>
      </w:r>
    </w:p>
    <w:p w14:paraId="5AA97CF8" w14:textId="77777777" w:rsidR="00093B41" w:rsidRPr="00093B41" w:rsidRDefault="00093B41" w:rsidP="00093B41">
      <w:pPr>
        <w:ind w:firstLine="720"/>
        <w:jc w:val="both"/>
        <w:rPr>
          <w:bCs/>
          <w:lang w:val="ru-RU"/>
        </w:rPr>
      </w:pPr>
      <w:r w:rsidRPr="00093B41">
        <w:rPr>
          <w:lang w:val="ru-RU"/>
        </w:rPr>
        <w:t>У случају продужења рока важења банкарске гаранције за добро извршење посла, износ те гаранције се не може смањити.</w:t>
      </w:r>
      <w:r w:rsidRPr="00093B41">
        <w:rPr>
          <w:bCs/>
          <w:lang w:val="ru-RU"/>
        </w:rPr>
        <w:t xml:space="preserve"> </w:t>
      </w:r>
    </w:p>
    <w:p w14:paraId="332C0D76" w14:textId="77777777" w:rsidR="00093B41" w:rsidRPr="00093B41" w:rsidRDefault="00093B41" w:rsidP="00093B41">
      <w:pPr>
        <w:ind w:firstLine="720"/>
        <w:jc w:val="both"/>
      </w:pPr>
      <w:r w:rsidRPr="00093B41">
        <w:rPr>
          <w:lang w:val="ru-RU"/>
        </w:rPr>
        <w:t xml:space="preserve">Ако </w:t>
      </w:r>
      <w:r w:rsidRPr="00093B41">
        <w:rPr>
          <w:bCs/>
        </w:rPr>
        <w:t>Пружалац услуге</w:t>
      </w:r>
      <w:r w:rsidRPr="00093B41">
        <w:rPr>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093B41">
        <w:t xml:space="preserve">пословној банци </w:t>
      </w:r>
      <w:r w:rsidRPr="00093B41">
        <w:rPr>
          <w:bCs/>
        </w:rPr>
        <w:t>Пружаоца услуге</w:t>
      </w:r>
      <w:r w:rsidRPr="00093B41">
        <w:rPr>
          <w:lang w:val="ru-RU"/>
        </w:rPr>
        <w:t>.</w:t>
      </w:r>
    </w:p>
    <w:p w14:paraId="3C0D39C4" w14:textId="77777777" w:rsidR="00093B41" w:rsidRPr="00093B41" w:rsidRDefault="00093B41" w:rsidP="00093B41">
      <w:pPr>
        <w:ind w:firstLine="720"/>
        <w:jc w:val="both"/>
      </w:pPr>
      <w:r w:rsidRPr="00093B41">
        <w:t>Све банкарске гаранције из овог члана морају имати клаузулу да је гаранција неопозива, безусловна и наплатива на први позив без приговора.</w:t>
      </w:r>
    </w:p>
    <w:p w14:paraId="626DDC22" w14:textId="77777777" w:rsidR="00093B41" w:rsidRPr="00093B41" w:rsidRDefault="00093B41" w:rsidP="00093B41">
      <w:pPr>
        <w:ind w:firstLine="720"/>
        <w:jc w:val="both"/>
      </w:pPr>
    </w:p>
    <w:p w14:paraId="2BA2EC94" w14:textId="77777777" w:rsidR="00093B41" w:rsidRPr="00093B41" w:rsidRDefault="00093B41" w:rsidP="00093B41">
      <w:pPr>
        <w:jc w:val="both"/>
        <w:rPr>
          <w:rFonts w:eastAsia="Arial"/>
          <w:b/>
          <w:lang w:val="sr-Cyrl-CS"/>
        </w:rPr>
      </w:pPr>
      <w:r w:rsidRPr="00093B41">
        <w:rPr>
          <w:b/>
          <w:lang w:val="sr-Cyrl-CS"/>
        </w:rPr>
        <w:t xml:space="preserve"> </w:t>
      </w:r>
      <w:r w:rsidRPr="00093B41">
        <w:rPr>
          <w:b/>
        </w:rPr>
        <w:t>ПОЛИСА ОСИГУРАЊА</w:t>
      </w:r>
      <w:r w:rsidRPr="00093B41">
        <w:t xml:space="preserve"> </w:t>
      </w:r>
    </w:p>
    <w:p w14:paraId="245AB6A5" w14:textId="4B311971" w:rsidR="00093B41" w:rsidRPr="00093B41" w:rsidRDefault="00061478" w:rsidP="00093B41">
      <w:pPr>
        <w:spacing w:line="270" w:lineRule="auto"/>
        <w:ind w:right="315"/>
        <w:jc w:val="center"/>
      </w:pPr>
      <w:r>
        <w:rPr>
          <w:b/>
        </w:rPr>
        <w:t>Члан 8</w:t>
      </w:r>
      <w:r w:rsidR="00093B41" w:rsidRPr="00093B41">
        <w:rPr>
          <w:b/>
        </w:rPr>
        <w:t>.</w:t>
      </w:r>
    </w:p>
    <w:p w14:paraId="7418092E" w14:textId="75186891" w:rsidR="00CC1BEE" w:rsidRDefault="00CC1BEE" w:rsidP="00CC1BEE">
      <w:pPr>
        <w:spacing w:after="4" w:line="271" w:lineRule="auto"/>
        <w:ind w:firstLine="720"/>
        <w:jc w:val="both"/>
        <w:rPr>
          <w:color w:val="auto"/>
          <w:lang w:val="sr-Cyrl-CS"/>
        </w:rPr>
      </w:pPr>
      <w:r>
        <w:rPr>
          <w:lang w:val="sr-Cyrl-CS"/>
        </w:rPr>
        <w:t xml:space="preserve">Пружалац услуге је </w:t>
      </w:r>
      <w:r>
        <w:rPr>
          <w:color w:val="auto"/>
          <w:lang w:val="sr-Cyrl-CS"/>
        </w:rPr>
        <w:t>је дужан да у року од 15 (петнаест</w:t>
      </w:r>
      <w:r w:rsidRPr="00172F15">
        <w:rPr>
          <w:color w:val="auto"/>
          <w:lang w:val="sr-Cyrl-CS"/>
        </w:rPr>
        <w:t>) дана од дана закључења уговора Наручиоцу достави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w:t>
      </w:r>
      <w:r w:rsidRPr="008049ED">
        <w:rPr>
          <w:color w:val="auto"/>
          <w:lang w:val="sr-Cyrl-CS"/>
        </w:rPr>
        <w:t>не</w:t>
      </w:r>
      <w:r w:rsidRPr="00172F15">
        <w:rPr>
          <w:color w:val="auto"/>
          <w:lang w:val="sr-Cyrl-CS"/>
        </w:rPr>
        <w:t xml:space="preserve"> одговорности („Службени гласник РС”, број 40/15)</w:t>
      </w:r>
      <w:r w:rsidRPr="008049ED">
        <w:rPr>
          <w:color w:val="auto"/>
          <w:lang w:val="sr-Cyrl-CS"/>
        </w:rPr>
        <w:t>.</w:t>
      </w:r>
    </w:p>
    <w:p w14:paraId="5591017D" w14:textId="32174169" w:rsidR="00093B41" w:rsidRPr="00093B41" w:rsidRDefault="002122B8" w:rsidP="00CC1BEE">
      <w:pPr>
        <w:spacing w:line="270" w:lineRule="auto"/>
        <w:ind w:right="-22" w:firstLine="720"/>
        <w:jc w:val="both"/>
        <w:rPr>
          <w:b/>
          <w:lang w:val="sr-Cyrl-CS"/>
        </w:rPr>
      </w:pPr>
      <w:r>
        <w:rPr>
          <w:b/>
          <w:lang w:val="sr-Cyrl-CS"/>
        </w:rPr>
        <w:t xml:space="preserve">                                                            </w:t>
      </w:r>
      <w:r w:rsidR="00061478">
        <w:rPr>
          <w:b/>
          <w:lang w:val="sr-Cyrl-CS"/>
        </w:rPr>
        <w:t>Члан 9</w:t>
      </w:r>
      <w:r w:rsidR="00093B41" w:rsidRPr="00093B41">
        <w:rPr>
          <w:b/>
          <w:lang w:val="sr-Cyrl-CS"/>
        </w:rPr>
        <w:t>.</w:t>
      </w:r>
    </w:p>
    <w:p w14:paraId="36F2F28D" w14:textId="77777777" w:rsidR="00093B41" w:rsidRPr="00093B41" w:rsidRDefault="00093B41" w:rsidP="00093B41">
      <w:pPr>
        <w:ind w:left="-15" w:right="1" w:firstLine="720"/>
        <w:jc w:val="both"/>
      </w:pPr>
      <w:r w:rsidRPr="00093B41">
        <w:t xml:space="preserve">Пружалац услуге се обавезује да поступи по примедбама Ревизионе комисије, без посебне накнаде, у року који је предвиђен чланом 4. </w:t>
      </w:r>
      <w:proofErr w:type="gramStart"/>
      <w:r w:rsidRPr="00093B41">
        <w:t>став</w:t>
      </w:r>
      <w:proofErr w:type="gramEnd"/>
      <w:r w:rsidRPr="00093B41">
        <w:t xml:space="preserve"> 3. </w:t>
      </w:r>
      <w:proofErr w:type="gramStart"/>
      <w:r w:rsidRPr="00093B41">
        <w:t>овог</w:t>
      </w:r>
      <w:proofErr w:type="gramEnd"/>
      <w:r w:rsidRPr="00093B41">
        <w:t xml:space="preserve"> Уговора.</w:t>
      </w:r>
      <w:r w:rsidRPr="00093B41">
        <w:rPr>
          <w:b/>
        </w:rPr>
        <w:t xml:space="preserve"> </w:t>
      </w:r>
    </w:p>
    <w:p w14:paraId="214FD268" w14:textId="77777777" w:rsidR="00093B41" w:rsidRPr="00093B41" w:rsidRDefault="00093B41" w:rsidP="00093B41">
      <w:pPr>
        <w:spacing w:after="24" w:line="259" w:lineRule="auto"/>
        <w:ind w:left="43"/>
        <w:jc w:val="center"/>
      </w:pPr>
      <w:r w:rsidRPr="00093B41">
        <w:rPr>
          <w:b/>
        </w:rPr>
        <w:t xml:space="preserve"> </w:t>
      </w:r>
    </w:p>
    <w:p w14:paraId="0E47A8B1" w14:textId="6513583B" w:rsidR="00093B41" w:rsidRPr="00093B41" w:rsidRDefault="00061478" w:rsidP="00093B41">
      <w:pPr>
        <w:spacing w:line="270" w:lineRule="auto"/>
        <w:ind w:left="310" w:right="316"/>
        <w:jc w:val="center"/>
      </w:pPr>
      <w:r>
        <w:rPr>
          <w:b/>
        </w:rPr>
        <w:t>Члан 10</w:t>
      </w:r>
      <w:r w:rsidR="00093B41" w:rsidRPr="00093B41">
        <w:rPr>
          <w:b/>
        </w:rPr>
        <w:t xml:space="preserve">. </w:t>
      </w:r>
    </w:p>
    <w:p w14:paraId="6E1F37A9" w14:textId="055440D8" w:rsidR="00093B41" w:rsidRPr="00093B41" w:rsidRDefault="00093B41" w:rsidP="00093B41">
      <w:pPr>
        <w:ind w:left="-15" w:right="1" w:firstLine="720"/>
      </w:pPr>
      <w:r w:rsidRPr="00093B41">
        <w:t xml:space="preserve">Садржај и опремање предметног Пројекта мора да буде у сагласности са техничким условима и законским прописима. </w:t>
      </w:r>
    </w:p>
    <w:p w14:paraId="3EA7326D" w14:textId="77777777" w:rsidR="00093B41" w:rsidRPr="00093B41" w:rsidRDefault="00093B41" w:rsidP="00093B41">
      <w:pPr>
        <w:spacing w:after="29" w:line="259" w:lineRule="auto"/>
        <w:ind w:left="36"/>
      </w:pPr>
      <w:r w:rsidRPr="00093B41">
        <w:t xml:space="preserve"> </w:t>
      </w:r>
    </w:p>
    <w:p w14:paraId="2F4645F5" w14:textId="517BDE78" w:rsidR="00093B41" w:rsidRPr="00093B41" w:rsidRDefault="00061478" w:rsidP="00093B41">
      <w:pPr>
        <w:spacing w:line="270" w:lineRule="auto"/>
        <w:ind w:left="310" w:right="316"/>
        <w:jc w:val="center"/>
      </w:pPr>
      <w:r>
        <w:rPr>
          <w:b/>
        </w:rPr>
        <w:t>Члан 11</w:t>
      </w:r>
      <w:r w:rsidR="00093B41" w:rsidRPr="00093B41">
        <w:rPr>
          <w:b/>
        </w:rPr>
        <w:t xml:space="preserve">. </w:t>
      </w:r>
    </w:p>
    <w:p w14:paraId="35F690FC" w14:textId="77777777" w:rsidR="00093B41" w:rsidRPr="00093B41" w:rsidRDefault="00093B41" w:rsidP="00093B41">
      <w:pPr>
        <w:spacing w:after="36"/>
        <w:ind w:right="1" w:firstLine="720"/>
      </w:pPr>
      <w:r w:rsidRPr="00093B41">
        <w:rPr>
          <w:lang w:val="sr-Cyrl-CS"/>
        </w:rPr>
        <w:t xml:space="preserve">Пружалац услуге </w:t>
      </w:r>
      <w:r w:rsidRPr="00093B41">
        <w:t xml:space="preserve">се обавезује да испоручи: </w:t>
      </w:r>
    </w:p>
    <w:p w14:paraId="4F24EA3D" w14:textId="77777777" w:rsidR="00093B41" w:rsidRPr="00093B41" w:rsidRDefault="00093B41" w:rsidP="00093B41">
      <w:pPr>
        <w:numPr>
          <w:ilvl w:val="0"/>
          <w:numId w:val="22"/>
        </w:numPr>
        <w:suppressAutoHyphens w:val="0"/>
        <w:spacing w:after="5" w:line="268" w:lineRule="auto"/>
        <w:ind w:right="106" w:hanging="360"/>
        <w:jc w:val="both"/>
      </w:pPr>
      <w:r w:rsidRPr="00093B41">
        <w:t xml:space="preserve">шест примерака Идејног пројекта у штампаном облику;  </w:t>
      </w:r>
    </w:p>
    <w:p w14:paraId="563B0611" w14:textId="77777777" w:rsidR="00093B41" w:rsidRPr="00093B41" w:rsidRDefault="00093B41" w:rsidP="00093B41">
      <w:pPr>
        <w:numPr>
          <w:ilvl w:val="0"/>
          <w:numId w:val="22"/>
        </w:numPr>
        <w:suppressAutoHyphens w:val="0"/>
        <w:spacing w:after="36" w:line="268" w:lineRule="auto"/>
        <w:ind w:right="106" w:hanging="360"/>
        <w:jc w:val="both"/>
      </w:pPr>
      <w:r w:rsidRPr="00093B41">
        <w:t xml:space="preserve">шест примерака у електронском облику од којих је један у отвореној форми на CDу;  </w:t>
      </w:r>
    </w:p>
    <w:p w14:paraId="3164A733" w14:textId="77777777" w:rsidR="00093B41" w:rsidRPr="00093B41" w:rsidRDefault="00093B41" w:rsidP="00093B41">
      <w:pPr>
        <w:numPr>
          <w:ilvl w:val="0"/>
          <w:numId w:val="22"/>
        </w:numPr>
        <w:suppressAutoHyphens w:val="0"/>
        <w:spacing w:after="5" w:line="268" w:lineRule="auto"/>
        <w:ind w:right="106" w:hanging="330"/>
        <w:jc w:val="both"/>
      </w:pPr>
      <w:proofErr w:type="gramStart"/>
      <w:r w:rsidRPr="00093B41">
        <w:t>сепарат</w:t>
      </w:r>
      <w:proofErr w:type="gramEnd"/>
      <w:r w:rsidRPr="00093B41">
        <w:t xml:space="preserve"> за тендерску документацију (по два примерка у штампаном облику на српском и енглеском језику и по један примерак у електронском облику на српском и енеглеском језику). </w:t>
      </w:r>
    </w:p>
    <w:p w14:paraId="7D6F0E04" w14:textId="77777777" w:rsidR="00093B41" w:rsidRPr="00093B41" w:rsidRDefault="00093B41" w:rsidP="00093B41">
      <w:pPr>
        <w:pStyle w:val="Heading3"/>
        <w:spacing w:after="133"/>
        <w:ind w:left="46" w:hanging="46"/>
        <w:rPr>
          <w:rFonts w:ascii="Times New Roman" w:hAnsi="Times New Roman"/>
          <w:sz w:val="24"/>
          <w:szCs w:val="24"/>
        </w:rPr>
      </w:pPr>
      <w:r w:rsidRPr="00093B41">
        <w:rPr>
          <w:rFonts w:ascii="Times New Roman" w:hAnsi="Times New Roman"/>
          <w:sz w:val="24"/>
          <w:szCs w:val="24"/>
        </w:rPr>
        <w:t xml:space="preserve">ОБАВЕЗЕ НАРУЧИОЦА </w:t>
      </w:r>
    </w:p>
    <w:p w14:paraId="28799C07" w14:textId="3756F965" w:rsidR="00093B41" w:rsidRPr="00093B41" w:rsidRDefault="00061478" w:rsidP="00093B41">
      <w:pPr>
        <w:spacing w:after="80" w:line="270" w:lineRule="auto"/>
        <w:ind w:left="310" w:right="273"/>
        <w:jc w:val="center"/>
      </w:pPr>
      <w:r>
        <w:rPr>
          <w:b/>
        </w:rPr>
        <w:t>Члан 12</w:t>
      </w:r>
      <w:r w:rsidR="00093B41" w:rsidRPr="00093B41">
        <w:rPr>
          <w:b/>
        </w:rPr>
        <w:t>.</w:t>
      </w:r>
      <w:r w:rsidR="00093B41" w:rsidRPr="00093B41">
        <w:t xml:space="preserve"> </w:t>
      </w:r>
    </w:p>
    <w:p w14:paraId="5C6373A9" w14:textId="02C50948" w:rsidR="00093B41" w:rsidRPr="00093B41" w:rsidRDefault="00093B41" w:rsidP="00093B41">
      <w:pPr>
        <w:ind w:left="-15" w:right="1" w:firstLine="720"/>
      </w:pPr>
      <w:r w:rsidRPr="00093B41">
        <w:t xml:space="preserve">Наручилац се обавезује да </w:t>
      </w:r>
      <w:r w:rsidRPr="00093B41">
        <w:rPr>
          <w:lang w:val="sr-Cyrl-CS"/>
        </w:rPr>
        <w:t xml:space="preserve">Пружаоцу услуге </w:t>
      </w:r>
      <w:r w:rsidRPr="00093B41">
        <w:t xml:space="preserve">обезбеди документацију неопходну за реализацију послова из члана </w:t>
      </w:r>
      <w:r w:rsidR="00061478">
        <w:rPr>
          <w:lang w:val="sr-Cyrl-CS"/>
        </w:rPr>
        <w:t>1</w:t>
      </w:r>
      <w:r w:rsidRPr="00093B41">
        <w:t xml:space="preserve">. </w:t>
      </w:r>
      <w:proofErr w:type="gramStart"/>
      <w:r w:rsidRPr="00093B41">
        <w:t>овог</w:t>
      </w:r>
      <w:proofErr w:type="gramEnd"/>
      <w:r w:rsidRPr="00093B41">
        <w:t xml:space="preserve"> Уговора. </w:t>
      </w:r>
    </w:p>
    <w:p w14:paraId="6E59004B" w14:textId="77777777" w:rsidR="00093B41" w:rsidRPr="00093B41" w:rsidRDefault="00093B41" w:rsidP="00093B41">
      <w:pPr>
        <w:spacing w:after="29" w:line="259" w:lineRule="auto"/>
        <w:ind w:left="36"/>
      </w:pPr>
      <w:r w:rsidRPr="00093B41">
        <w:t xml:space="preserve"> </w:t>
      </w:r>
    </w:p>
    <w:p w14:paraId="676D3EA5" w14:textId="711FB574" w:rsidR="00093B41" w:rsidRPr="00093B41" w:rsidRDefault="00061478" w:rsidP="00093B41">
      <w:pPr>
        <w:spacing w:after="80" w:line="270" w:lineRule="auto"/>
        <w:ind w:left="310" w:right="273"/>
        <w:jc w:val="center"/>
      </w:pPr>
      <w:r>
        <w:rPr>
          <w:b/>
        </w:rPr>
        <w:t>Члан 13</w:t>
      </w:r>
      <w:r w:rsidR="00093B41" w:rsidRPr="00093B41">
        <w:rPr>
          <w:b/>
        </w:rPr>
        <w:t>.</w:t>
      </w:r>
      <w:r w:rsidR="00093B41" w:rsidRPr="00093B41">
        <w:t xml:space="preserve"> </w:t>
      </w:r>
    </w:p>
    <w:p w14:paraId="65093474" w14:textId="212BEA07" w:rsidR="00093B41" w:rsidRDefault="00093B41" w:rsidP="00093B41">
      <w:pPr>
        <w:ind w:left="-15" w:right="1" w:firstLine="720"/>
        <w:jc w:val="both"/>
      </w:pPr>
      <w:r w:rsidRPr="00093B41">
        <w:t xml:space="preserve">Уколико Наручилац у току израде Пројекта из члана </w:t>
      </w:r>
      <w:r w:rsidR="007667FF">
        <w:t>1.</w:t>
      </w:r>
      <w:r w:rsidRPr="00093B41">
        <w:t xml:space="preserve"> </w:t>
      </w:r>
      <w:proofErr w:type="gramStart"/>
      <w:r w:rsidRPr="00093B41">
        <w:t>овог</w:t>
      </w:r>
      <w:proofErr w:type="gramEnd"/>
      <w:r w:rsidRPr="00093B41">
        <w:t xml:space="preserve"> Уговора одустане од његове израде или појединих делова, дужан је да писмено обавести Добављача о свом одустајању и да надокна</w:t>
      </w:r>
      <w:r>
        <w:t>ди све трошкове које је Пружалац услуге</w:t>
      </w:r>
      <w:r w:rsidRPr="00093B41">
        <w:t xml:space="preserve"> имао до дана пријема обавештења о одустајању.</w:t>
      </w:r>
    </w:p>
    <w:p w14:paraId="2D2E314A" w14:textId="2B4BFCDB" w:rsidR="00093B41" w:rsidRPr="00093B41" w:rsidRDefault="00093B41" w:rsidP="00061478">
      <w:pPr>
        <w:ind w:right="1"/>
        <w:jc w:val="both"/>
      </w:pPr>
    </w:p>
    <w:p w14:paraId="6025B3FB" w14:textId="77777777" w:rsidR="00093B41" w:rsidRPr="00093B41" w:rsidRDefault="00093B41" w:rsidP="00093B41">
      <w:pPr>
        <w:spacing w:after="4" w:line="271" w:lineRule="auto"/>
        <w:rPr>
          <w:b/>
          <w:color w:val="auto"/>
          <w:lang w:val="sr-Cyrl-CS"/>
        </w:rPr>
      </w:pPr>
      <w:r w:rsidRPr="00093B41">
        <w:rPr>
          <w:b/>
          <w:color w:val="auto"/>
          <w:lang w:val="sr-Cyrl-CS"/>
        </w:rPr>
        <w:t xml:space="preserve">ИЗМЕНЕ ТОКОМ ТРАЈАЊА УГОВОРА </w:t>
      </w:r>
    </w:p>
    <w:p w14:paraId="217684B2" w14:textId="512347B9" w:rsidR="00093B41" w:rsidRPr="00093B41" w:rsidRDefault="00061478" w:rsidP="00093B41">
      <w:pPr>
        <w:spacing w:after="4" w:line="271" w:lineRule="auto"/>
        <w:ind w:left="3600" w:firstLine="720"/>
        <w:rPr>
          <w:color w:val="auto"/>
          <w:lang w:val="sr-Cyrl-CS"/>
        </w:rPr>
      </w:pPr>
      <w:r>
        <w:rPr>
          <w:b/>
          <w:color w:val="auto"/>
          <w:lang w:val="sr-Cyrl-CS"/>
        </w:rPr>
        <w:t>Члан 14</w:t>
      </w:r>
      <w:r w:rsidR="00093B41" w:rsidRPr="00093B41">
        <w:rPr>
          <w:b/>
          <w:color w:val="auto"/>
          <w:lang w:val="sr-Cyrl-CS"/>
        </w:rPr>
        <w:t>.</w:t>
      </w:r>
    </w:p>
    <w:p w14:paraId="5ACD5257" w14:textId="77777777" w:rsidR="00093B41" w:rsidRPr="00093B41" w:rsidRDefault="00093B41" w:rsidP="003F6F9C">
      <w:pPr>
        <w:tabs>
          <w:tab w:val="left" w:pos="8505"/>
        </w:tabs>
        <w:spacing w:after="5"/>
        <w:jc w:val="both"/>
        <w:rPr>
          <w:color w:val="auto"/>
          <w:lang w:val="sr-Cyrl-CS"/>
        </w:rPr>
      </w:pPr>
      <w:r w:rsidRPr="00093B41">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Pr="00093B41">
        <w:rPr>
          <w:color w:val="auto"/>
          <w:lang w:val="sr-Cyrl-RS"/>
        </w:rPr>
        <w:t>сходно члану</w:t>
      </w:r>
      <w:r w:rsidRPr="00093B41">
        <w:rPr>
          <w:color w:val="auto"/>
          <w:lang w:val="sr-Cyrl-CS"/>
        </w:rPr>
        <w:t xml:space="preserve"> 115. став 1. ЗЈН</w:t>
      </w:r>
      <w:r w:rsidRPr="00093B41">
        <w:rPr>
          <w:color w:val="auto"/>
          <w:lang w:val="sr-Cyrl-RS"/>
        </w:rPr>
        <w:t>.</w:t>
      </w:r>
    </w:p>
    <w:p w14:paraId="11DCBDDB" w14:textId="5030DC77" w:rsidR="00093B41" w:rsidRPr="00093B41" w:rsidRDefault="00093B41" w:rsidP="003F6F9C">
      <w:pPr>
        <w:spacing w:after="5" w:line="240" w:lineRule="auto"/>
        <w:ind w:firstLine="720"/>
        <w:jc w:val="both"/>
        <w:rPr>
          <w:color w:val="auto"/>
          <w:lang w:val="sr-Cyrl-CS"/>
        </w:rPr>
      </w:pPr>
      <w:r w:rsidRPr="00093B41">
        <w:rPr>
          <w:color w:val="auto"/>
          <w:lang w:val="sr-Cyrl-CS"/>
        </w:rPr>
        <w:t>Наручилац може дозволити измене током трајања  уговора, на основу образложеног писаног захтева</w:t>
      </w:r>
      <w:r w:rsidRPr="00093B41">
        <w:rPr>
          <w:color w:val="auto"/>
          <w:lang w:val="sr-Cyrl-RS"/>
        </w:rPr>
        <w:t xml:space="preserve"> </w:t>
      </w:r>
      <w:r>
        <w:rPr>
          <w:color w:val="auto"/>
          <w:lang w:val="sr-Cyrl-CS"/>
        </w:rPr>
        <w:t>Пружаоца услуге</w:t>
      </w:r>
      <w:r w:rsidRPr="00093B41">
        <w:rPr>
          <w:color w:val="auto"/>
          <w:lang w:val="sr-Cyrl-RS"/>
        </w:rPr>
        <w:t xml:space="preserve">, </w:t>
      </w:r>
      <w:r>
        <w:rPr>
          <w:color w:val="auto"/>
          <w:lang w:val="sr-Cyrl-CS"/>
        </w:rPr>
        <w:t>из разлога на које Пружалац услуге</w:t>
      </w:r>
      <w:r w:rsidRPr="00093B41">
        <w:rPr>
          <w:color w:val="auto"/>
          <w:lang w:val="sr-Cyrl-CS"/>
        </w:rPr>
        <w:t xml:space="preserve"> није могао  утицати, сходно члану 115. став 2. ЗЈН . </w:t>
      </w:r>
    </w:p>
    <w:p w14:paraId="5C6C43C3" w14:textId="503BE11E" w:rsidR="00093B41" w:rsidRPr="00093B41" w:rsidRDefault="00093B41" w:rsidP="003F6F9C">
      <w:pPr>
        <w:spacing w:after="5" w:line="240" w:lineRule="auto"/>
        <w:ind w:firstLine="720"/>
        <w:jc w:val="both"/>
        <w:rPr>
          <w:color w:val="auto"/>
          <w:lang w:val="sr-Cyrl-CS"/>
        </w:rPr>
      </w:pPr>
      <w:r w:rsidRPr="00093B41">
        <w:rPr>
          <w:color w:val="auto"/>
          <w:lang w:val="sr-Cyrl-CS"/>
        </w:rPr>
        <w:t>Образложени захтев за измену уговора,</w:t>
      </w:r>
      <w:r>
        <w:rPr>
          <w:color w:val="auto"/>
          <w:lang w:val="sr-Cyrl-CS"/>
        </w:rPr>
        <w:t xml:space="preserve"> Пружалац услуге </w:t>
      </w:r>
      <w:r w:rsidRPr="00093B41">
        <w:rPr>
          <w:color w:val="auto"/>
          <w:lang w:val="sr-Cyrl-CS"/>
        </w:rPr>
        <w:t>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израде пројектне документације</w:t>
      </w:r>
      <w:r w:rsidR="007667FF">
        <w:rPr>
          <w:color w:val="auto"/>
          <w:lang w:val="sr-Cyrl-CS"/>
        </w:rPr>
        <w:t xml:space="preserve"> наведене у члану 1</w:t>
      </w:r>
      <w:r w:rsidRPr="00093B41">
        <w:rPr>
          <w:color w:val="auto"/>
          <w:lang w:val="sr-Cyrl-CS"/>
        </w:rPr>
        <w:t xml:space="preserve">. овог Уговора. </w:t>
      </w:r>
    </w:p>
    <w:p w14:paraId="40707B70" w14:textId="77777777" w:rsidR="00093B41" w:rsidRPr="00093B41" w:rsidRDefault="00093B41" w:rsidP="00093B41">
      <w:pPr>
        <w:autoSpaceDE w:val="0"/>
        <w:autoSpaceDN w:val="0"/>
        <w:adjustRightInd w:val="0"/>
        <w:spacing w:line="240" w:lineRule="auto"/>
        <w:rPr>
          <w:b/>
          <w:color w:val="auto"/>
          <w:lang w:val="sr-Cyrl-CS"/>
        </w:rPr>
      </w:pPr>
    </w:p>
    <w:p w14:paraId="363C4B3C" w14:textId="77777777" w:rsidR="00093B41" w:rsidRPr="00093B41" w:rsidRDefault="00093B41" w:rsidP="00093B41">
      <w:pPr>
        <w:autoSpaceDE w:val="0"/>
        <w:autoSpaceDN w:val="0"/>
        <w:adjustRightInd w:val="0"/>
        <w:spacing w:line="240" w:lineRule="auto"/>
        <w:rPr>
          <w:b/>
          <w:color w:val="auto"/>
          <w:lang w:val="sr-Cyrl-CS"/>
        </w:rPr>
      </w:pPr>
      <w:r w:rsidRPr="00093B41">
        <w:rPr>
          <w:b/>
          <w:color w:val="auto"/>
          <w:lang w:val="sr-Cyrl-CS"/>
        </w:rPr>
        <w:t>ЗАШТИТА ПОДАТАКА НАРУЧИОЦА</w:t>
      </w:r>
    </w:p>
    <w:p w14:paraId="421F0494" w14:textId="77777777" w:rsidR="00093B41" w:rsidRPr="00093B41" w:rsidRDefault="00093B41" w:rsidP="00093B41">
      <w:pPr>
        <w:autoSpaceDE w:val="0"/>
        <w:autoSpaceDN w:val="0"/>
        <w:adjustRightInd w:val="0"/>
        <w:spacing w:line="240" w:lineRule="auto"/>
        <w:rPr>
          <w:b/>
          <w:color w:val="auto"/>
          <w:lang w:val="sr-Cyrl-CS"/>
        </w:rPr>
      </w:pPr>
    </w:p>
    <w:p w14:paraId="3AFF7C0E" w14:textId="4FAE514F" w:rsidR="00093B41" w:rsidRPr="00093B41" w:rsidRDefault="00061478" w:rsidP="00093B41">
      <w:pPr>
        <w:autoSpaceDE w:val="0"/>
        <w:autoSpaceDN w:val="0"/>
        <w:adjustRightInd w:val="0"/>
        <w:spacing w:line="240" w:lineRule="auto"/>
        <w:jc w:val="center"/>
        <w:rPr>
          <w:b/>
          <w:color w:val="auto"/>
          <w:lang w:val="sr-Cyrl-CS"/>
        </w:rPr>
      </w:pPr>
      <w:r>
        <w:rPr>
          <w:b/>
          <w:color w:val="auto"/>
          <w:lang w:val="sr-Cyrl-CS"/>
        </w:rPr>
        <w:t>Члан 15</w:t>
      </w:r>
      <w:r w:rsidR="00093B41" w:rsidRPr="00093B41">
        <w:rPr>
          <w:b/>
          <w:color w:val="auto"/>
          <w:lang w:val="sr-Cyrl-CS"/>
        </w:rPr>
        <w:t>.</w:t>
      </w:r>
    </w:p>
    <w:p w14:paraId="7646FA34" w14:textId="77777777" w:rsidR="00093B41" w:rsidRPr="00093B41" w:rsidRDefault="00093B41" w:rsidP="00093B41">
      <w:pPr>
        <w:spacing w:line="270" w:lineRule="atLeast"/>
        <w:ind w:firstLine="720"/>
        <w:outlineLvl w:val="0"/>
        <w:rPr>
          <w:color w:val="auto"/>
          <w:lang w:val="sr-Cyrl-CS"/>
        </w:rPr>
      </w:pPr>
      <w:r w:rsidRPr="00093B41">
        <w:rPr>
          <w:iCs/>
          <w:color w:val="auto"/>
          <w:lang w:val="sr-Cyrl-ME"/>
        </w:rPr>
        <w:t>Пружалац услуге</w:t>
      </w:r>
      <w:r w:rsidRPr="00093B41">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14:paraId="1BF983EB" w14:textId="77777777" w:rsidR="00093B41" w:rsidRPr="00093B41" w:rsidRDefault="00093B41" w:rsidP="00093B41">
      <w:pPr>
        <w:spacing w:line="240" w:lineRule="auto"/>
        <w:outlineLvl w:val="0"/>
        <w:rPr>
          <w:b/>
          <w:smallCaps/>
          <w:color w:val="auto"/>
          <w:kern w:val="24"/>
          <w:lang w:val="sr-Cyrl-CS"/>
        </w:rPr>
      </w:pPr>
    </w:p>
    <w:p w14:paraId="4E469EEB" w14:textId="77777777" w:rsidR="00093B41" w:rsidRPr="00093B41" w:rsidRDefault="00093B41" w:rsidP="00093B41">
      <w:pPr>
        <w:spacing w:after="5" w:line="240" w:lineRule="auto"/>
        <w:ind w:hanging="269"/>
        <w:rPr>
          <w:color w:val="auto"/>
          <w:lang w:val="sr-Cyrl-CS"/>
        </w:rPr>
      </w:pPr>
    </w:p>
    <w:p w14:paraId="064B8154" w14:textId="77777777" w:rsidR="00093B41" w:rsidRPr="00093B41" w:rsidRDefault="00093B41" w:rsidP="00093B41">
      <w:pPr>
        <w:keepNext/>
        <w:keepLines/>
        <w:spacing w:after="5" w:line="240" w:lineRule="auto"/>
        <w:outlineLvl w:val="1"/>
        <w:rPr>
          <w:b/>
          <w:color w:val="auto"/>
          <w:lang w:val="sr-Cyrl-RS"/>
        </w:rPr>
      </w:pPr>
      <w:r w:rsidRPr="00093B41">
        <w:rPr>
          <w:b/>
          <w:color w:val="auto"/>
          <w:lang w:val="sr-Cyrl-CS"/>
        </w:rPr>
        <w:t>ВИША СИЛА</w:t>
      </w:r>
    </w:p>
    <w:p w14:paraId="19AD32D5" w14:textId="72293029" w:rsidR="00093B41" w:rsidRPr="00093B41" w:rsidRDefault="00093B41" w:rsidP="00093B41">
      <w:pPr>
        <w:spacing w:after="5" w:line="240" w:lineRule="auto"/>
        <w:ind w:left="4296" w:firstLine="24"/>
        <w:rPr>
          <w:b/>
          <w:color w:val="auto"/>
          <w:lang w:val="sr-Cyrl-RS"/>
        </w:rPr>
      </w:pPr>
      <w:r w:rsidRPr="00093B41">
        <w:rPr>
          <w:b/>
          <w:color w:val="auto"/>
          <w:lang w:val="sr-Cyrl-CS"/>
        </w:rPr>
        <w:t>Члан 1</w:t>
      </w:r>
      <w:r w:rsidR="00061478">
        <w:rPr>
          <w:b/>
          <w:color w:val="auto"/>
          <w:lang w:val="sr-Cyrl-RS"/>
        </w:rPr>
        <w:t>6</w:t>
      </w:r>
      <w:r w:rsidRPr="00093B41">
        <w:rPr>
          <w:b/>
          <w:color w:val="auto"/>
          <w:lang w:val="sr-Cyrl-CS"/>
        </w:rPr>
        <w:t>.</w:t>
      </w:r>
    </w:p>
    <w:p w14:paraId="2483DB84" w14:textId="77777777" w:rsidR="00093B41" w:rsidRPr="00093B41" w:rsidRDefault="00093B41" w:rsidP="00093B41">
      <w:pPr>
        <w:spacing w:after="5" w:line="240" w:lineRule="auto"/>
        <w:ind w:firstLine="720"/>
        <w:jc w:val="both"/>
        <w:rPr>
          <w:color w:val="auto"/>
          <w:lang w:val="sr-Cyrl-CS"/>
        </w:rPr>
      </w:pPr>
      <w:r w:rsidRPr="00093B41">
        <w:rPr>
          <w:color w:val="auto"/>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14:paraId="71890B07" w14:textId="77777777" w:rsidR="00093B41" w:rsidRPr="00093B41" w:rsidRDefault="00093B41" w:rsidP="00093B41">
      <w:pPr>
        <w:spacing w:line="270" w:lineRule="atLeast"/>
        <w:ind w:firstLine="720"/>
        <w:jc w:val="both"/>
        <w:rPr>
          <w:color w:val="auto"/>
          <w:lang w:val="sr-Cyrl-CS"/>
        </w:rPr>
      </w:pPr>
      <w:r w:rsidRPr="00093B41">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14:paraId="3178EE99" w14:textId="77777777" w:rsidR="00093B41" w:rsidRPr="00093B41" w:rsidRDefault="00093B41" w:rsidP="00093B41">
      <w:pPr>
        <w:spacing w:line="270" w:lineRule="atLeast"/>
        <w:ind w:firstLine="720"/>
        <w:jc w:val="both"/>
        <w:rPr>
          <w:color w:val="auto"/>
          <w:lang w:val="sr-Cyrl-CS"/>
        </w:rPr>
      </w:pPr>
      <w:r w:rsidRPr="00093B41">
        <w:rPr>
          <w:color w:val="auto"/>
          <w:lang w:val="sr-Cyrl-CS"/>
        </w:rPr>
        <w:t xml:space="preserve">Страна у уговору погођена вишом силом, одмах ће у писаној форми обавестити </w:t>
      </w:r>
      <w:r w:rsidRPr="00093B41">
        <w:rPr>
          <w:color w:val="auto"/>
          <w:lang w:val="sr-Cyrl-RS"/>
        </w:rPr>
        <w:t xml:space="preserve">   </w:t>
      </w:r>
      <w:r w:rsidRPr="00093B41">
        <w:rPr>
          <w:color w:val="auto"/>
          <w:lang w:val="sr-Cyrl-CS"/>
        </w:rPr>
        <w:t>другу страну о настанку</w:t>
      </w:r>
      <w:r w:rsidRPr="00093B41">
        <w:rPr>
          <w:color w:val="auto"/>
          <w:lang w:val="sr-Cyrl-RS"/>
        </w:rPr>
        <w:t xml:space="preserve"> о</w:t>
      </w:r>
      <w:r w:rsidRPr="00093B41">
        <w:rPr>
          <w:color w:val="auto"/>
          <w:lang w:val="sr-Cyrl-CS"/>
        </w:rPr>
        <w:t xml:space="preserve">колности изазване вишом силом доставити одговарајуће доказе. </w:t>
      </w:r>
    </w:p>
    <w:p w14:paraId="07664285" w14:textId="77777777" w:rsidR="00093B41" w:rsidRPr="00093B41" w:rsidRDefault="00093B41" w:rsidP="00093B41">
      <w:pPr>
        <w:spacing w:after="151" w:line="259" w:lineRule="auto"/>
        <w:ind w:left="756"/>
      </w:pPr>
      <w:r w:rsidRPr="00093B41">
        <w:t xml:space="preserve"> </w:t>
      </w:r>
    </w:p>
    <w:p w14:paraId="7912A11C" w14:textId="77777777" w:rsidR="00093B41" w:rsidRPr="00093B41" w:rsidRDefault="00093B41" w:rsidP="00093B41">
      <w:pPr>
        <w:widowControl w:val="0"/>
        <w:autoSpaceDE w:val="0"/>
        <w:autoSpaceDN w:val="0"/>
        <w:adjustRightInd w:val="0"/>
        <w:spacing w:line="260" w:lineRule="atLeast"/>
        <w:rPr>
          <w:b/>
          <w:color w:val="auto"/>
          <w:lang w:val="sr-Cyrl-CS"/>
        </w:rPr>
      </w:pPr>
      <w:r w:rsidRPr="00093B41">
        <w:rPr>
          <w:b/>
          <w:color w:val="auto"/>
          <w:lang w:val="sr-Cyrl-CS"/>
        </w:rPr>
        <w:t>РАСКИД УГОВОРА</w:t>
      </w:r>
    </w:p>
    <w:p w14:paraId="5ABBA33C" w14:textId="77777777" w:rsidR="00093B41" w:rsidRPr="00093B41" w:rsidRDefault="00093B41" w:rsidP="00093B41">
      <w:pPr>
        <w:widowControl w:val="0"/>
        <w:autoSpaceDE w:val="0"/>
        <w:autoSpaceDN w:val="0"/>
        <w:adjustRightInd w:val="0"/>
        <w:spacing w:line="260" w:lineRule="atLeast"/>
        <w:ind w:firstLine="748"/>
        <w:rPr>
          <w:b/>
          <w:color w:val="auto"/>
          <w:lang w:val="sr-Cyrl-CS"/>
        </w:rPr>
      </w:pPr>
    </w:p>
    <w:p w14:paraId="6B721C92" w14:textId="66DF7A01" w:rsidR="00093B41" w:rsidRPr="00093B41" w:rsidRDefault="00061478" w:rsidP="00093B41">
      <w:pPr>
        <w:widowControl w:val="0"/>
        <w:autoSpaceDE w:val="0"/>
        <w:autoSpaceDN w:val="0"/>
        <w:adjustRightInd w:val="0"/>
        <w:spacing w:line="260" w:lineRule="atLeast"/>
        <w:ind w:left="3600" w:firstLine="720"/>
        <w:rPr>
          <w:b/>
          <w:color w:val="auto"/>
          <w:lang w:val="sr-Cyrl-CS"/>
        </w:rPr>
      </w:pPr>
      <w:r>
        <w:rPr>
          <w:b/>
          <w:color w:val="auto"/>
          <w:lang w:val="sr-Cyrl-CS"/>
        </w:rPr>
        <w:t>Члан 17</w:t>
      </w:r>
      <w:r w:rsidR="00093B41" w:rsidRPr="00093B41">
        <w:rPr>
          <w:b/>
          <w:color w:val="auto"/>
          <w:lang w:val="sr-Cyrl-CS"/>
        </w:rPr>
        <w:t>.</w:t>
      </w:r>
    </w:p>
    <w:p w14:paraId="13BEFCD6" w14:textId="77777777" w:rsidR="00093B41" w:rsidRPr="00093B41" w:rsidRDefault="00093B41" w:rsidP="00093B41">
      <w:pPr>
        <w:tabs>
          <w:tab w:val="left" w:pos="720"/>
        </w:tabs>
        <w:spacing w:after="5"/>
        <w:jc w:val="both"/>
        <w:rPr>
          <w:color w:val="auto"/>
          <w:lang w:val="sr-Cyrl-CS"/>
        </w:rPr>
      </w:pPr>
      <w:r w:rsidRPr="00093B41">
        <w:rPr>
          <w:color w:val="auto"/>
          <w:lang w:val="sr-Cyrl-CS"/>
        </w:rPr>
        <w:tab/>
        <w:t xml:space="preserve">У случају да уговорне стране не изврше своје обавезе на начин и у роковима утврђеним овим </w:t>
      </w:r>
      <w:r w:rsidRPr="00093B41">
        <w:rPr>
          <w:color w:val="auto"/>
          <w:lang w:val="sr-Cyrl-RS"/>
        </w:rPr>
        <w:t>у</w:t>
      </w:r>
      <w:r w:rsidRPr="00093B41">
        <w:rPr>
          <w:color w:val="auto"/>
          <w:lang w:val="sr-Cyrl-CS"/>
        </w:rPr>
        <w:t xml:space="preserve">говором, </w:t>
      </w:r>
      <w:r w:rsidRPr="00093B41">
        <w:rPr>
          <w:color w:val="auto"/>
          <w:lang w:val="sr-Cyrl-RS"/>
        </w:rPr>
        <w:t>у</w:t>
      </w:r>
      <w:r w:rsidRPr="00093B41">
        <w:rPr>
          <w:color w:val="auto"/>
          <w:lang w:val="sr-Cyrl-CS"/>
        </w:rPr>
        <w:t>говор се може једнострано раскинути.</w:t>
      </w:r>
    </w:p>
    <w:p w14:paraId="20F65185" w14:textId="77777777" w:rsidR="00093B41" w:rsidRPr="00093B41" w:rsidRDefault="00093B41" w:rsidP="00093B41">
      <w:pPr>
        <w:tabs>
          <w:tab w:val="left" w:pos="720"/>
        </w:tabs>
        <w:spacing w:after="5"/>
        <w:jc w:val="both"/>
        <w:rPr>
          <w:color w:val="auto"/>
          <w:lang w:val="sr-Cyrl-CS"/>
        </w:rPr>
      </w:pPr>
      <w:r w:rsidRPr="00093B41">
        <w:rPr>
          <w:color w:val="auto"/>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24A22280" w14:textId="77777777" w:rsidR="00093B41" w:rsidRPr="00093B41" w:rsidRDefault="00093B41" w:rsidP="00093B41">
      <w:pPr>
        <w:tabs>
          <w:tab w:val="left" w:pos="720"/>
        </w:tabs>
        <w:spacing w:after="5"/>
        <w:jc w:val="both"/>
        <w:rPr>
          <w:color w:val="auto"/>
          <w:lang w:val="sr-Cyrl-CS"/>
        </w:rPr>
      </w:pPr>
      <w:r w:rsidRPr="00093B41">
        <w:rPr>
          <w:color w:val="auto"/>
          <w:lang w:val="sr-Cyrl-CS"/>
        </w:rPr>
        <w:lastRenderedPageBreak/>
        <w:tab/>
        <w:t>У случају споразумног раскида уговора, уговорне стране</w:t>
      </w:r>
      <w:r w:rsidRPr="00093B41">
        <w:rPr>
          <w:color w:val="auto"/>
          <w:lang w:val="sr-Cyrl-RS"/>
        </w:rPr>
        <w:t xml:space="preserve"> </w:t>
      </w:r>
      <w:r w:rsidRPr="00093B41">
        <w:rPr>
          <w:color w:val="auto"/>
          <w:lang w:val="sr-Cyrl-CS"/>
        </w:rPr>
        <w:t>ће</w:t>
      </w:r>
      <w:r w:rsidRPr="00093B41">
        <w:rPr>
          <w:color w:val="auto"/>
          <w:lang w:val="sr-Cyrl-RS"/>
        </w:rPr>
        <w:t xml:space="preserve"> сачинити писани споразум о раскиду у</w:t>
      </w:r>
      <w:r w:rsidRPr="00093B41">
        <w:rPr>
          <w:color w:val="auto"/>
          <w:lang w:val="sr-Cyrl-CS"/>
        </w:rPr>
        <w:t>говор</w:t>
      </w:r>
      <w:r w:rsidRPr="00093B41">
        <w:rPr>
          <w:color w:val="auto"/>
          <w:lang w:val="sr-Cyrl-RS"/>
        </w:rPr>
        <w:t>а</w:t>
      </w:r>
      <w:r w:rsidRPr="00093B41">
        <w:rPr>
          <w:color w:val="auto"/>
          <w:lang w:val="sr-Cyrl-CS"/>
        </w:rPr>
        <w:t xml:space="preserve">. Наведеним </w:t>
      </w:r>
      <w:r w:rsidRPr="00093B41">
        <w:rPr>
          <w:color w:val="auto"/>
          <w:lang w:val="sr-Cyrl-RS"/>
        </w:rPr>
        <w:t>споразумом</w:t>
      </w:r>
      <w:r w:rsidRPr="00093B41">
        <w:rPr>
          <w:color w:val="auto"/>
          <w:lang w:val="sr-Cyrl-CS"/>
        </w:rPr>
        <w:t xml:space="preserve">, уговорне стране ће регулисати међусобна права и обавезе доспеле до момента раскида </w:t>
      </w:r>
      <w:r w:rsidRPr="00093B41">
        <w:rPr>
          <w:color w:val="auto"/>
          <w:lang w:val="sr-Cyrl-RS"/>
        </w:rPr>
        <w:t>У</w:t>
      </w:r>
      <w:r w:rsidRPr="00093B41">
        <w:rPr>
          <w:color w:val="auto"/>
          <w:lang w:val="sr-Cyrl-CS"/>
        </w:rPr>
        <w:t>говра.</w:t>
      </w:r>
    </w:p>
    <w:p w14:paraId="7B125167" w14:textId="1D3EE983" w:rsidR="00093B41" w:rsidRDefault="00093B41" w:rsidP="00093B41">
      <w:pPr>
        <w:tabs>
          <w:tab w:val="left" w:pos="720"/>
        </w:tabs>
        <w:spacing w:after="5"/>
        <w:jc w:val="both"/>
        <w:rPr>
          <w:color w:val="auto"/>
          <w:lang w:val="sr-Cyrl-CS"/>
        </w:rPr>
      </w:pPr>
      <w:r w:rsidRPr="00093B41">
        <w:rPr>
          <w:color w:val="auto"/>
          <w:lang w:val="sr-Cyrl-CS"/>
        </w:rPr>
        <w:tab/>
        <w:t>Уколико Наручилац претрпи штету услед неиспуњења уговорних обавеза од стране</w:t>
      </w:r>
      <w:r w:rsidR="00CC1BEE">
        <w:rPr>
          <w:color w:val="auto"/>
          <w:lang w:val="sr-Cyrl-CS"/>
        </w:rPr>
        <w:t>Пружаоца услуге</w:t>
      </w:r>
      <w:r w:rsidRPr="00093B41">
        <w:rPr>
          <w:color w:val="auto"/>
          <w:lang w:val="sr-Cyrl-CS"/>
        </w:rPr>
        <w:t>, исти је дужан да му надокнади штету у целини.</w:t>
      </w:r>
    </w:p>
    <w:p w14:paraId="22FE371D" w14:textId="6DE55E4C" w:rsidR="00CC1BEE" w:rsidRDefault="00CC1BEE" w:rsidP="00093B41">
      <w:pPr>
        <w:tabs>
          <w:tab w:val="left" w:pos="720"/>
        </w:tabs>
        <w:spacing w:after="5"/>
        <w:jc w:val="both"/>
        <w:rPr>
          <w:color w:val="auto"/>
          <w:lang w:val="sr-Cyrl-CS"/>
        </w:rPr>
      </w:pPr>
    </w:p>
    <w:p w14:paraId="135F8924" w14:textId="77777777" w:rsidR="00CC1BEE" w:rsidRPr="00093B41" w:rsidRDefault="00CC1BEE" w:rsidP="00093B41">
      <w:pPr>
        <w:tabs>
          <w:tab w:val="left" w:pos="720"/>
        </w:tabs>
        <w:spacing w:after="5"/>
        <w:jc w:val="both"/>
        <w:rPr>
          <w:color w:val="auto"/>
          <w:lang w:val="sr-Cyrl-CS"/>
        </w:rPr>
      </w:pPr>
    </w:p>
    <w:p w14:paraId="08C9D282" w14:textId="77777777" w:rsidR="00093B41" w:rsidRPr="00093B41" w:rsidRDefault="00093B41" w:rsidP="00093B41">
      <w:pPr>
        <w:tabs>
          <w:tab w:val="left" w:pos="720"/>
        </w:tabs>
        <w:spacing w:after="5"/>
        <w:ind w:hanging="10"/>
        <w:rPr>
          <w:color w:val="auto"/>
          <w:lang w:val="sr-Cyrl-CS"/>
        </w:rPr>
      </w:pPr>
    </w:p>
    <w:p w14:paraId="419D82E5" w14:textId="77777777" w:rsidR="00093B41" w:rsidRPr="00093B41" w:rsidRDefault="00093B41" w:rsidP="00093B41">
      <w:pPr>
        <w:spacing w:after="4" w:line="271" w:lineRule="auto"/>
        <w:rPr>
          <w:color w:val="auto"/>
          <w:lang w:val="sr-Cyrl-CS"/>
        </w:rPr>
      </w:pPr>
      <w:r w:rsidRPr="00093B41">
        <w:rPr>
          <w:b/>
          <w:color w:val="auto"/>
          <w:lang w:val="sr-Cyrl-CS"/>
        </w:rPr>
        <w:t xml:space="preserve">ПРОМЕНА ПОДАТАКА </w:t>
      </w:r>
    </w:p>
    <w:p w14:paraId="52B35179" w14:textId="015E8471" w:rsidR="00093B41" w:rsidRPr="00093B41" w:rsidRDefault="00061478" w:rsidP="00093B41">
      <w:pPr>
        <w:spacing w:after="4" w:line="271" w:lineRule="auto"/>
        <w:ind w:left="3600" w:firstLine="720"/>
        <w:rPr>
          <w:color w:val="auto"/>
          <w:lang w:val="sr-Cyrl-CS"/>
        </w:rPr>
      </w:pPr>
      <w:r>
        <w:rPr>
          <w:b/>
          <w:color w:val="auto"/>
          <w:lang w:val="sr-Cyrl-CS"/>
        </w:rPr>
        <w:t>Члан 18</w:t>
      </w:r>
      <w:r w:rsidR="00093B41" w:rsidRPr="00093B41">
        <w:rPr>
          <w:b/>
          <w:color w:val="auto"/>
          <w:lang w:val="sr-Cyrl-CS"/>
        </w:rPr>
        <w:t>.</w:t>
      </w:r>
    </w:p>
    <w:p w14:paraId="44497755" w14:textId="63C13D6F" w:rsidR="00093B41" w:rsidRPr="00093B41" w:rsidRDefault="00CC1BEE" w:rsidP="00093B41">
      <w:pPr>
        <w:spacing w:after="5"/>
        <w:ind w:firstLine="720"/>
        <w:jc w:val="both"/>
        <w:rPr>
          <w:color w:val="auto"/>
          <w:lang w:val="sr-Cyrl-CS"/>
        </w:rPr>
      </w:pPr>
      <w:r>
        <w:rPr>
          <w:color w:val="auto"/>
          <w:lang w:val="sr-Cyrl-CS"/>
        </w:rPr>
        <w:t xml:space="preserve">Пружалац услуге </w:t>
      </w:r>
      <w:r w:rsidR="00093B41" w:rsidRPr="00093B41">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5173D2B1" w14:textId="77777777" w:rsidR="00093B41" w:rsidRPr="00093B41" w:rsidRDefault="00093B41" w:rsidP="00093B41">
      <w:pPr>
        <w:jc w:val="both"/>
        <w:rPr>
          <w:b/>
          <w:color w:val="auto"/>
          <w:lang w:val="sr-Cyrl-CS"/>
        </w:rPr>
      </w:pPr>
    </w:p>
    <w:p w14:paraId="6366AFD5" w14:textId="77777777" w:rsidR="00093B41" w:rsidRPr="00093B41" w:rsidRDefault="00093B41" w:rsidP="00093B41">
      <w:pPr>
        <w:rPr>
          <w:b/>
          <w:color w:val="auto"/>
          <w:lang w:val="sr-Cyrl-RS"/>
        </w:rPr>
      </w:pPr>
      <w:r w:rsidRPr="00093B41">
        <w:rPr>
          <w:b/>
          <w:color w:val="auto"/>
          <w:lang w:val="sr-Cyrl-CS"/>
        </w:rPr>
        <w:t>ПРЕЛАЗНЕ И ЗАВРШНЕ ОДРЕДБЕ</w:t>
      </w:r>
      <w:r w:rsidRPr="00093B41">
        <w:rPr>
          <w:b/>
          <w:color w:val="auto"/>
          <w:lang w:val="sr-Cyrl-RS"/>
        </w:rPr>
        <w:t xml:space="preserve"> </w:t>
      </w:r>
    </w:p>
    <w:p w14:paraId="75746EEB" w14:textId="77777777" w:rsidR="00093B41" w:rsidRPr="00093B41" w:rsidRDefault="00093B41" w:rsidP="00093B41">
      <w:pPr>
        <w:rPr>
          <w:b/>
          <w:color w:val="auto"/>
          <w:lang w:val="sr-Cyrl-RS"/>
        </w:rPr>
      </w:pPr>
    </w:p>
    <w:p w14:paraId="0ED026D5" w14:textId="23871543" w:rsidR="00093B41" w:rsidRPr="00093B41" w:rsidRDefault="00061478" w:rsidP="00093B41">
      <w:pPr>
        <w:spacing w:after="4" w:line="271" w:lineRule="auto"/>
        <w:jc w:val="center"/>
        <w:rPr>
          <w:color w:val="auto"/>
          <w:lang w:val="sr-Cyrl-CS"/>
        </w:rPr>
      </w:pPr>
      <w:r>
        <w:rPr>
          <w:b/>
          <w:color w:val="auto"/>
          <w:lang w:val="sr-Cyrl-CS"/>
        </w:rPr>
        <w:t>Члан 19</w:t>
      </w:r>
      <w:r w:rsidR="00093B41" w:rsidRPr="00093B41">
        <w:rPr>
          <w:b/>
          <w:color w:val="auto"/>
          <w:lang w:val="sr-Cyrl-CS"/>
        </w:rPr>
        <w:t>.</w:t>
      </w:r>
    </w:p>
    <w:p w14:paraId="626E7DC9" w14:textId="77777777" w:rsidR="00093B41" w:rsidRPr="00093B41" w:rsidRDefault="00093B41" w:rsidP="00093B41">
      <w:pPr>
        <w:spacing w:after="5" w:line="240" w:lineRule="auto"/>
        <w:ind w:firstLine="720"/>
        <w:jc w:val="both"/>
        <w:rPr>
          <w:color w:val="auto"/>
          <w:lang w:val="sr-Cyrl-CS"/>
        </w:rPr>
      </w:pPr>
      <w:r w:rsidRPr="00093B41">
        <w:rPr>
          <w:color w:val="auto"/>
          <w:lang w:val="sr-Cyrl-CS"/>
        </w:rPr>
        <w:t xml:space="preserve">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и других подзаконских ака. </w:t>
      </w:r>
    </w:p>
    <w:p w14:paraId="43DC8201" w14:textId="77777777" w:rsidR="00093B41" w:rsidRPr="00093B41" w:rsidRDefault="00093B41" w:rsidP="00093B41">
      <w:pPr>
        <w:spacing w:after="5" w:line="240" w:lineRule="auto"/>
        <w:ind w:firstLine="720"/>
        <w:rPr>
          <w:color w:val="auto"/>
          <w:lang w:val="sr-Cyrl-CS"/>
        </w:rPr>
      </w:pPr>
    </w:p>
    <w:p w14:paraId="7D742F1C" w14:textId="3B827AD2" w:rsidR="00093B41" w:rsidRPr="00093B41" w:rsidRDefault="00061478" w:rsidP="00093B41">
      <w:pPr>
        <w:tabs>
          <w:tab w:val="left" w:pos="4253"/>
        </w:tabs>
        <w:spacing w:after="120"/>
        <w:ind w:hanging="10"/>
        <w:jc w:val="center"/>
        <w:rPr>
          <w:b/>
          <w:color w:val="auto"/>
          <w:lang w:val="sr-Cyrl-CS"/>
        </w:rPr>
      </w:pPr>
      <w:r>
        <w:rPr>
          <w:b/>
          <w:color w:val="auto"/>
          <w:lang w:val="sr-Cyrl-CS"/>
        </w:rPr>
        <w:t>Члан 20</w:t>
      </w:r>
      <w:r w:rsidR="00093B41" w:rsidRPr="00093B41">
        <w:rPr>
          <w:b/>
          <w:color w:val="auto"/>
          <w:lang w:val="sr-Cyrl-CS"/>
        </w:rPr>
        <w:t>.</w:t>
      </w:r>
    </w:p>
    <w:p w14:paraId="6D4041B3" w14:textId="77777777" w:rsidR="00093B41" w:rsidRPr="00093B41" w:rsidRDefault="00093B41" w:rsidP="00093B41">
      <w:pPr>
        <w:spacing w:after="5"/>
        <w:ind w:firstLine="720"/>
        <w:rPr>
          <w:color w:val="auto"/>
          <w:lang w:val="sr-Cyrl-CS"/>
        </w:rPr>
      </w:pPr>
      <w:r w:rsidRPr="00093B41">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55256C08" w14:textId="77777777" w:rsidR="00093B41" w:rsidRPr="00093B41" w:rsidRDefault="00093B41" w:rsidP="00093B41">
      <w:pPr>
        <w:spacing w:after="4" w:line="271" w:lineRule="auto"/>
        <w:ind w:hanging="10"/>
        <w:rPr>
          <w:color w:val="auto"/>
          <w:lang w:val="sr-Cyrl-CS"/>
        </w:rPr>
      </w:pPr>
    </w:p>
    <w:p w14:paraId="17AE606D" w14:textId="3394668E" w:rsidR="00093B41" w:rsidRPr="00093B41" w:rsidRDefault="00061478" w:rsidP="00093B41">
      <w:pPr>
        <w:spacing w:after="4" w:line="271" w:lineRule="auto"/>
        <w:ind w:left="3600" w:firstLine="720"/>
        <w:rPr>
          <w:color w:val="auto"/>
          <w:lang w:val="sr-Cyrl-CS"/>
        </w:rPr>
      </w:pPr>
      <w:r>
        <w:rPr>
          <w:b/>
          <w:color w:val="auto"/>
          <w:lang w:val="sr-Cyrl-CS"/>
        </w:rPr>
        <w:t xml:space="preserve"> Члан 21</w:t>
      </w:r>
      <w:r w:rsidR="00093B41" w:rsidRPr="00093B41">
        <w:rPr>
          <w:b/>
          <w:color w:val="auto"/>
          <w:lang w:val="sr-Cyrl-CS"/>
        </w:rPr>
        <w:t>.</w:t>
      </w:r>
    </w:p>
    <w:p w14:paraId="17B5F032" w14:textId="7FD04F0D" w:rsidR="00093B41" w:rsidRDefault="00093B41" w:rsidP="00093B41">
      <w:pPr>
        <w:spacing w:after="5"/>
        <w:ind w:firstLine="720"/>
        <w:jc w:val="both"/>
        <w:rPr>
          <w:b/>
          <w:color w:val="auto"/>
          <w:lang w:val="sr-Cyrl-CS"/>
        </w:rPr>
      </w:pPr>
      <w:r w:rsidRPr="00093B41">
        <w:rPr>
          <w:color w:val="auto"/>
          <w:lang w:val="sr-Cyrl-CS"/>
        </w:rPr>
        <w:t xml:space="preserve"> 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 </w:t>
      </w:r>
      <w:r w:rsidRPr="00093B41">
        <w:rPr>
          <w:b/>
          <w:color w:val="auto"/>
          <w:lang w:val="sr-Cyrl-CS"/>
        </w:rPr>
        <w:t xml:space="preserve">  </w:t>
      </w:r>
    </w:p>
    <w:p w14:paraId="75759C68" w14:textId="77777777" w:rsidR="002122B8" w:rsidRPr="00093B41" w:rsidRDefault="002122B8" w:rsidP="00093B41">
      <w:pPr>
        <w:spacing w:after="5"/>
        <w:ind w:firstLine="720"/>
        <w:jc w:val="both"/>
        <w:rPr>
          <w:b/>
          <w:color w:val="auto"/>
          <w:lang w:val="sr-Cyrl-CS"/>
        </w:rPr>
      </w:pPr>
    </w:p>
    <w:p w14:paraId="162E2858" w14:textId="0DE0A387" w:rsidR="00093B41" w:rsidRPr="003F6F9C" w:rsidRDefault="00093B41" w:rsidP="003F6F9C">
      <w:pPr>
        <w:spacing w:after="4" w:line="271" w:lineRule="auto"/>
        <w:ind w:left="4296" w:firstLine="24"/>
        <w:rPr>
          <w:color w:val="auto"/>
          <w:lang w:val="sr-Cyrl-CS"/>
        </w:rPr>
      </w:pPr>
      <w:r w:rsidRPr="00093B41">
        <w:rPr>
          <w:b/>
          <w:color w:val="auto"/>
          <w:lang w:val="sr-Cyrl-CS"/>
        </w:rPr>
        <w:t>Чла</w:t>
      </w:r>
      <w:r w:rsidR="00061478">
        <w:rPr>
          <w:b/>
          <w:color w:val="auto"/>
          <w:lang w:val="sr-Cyrl-CS"/>
        </w:rPr>
        <w:t>н 22</w:t>
      </w:r>
      <w:r w:rsidRPr="00093B41">
        <w:rPr>
          <w:b/>
          <w:color w:val="auto"/>
          <w:lang w:val="sr-Cyrl-CS"/>
        </w:rPr>
        <w:t xml:space="preserve">. </w:t>
      </w:r>
    </w:p>
    <w:p w14:paraId="03CE6395" w14:textId="77777777" w:rsidR="00093B41" w:rsidRPr="00093B41" w:rsidRDefault="00093B41" w:rsidP="00093B41">
      <w:pPr>
        <w:spacing w:after="5"/>
        <w:ind w:firstLine="720"/>
        <w:rPr>
          <w:color w:val="auto"/>
          <w:lang w:val="sr-Cyrl-CS"/>
        </w:rPr>
      </w:pPr>
      <w:r w:rsidRPr="00093B41">
        <w:rPr>
          <w:color w:val="auto"/>
          <w:lang w:val="sr-Cyrl-CS"/>
        </w:rPr>
        <w:t xml:space="preserve"> Овај уговор је сачињен у 6 (шест) једнаких примерака, по 3 (три) за сваку уговорну страну. </w:t>
      </w:r>
    </w:p>
    <w:p w14:paraId="1FCEF3AB" w14:textId="77777777" w:rsidR="00093B41" w:rsidRPr="00093B41" w:rsidRDefault="00093B41" w:rsidP="00093B41">
      <w:pPr>
        <w:spacing w:after="5"/>
        <w:ind w:hanging="10"/>
        <w:rPr>
          <w:color w:val="auto"/>
          <w:lang w:val="sr-Cyrl-RS"/>
        </w:rPr>
      </w:pPr>
    </w:p>
    <w:p w14:paraId="6166A4DC" w14:textId="77777777" w:rsidR="00093B41" w:rsidRPr="00093B41" w:rsidRDefault="00093B41" w:rsidP="00093B41">
      <w:pPr>
        <w:spacing w:line="259" w:lineRule="auto"/>
        <w:ind w:left="36"/>
      </w:pPr>
      <w:r w:rsidRPr="00093B41">
        <w:t xml:space="preserve"> </w:t>
      </w:r>
    </w:p>
    <w:p w14:paraId="39CF7F89" w14:textId="77777777" w:rsidR="00093B41" w:rsidRPr="00093B41" w:rsidRDefault="00093B41" w:rsidP="00093B41">
      <w:pPr>
        <w:spacing w:line="259" w:lineRule="auto"/>
        <w:ind w:left="36"/>
      </w:pPr>
      <w:r w:rsidRPr="00093B41">
        <w:t xml:space="preserve"> </w:t>
      </w:r>
    </w:p>
    <w:tbl>
      <w:tblPr>
        <w:tblStyle w:val="TableGrid0"/>
        <w:tblW w:w="8272" w:type="dxa"/>
        <w:tblInd w:w="36" w:type="dxa"/>
        <w:tblCellMar>
          <w:top w:w="5" w:type="dxa"/>
        </w:tblCellMar>
        <w:tblLook w:val="04A0" w:firstRow="1" w:lastRow="0" w:firstColumn="1" w:lastColumn="0" w:noHBand="0" w:noVBand="1"/>
      </w:tblPr>
      <w:tblGrid>
        <w:gridCol w:w="5493"/>
        <w:gridCol w:w="2779"/>
      </w:tblGrid>
      <w:tr w:rsidR="00617AF6" w:rsidRPr="00617AF6" w14:paraId="5F6E47AC" w14:textId="77777777" w:rsidTr="00093B41">
        <w:trPr>
          <w:trHeight w:val="1008"/>
        </w:trPr>
        <w:tc>
          <w:tcPr>
            <w:tcW w:w="5493" w:type="dxa"/>
            <w:tcBorders>
              <w:top w:val="nil"/>
              <w:left w:val="nil"/>
              <w:bottom w:val="nil"/>
              <w:right w:val="nil"/>
            </w:tcBorders>
          </w:tcPr>
          <w:p w14:paraId="685C8F05" w14:textId="0CC3DD7D" w:rsidR="00093B41" w:rsidRPr="00617AF6" w:rsidRDefault="00093B41" w:rsidP="00093B41">
            <w:pPr>
              <w:spacing w:line="259" w:lineRule="auto"/>
              <w:rPr>
                <w:color w:val="auto"/>
              </w:rPr>
            </w:pPr>
            <w:r w:rsidRPr="00617AF6">
              <w:rPr>
                <w:b/>
                <w:color w:val="auto"/>
                <w:lang w:val="sr-Cyrl-CS"/>
              </w:rPr>
              <w:t xml:space="preserve">                  </w:t>
            </w:r>
            <w:r w:rsidRPr="00617AF6">
              <w:rPr>
                <w:b/>
                <w:color w:val="auto"/>
              </w:rPr>
              <w:t xml:space="preserve">НАРУЧИЛАЦ </w:t>
            </w:r>
          </w:p>
          <w:p w14:paraId="41E7B45E" w14:textId="77777777" w:rsidR="00093B41" w:rsidRPr="00617AF6" w:rsidRDefault="00093B41" w:rsidP="0050302D">
            <w:pPr>
              <w:spacing w:line="259" w:lineRule="auto"/>
              <w:ind w:left="2415"/>
              <w:rPr>
                <w:color w:val="auto"/>
              </w:rPr>
            </w:pPr>
            <w:r w:rsidRPr="00617AF6">
              <w:rPr>
                <w:b/>
                <w:color w:val="auto"/>
              </w:rPr>
              <w:t xml:space="preserve"> </w:t>
            </w:r>
          </w:p>
          <w:p w14:paraId="70FF5628" w14:textId="77777777" w:rsidR="00093B41" w:rsidRPr="00617AF6" w:rsidRDefault="00093B41" w:rsidP="0050302D">
            <w:pPr>
              <w:spacing w:after="26" w:line="259" w:lineRule="auto"/>
              <w:ind w:left="108"/>
              <w:rPr>
                <w:color w:val="auto"/>
              </w:rPr>
            </w:pPr>
            <w:r w:rsidRPr="00617AF6">
              <w:rPr>
                <w:b/>
                <w:color w:val="auto"/>
              </w:rPr>
              <w:t xml:space="preserve"> </w:t>
            </w:r>
          </w:p>
          <w:p w14:paraId="0E993ED6" w14:textId="1D91A3BB" w:rsidR="00093B41" w:rsidRPr="00617AF6" w:rsidRDefault="00093B41" w:rsidP="0050302D">
            <w:pPr>
              <w:spacing w:line="259" w:lineRule="auto"/>
              <w:ind w:left="1166"/>
              <w:rPr>
                <w:color w:val="auto"/>
              </w:rPr>
            </w:pPr>
          </w:p>
        </w:tc>
        <w:tc>
          <w:tcPr>
            <w:tcW w:w="2779" w:type="dxa"/>
            <w:tcBorders>
              <w:top w:val="nil"/>
              <w:left w:val="nil"/>
              <w:bottom w:val="nil"/>
              <w:right w:val="nil"/>
            </w:tcBorders>
          </w:tcPr>
          <w:p w14:paraId="79F67D4A" w14:textId="113C56C3" w:rsidR="00093B41" w:rsidRPr="00617AF6" w:rsidRDefault="00093B41" w:rsidP="0050302D">
            <w:pPr>
              <w:spacing w:line="259" w:lineRule="auto"/>
              <w:ind w:left="1"/>
              <w:jc w:val="center"/>
              <w:rPr>
                <w:color w:val="auto"/>
                <w:lang w:val="sr-Cyrl-CS"/>
              </w:rPr>
            </w:pPr>
            <w:r w:rsidRPr="00617AF6">
              <w:rPr>
                <w:b/>
                <w:color w:val="auto"/>
                <w:lang w:val="sr-Cyrl-CS"/>
              </w:rPr>
              <w:t>ПРУЖАЛАЦ УСЛУГЕ</w:t>
            </w:r>
          </w:p>
          <w:p w14:paraId="00317AD8" w14:textId="77777777" w:rsidR="00093B41" w:rsidRPr="00617AF6" w:rsidRDefault="00093B41" w:rsidP="0050302D">
            <w:pPr>
              <w:spacing w:after="12" w:line="259" w:lineRule="auto"/>
              <w:ind w:left="1"/>
              <w:jc w:val="center"/>
              <w:rPr>
                <w:color w:val="auto"/>
              </w:rPr>
            </w:pPr>
            <w:r w:rsidRPr="00617AF6">
              <w:rPr>
                <w:b/>
                <w:color w:val="auto"/>
              </w:rPr>
              <w:t xml:space="preserve"> </w:t>
            </w:r>
          </w:p>
          <w:p w14:paraId="3CE3B54B" w14:textId="6442A52B" w:rsidR="00093B41" w:rsidRPr="00617AF6" w:rsidRDefault="00093B41" w:rsidP="00093B41">
            <w:pPr>
              <w:spacing w:line="259" w:lineRule="auto"/>
              <w:ind w:left="152"/>
              <w:rPr>
                <w:b/>
                <w:color w:val="auto"/>
                <w:lang w:val="sr-Cyrl-CS"/>
              </w:rPr>
            </w:pPr>
            <w:r w:rsidRPr="00617AF6">
              <w:rPr>
                <w:b/>
                <w:color w:val="auto"/>
                <w:lang w:val="sr-Cyrl-CS"/>
              </w:rPr>
              <w:t xml:space="preserve">       </w:t>
            </w:r>
          </w:p>
          <w:p w14:paraId="4047DA37" w14:textId="77777777" w:rsidR="00093B41" w:rsidRPr="00617AF6" w:rsidRDefault="00093B41" w:rsidP="0050302D">
            <w:pPr>
              <w:spacing w:line="259" w:lineRule="auto"/>
              <w:ind w:left="152"/>
              <w:rPr>
                <w:b/>
                <w:color w:val="auto"/>
                <w:lang w:val="sr-Cyrl-CS"/>
              </w:rPr>
            </w:pPr>
            <w:r w:rsidRPr="00617AF6">
              <w:rPr>
                <w:b/>
                <w:color w:val="auto"/>
                <w:lang w:val="sr-Cyrl-CS"/>
              </w:rPr>
              <w:t xml:space="preserve">          </w:t>
            </w:r>
          </w:p>
          <w:p w14:paraId="054266CC" w14:textId="1AFBC682" w:rsidR="00093B41" w:rsidRPr="00617AF6" w:rsidRDefault="00093B41" w:rsidP="0050302D">
            <w:pPr>
              <w:spacing w:line="259" w:lineRule="auto"/>
              <w:ind w:left="152"/>
              <w:rPr>
                <w:color w:val="auto"/>
              </w:rPr>
            </w:pPr>
            <w:r w:rsidRPr="00617AF6">
              <w:rPr>
                <w:b/>
                <w:color w:val="auto"/>
                <w:lang w:val="sr-Cyrl-CS"/>
              </w:rPr>
              <w:t xml:space="preserve">             </w:t>
            </w:r>
            <w:r w:rsidRPr="00617AF6">
              <w:rPr>
                <w:b/>
                <w:color w:val="auto"/>
              </w:rPr>
              <w:t>Директор</w:t>
            </w:r>
          </w:p>
        </w:tc>
      </w:tr>
      <w:tr w:rsidR="00617AF6" w:rsidRPr="00617AF6" w14:paraId="0DBEC8B6" w14:textId="77777777" w:rsidTr="00093B41">
        <w:trPr>
          <w:trHeight w:val="481"/>
        </w:trPr>
        <w:tc>
          <w:tcPr>
            <w:tcW w:w="5493" w:type="dxa"/>
            <w:tcBorders>
              <w:top w:val="nil"/>
              <w:left w:val="nil"/>
              <w:bottom w:val="nil"/>
              <w:right w:val="nil"/>
            </w:tcBorders>
          </w:tcPr>
          <w:p w14:paraId="1384F247" w14:textId="77777777" w:rsidR="00093B41" w:rsidRPr="00617AF6" w:rsidRDefault="00093B41" w:rsidP="0050302D">
            <w:pPr>
              <w:spacing w:line="259" w:lineRule="auto"/>
              <w:ind w:left="842"/>
              <w:rPr>
                <w:b/>
                <w:color w:val="auto"/>
                <w:lang w:val="sr-Cyrl-CS"/>
              </w:rPr>
            </w:pPr>
            <w:r w:rsidRPr="00617AF6">
              <w:rPr>
                <w:b/>
                <w:color w:val="auto"/>
                <w:lang w:val="sr-Cyrl-CS"/>
              </w:rPr>
              <w:t xml:space="preserve">Миодраг Поледица </w:t>
            </w:r>
          </w:p>
          <w:p w14:paraId="24C0761A" w14:textId="027C5258" w:rsidR="00093B41" w:rsidRPr="00617AF6" w:rsidRDefault="00093B41" w:rsidP="0050302D">
            <w:pPr>
              <w:spacing w:line="259" w:lineRule="auto"/>
              <w:ind w:left="842"/>
              <w:rPr>
                <w:color w:val="auto"/>
              </w:rPr>
            </w:pPr>
            <w:r w:rsidRPr="00617AF6">
              <w:rPr>
                <w:b/>
                <w:color w:val="auto"/>
                <w:lang w:val="sr-Cyrl-CS"/>
              </w:rPr>
              <w:t>Државни секретар</w:t>
            </w:r>
            <w:r w:rsidRPr="00617AF6">
              <w:rPr>
                <w:b/>
                <w:color w:val="auto"/>
              </w:rPr>
              <w:t xml:space="preserve"> </w:t>
            </w:r>
          </w:p>
          <w:p w14:paraId="067F8443" w14:textId="77777777" w:rsidR="00093B41" w:rsidRPr="00617AF6" w:rsidRDefault="00093B41" w:rsidP="0050302D">
            <w:pPr>
              <w:spacing w:line="259" w:lineRule="auto"/>
              <w:rPr>
                <w:color w:val="auto"/>
              </w:rPr>
            </w:pPr>
            <w:r w:rsidRPr="00617AF6">
              <w:rPr>
                <w:rFonts w:eastAsia="Arial"/>
                <w:color w:val="auto"/>
              </w:rPr>
              <w:t xml:space="preserve"> </w:t>
            </w:r>
          </w:p>
        </w:tc>
        <w:tc>
          <w:tcPr>
            <w:tcW w:w="2779" w:type="dxa"/>
            <w:tcBorders>
              <w:top w:val="nil"/>
              <w:left w:val="nil"/>
              <w:bottom w:val="nil"/>
              <w:right w:val="nil"/>
            </w:tcBorders>
          </w:tcPr>
          <w:p w14:paraId="6501B662" w14:textId="77777777" w:rsidR="00093B41" w:rsidRPr="00617AF6" w:rsidRDefault="00093B41" w:rsidP="0050302D">
            <w:pPr>
              <w:spacing w:line="259" w:lineRule="auto"/>
              <w:ind w:left="1"/>
              <w:jc w:val="center"/>
              <w:rPr>
                <w:color w:val="auto"/>
              </w:rPr>
            </w:pPr>
            <w:r w:rsidRPr="00617AF6">
              <w:rPr>
                <w:b/>
                <w:color w:val="auto"/>
              </w:rPr>
              <w:t xml:space="preserve"> </w:t>
            </w:r>
          </w:p>
        </w:tc>
      </w:tr>
    </w:tbl>
    <w:p w14:paraId="6B26B24D" w14:textId="77777777" w:rsidR="00093B41" w:rsidRPr="00093B41" w:rsidRDefault="00093B41" w:rsidP="00093B41">
      <w:pPr>
        <w:ind w:left="-5" w:right="1"/>
      </w:pPr>
      <w:r w:rsidRPr="00093B41">
        <w:rPr>
          <w:b/>
          <w:u w:val="single" w:color="000000"/>
        </w:rPr>
        <w:lastRenderedPageBreak/>
        <w:t>Напомена:</w:t>
      </w:r>
      <w:r w:rsidRPr="00093B41">
        <w:t xml:space="preserve"> Овај модел уговора представља садржину уговора који ће да буде закључен са изабраним понуђачем. У случају да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w:t>
      </w:r>
      <w:r w:rsidRPr="00093B41">
        <w:rPr>
          <w:b/>
          <w:i/>
        </w:rPr>
        <w:t xml:space="preserve"> </w:t>
      </w:r>
    </w:p>
    <w:p w14:paraId="4693190D" w14:textId="77777777" w:rsidR="00093B41" w:rsidRPr="00093B41" w:rsidRDefault="00093B41" w:rsidP="00093B41">
      <w:pPr>
        <w:suppressAutoHyphens w:val="0"/>
        <w:spacing w:line="240" w:lineRule="auto"/>
        <w:jc w:val="both"/>
        <w:rPr>
          <w:rFonts w:eastAsia="Times New Roman"/>
          <w:bCs/>
          <w:iCs/>
          <w:noProof/>
          <w:color w:val="auto"/>
          <w:kern w:val="0"/>
          <w:lang w:val="sr-Cyrl-CS" w:eastAsia="sr-Latn-CS"/>
        </w:rPr>
      </w:pPr>
    </w:p>
    <w:p w14:paraId="56896CC8" w14:textId="77777777" w:rsidR="006B3C24" w:rsidRDefault="006B3C24" w:rsidP="004307F9">
      <w:pPr>
        <w:spacing w:line="259" w:lineRule="auto"/>
        <w:ind w:left="91"/>
        <w:jc w:val="center"/>
        <w:rPr>
          <w:b/>
          <w:i/>
        </w:rPr>
      </w:pPr>
    </w:p>
    <w:p w14:paraId="088FC214" w14:textId="0241EA17" w:rsidR="006B3C24" w:rsidRDefault="006B3C24" w:rsidP="004307F9">
      <w:pPr>
        <w:spacing w:line="259" w:lineRule="auto"/>
        <w:ind w:left="91"/>
        <w:jc w:val="center"/>
        <w:rPr>
          <w:b/>
          <w:i/>
        </w:rPr>
      </w:pPr>
    </w:p>
    <w:p w14:paraId="35BE1327" w14:textId="1E72C01B" w:rsidR="009E484A" w:rsidRDefault="009E484A" w:rsidP="004307F9">
      <w:pPr>
        <w:spacing w:line="259" w:lineRule="auto"/>
        <w:ind w:left="91"/>
        <w:jc w:val="center"/>
        <w:rPr>
          <w:b/>
          <w:i/>
        </w:rPr>
      </w:pPr>
    </w:p>
    <w:p w14:paraId="33409B15" w14:textId="2E5BFCDA" w:rsidR="009E484A" w:rsidRDefault="009E484A" w:rsidP="004307F9">
      <w:pPr>
        <w:spacing w:line="259" w:lineRule="auto"/>
        <w:ind w:left="91"/>
        <w:jc w:val="center"/>
        <w:rPr>
          <w:b/>
          <w:i/>
        </w:rPr>
      </w:pPr>
    </w:p>
    <w:p w14:paraId="19FFF17E" w14:textId="39D4A507" w:rsidR="009E484A" w:rsidRDefault="009E484A" w:rsidP="004307F9">
      <w:pPr>
        <w:spacing w:line="259" w:lineRule="auto"/>
        <w:ind w:left="91"/>
        <w:jc w:val="center"/>
        <w:rPr>
          <w:b/>
          <w:i/>
        </w:rPr>
      </w:pPr>
    </w:p>
    <w:p w14:paraId="2DCBD775" w14:textId="05131491" w:rsidR="009E484A" w:rsidRDefault="009E484A" w:rsidP="004307F9">
      <w:pPr>
        <w:spacing w:line="259" w:lineRule="auto"/>
        <w:ind w:left="91"/>
        <w:jc w:val="center"/>
        <w:rPr>
          <w:b/>
          <w:i/>
        </w:rPr>
      </w:pPr>
    </w:p>
    <w:p w14:paraId="4808B8AC" w14:textId="17606811" w:rsidR="009E484A" w:rsidRDefault="009E484A" w:rsidP="004307F9">
      <w:pPr>
        <w:spacing w:line="259" w:lineRule="auto"/>
        <w:ind w:left="91"/>
        <w:jc w:val="center"/>
        <w:rPr>
          <w:b/>
          <w:i/>
        </w:rPr>
      </w:pPr>
    </w:p>
    <w:p w14:paraId="68850806" w14:textId="08323BC5" w:rsidR="009E484A" w:rsidRDefault="009E484A" w:rsidP="004307F9">
      <w:pPr>
        <w:spacing w:line="259" w:lineRule="auto"/>
        <w:ind w:left="91"/>
        <w:jc w:val="center"/>
        <w:rPr>
          <w:b/>
          <w:i/>
        </w:rPr>
      </w:pPr>
    </w:p>
    <w:p w14:paraId="0A2BB0DA" w14:textId="3D19A054" w:rsidR="009E484A" w:rsidRDefault="009E484A" w:rsidP="004307F9">
      <w:pPr>
        <w:spacing w:line="259" w:lineRule="auto"/>
        <w:ind w:left="91"/>
        <w:jc w:val="center"/>
        <w:rPr>
          <w:b/>
          <w:i/>
        </w:rPr>
      </w:pPr>
    </w:p>
    <w:p w14:paraId="1B289BBF" w14:textId="55147EA5" w:rsidR="009E484A" w:rsidRDefault="009E484A" w:rsidP="004307F9">
      <w:pPr>
        <w:spacing w:line="259" w:lineRule="auto"/>
        <w:ind w:left="91"/>
        <w:jc w:val="center"/>
        <w:rPr>
          <w:b/>
          <w:i/>
        </w:rPr>
      </w:pPr>
    </w:p>
    <w:p w14:paraId="0E4B52E4" w14:textId="44FE9B1F" w:rsidR="009E484A" w:rsidRDefault="009E484A" w:rsidP="004307F9">
      <w:pPr>
        <w:spacing w:line="259" w:lineRule="auto"/>
        <w:ind w:left="91"/>
        <w:jc w:val="center"/>
        <w:rPr>
          <w:b/>
          <w:i/>
        </w:rPr>
      </w:pPr>
    </w:p>
    <w:p w14:paraId="7691BDC3" w14:textId="12960F7B" w:rsidR="009E484A" w:rsidRDefault="009E484A" w:rsidP="004307F9">
      <w:pPr>
        <w:spacing w:line="259" w:lineRule="auto"/>
        <w:ind w:left="91"/>
        <w:jc w:val="center"/>
        <w:rPr>
          <w:b/>
          <w:i/>
        </w:rPr>
      </w:pPr>
    </w:p>
    <w:p w14:paraId="21DC9310" w14:textId="6F8763B6" w:rsidR="009E484A" w:rsidRDefault="009E484A" w:rsidP="004307F9">
      <w:pPr>
        <w:spacing w:line="259" w:lineRule="auto"/>
        <w:ind w:left="91"/>
        <w:jc w:val="center"/>
        <w:rPr>
          <w:b/>
          <w:i/>
        </w:rPr>
      </w:pPr>
    </w:p>
    <w:p w14:paraId="380936BA" w14:textId="5C05E18F" w:rsidR="009E484A" w:rsidRDefault="009E484A" w:rsidP="004307F9">
      <w:pPr>
        <w:spacing w:line="259" w:lineRule="auto"/>
        <w:ind w:left="91"/>
        <w:jc w:val="center"/>
        <w:rPr>
          <w:b/>
          <w:i/>
        </w:rPr>
      </w:pPr>
    </w:p>
    <w:p w14:paraId="68AB0FE0" w14:textId="53C06655" w:rsidR="009E484A" w:rsidRDefault="009E484A" w:rsidP="004307F9">
      <w:pPr>
        <w:spacing w:line="259" w:lineRule="auto"/>
        <w:ind w:left="91"/>
        <w:jc w:val="center"/>
        <w:rPr>
          <w:b/>
          <w:i/>
        </w:rPr>
      </w:pPr>
    </w:p>
    <w:p w14:paraId="1722BF65" w14:textId="59389F28" w:rsidR="009E484A" w:rsidRDefault="009E484A" w:rsidP="004307F9">
      <w:pPr>
        <w:spacing w:line="259" w:lineRule="auto"/>
        <w:ind w:left="91"/>
        <w:jc w:val="center"/>
        <w:rPr>
          <w:b/>
          <w:i/>
        </w:rPr>
      </w:pPr>
    </w:p>
    <w:p w14:paraId="6C3EB837" w14:textId="002AFB89" w:rsidR="009E484A" w:rsidRDefault="009E484A" w:rsidP="004307F9">
      <w:pPr>
        <w:spacing w:line="259" w:lineRule="auto"/>
        <w:ind w:left="91"/>
        <w:jc w:val="center"/>
        <w:rPr>
          <w:b/>
          <w:i/>
        </w:rPr>
      </w:pPr>
    </w:p>
    <w:p w14:paraId="0C006E25" w14:textId="096B2C4D" w:rsidR="009E484A" w:rsidRDefault="009E484A" w:rsidP="004307F9">
      <w:pPr>
        <w:spacing w:line="259" w:lineRule="auto"/>
        <w:ind w:left="91"/>
        <w:jc w:val="center"/>
        <w:rPr>
          <w:b/>
          <w:i/>
        </w:rPr>
      </w:pPr>
    </w:p>
    <w:p w14:paraId="6F8F3C38" w14:textId="7C7F01E5" w:rsidR="009E484A" w:rsidRDefault="009E484A" w:rsidP="004307F9">
      <w:pPr>
        <w:spacing w:line="259" w:lineRule="auto"/>
        <w:ind w:left="91"/>
        <w:jc w:val="center"/>
        <w:rPr>
          <w:b/>
          <w:i/>
        </w:rPr>
      </w:pPr>
    </w:p>
    <w:p w14:paraId="2F78AFF8" w14:textId="5D3DDBF5" w:rsidR="009E484A" w:rsidRDefault="009E484A" w:rsidP="004307F9">
      <w:pPr>
        <w:spacing w:line="259" w:lineRule="auto"/>
        <w:ind w:left="91"/>
        <w:jc w:val="center"/>
        <w:rPr>
          <w:b/>
          <w:i/>
        </w:rPr>
      </w:pPr>
    </w:p>
    <w:p w14:paraId="292C2E4E" w14:textId="601FC49D" w:rsidR="009E484A" w:rsidRDefault="009E484A" w:rsidP="004307F9">
      <w:pPr>
        <w:spacing w:line="259" w:lineRule="auto"/>
        <w:ind w:left="91"/>
        <w:jc w:val="center"/>
        <w:rPr>
          <w:b/>
          <w:i/>
        </w:rPr>
      </w:pPr>
    </w:p>
    <w:p w14:paraId="3DC69566" w14:textId="6EC1710C" w:rsidR="009E484A" w:rsidRDefault="009E484A" w:rsidP="004307F9">
      <w:pPr>
        <w:spacing w:line="259" w:lineRule="auto"/>
        <w:ind w:left="91"/>
        <w:jc w:val="center"/>
        <w:rPr>
          <w:b/>
          <w:i/>
        </w:rPr>
      </w:pPr>
    </w:p>
    <w:p w14:paraId="0E1AD31F" w14:textId="193F4C6C" w:rsidR="009E484A" w:rsidRDefault="009E484A" w:rsidP="004307F9">
      <w:pPr>
        <w:spacing w:line="259" w:lineRule="auto"/>
        <w:ind w:left="91"/>
        <w:jc w:val="center"/>
        <w:rPr>
          <w:b/>
          <w:i/>
        </w:rPr>
      </w:pPr>
    </w:p>
    <w:p w14:paraId="2C6392F1" w14:textId="4E63A03E" w:rsidR="009E484A" w:rsidRDefault="009E484A" w:rsidP="004307F9">
      <w:pPr>
        <w:spacing w:line="259" w:lineRule="auto"/>
        <w:ind w:left="91"/>
        <w:jc w:val="center"/>
        <w:rPr>
          <w:b/>
          <w:i/>
        </w:rPr>
      </w:pPr>
    </w:p>
    <w:p w14:paraId="5F073813" w14:textId="46432EE0" w:rsidR="009E484A" w:rsidRDefault="009E484A" w:rsidP="004307F9">
      <w:pPr>
        <w:spacing w:line="259" w:lineRule="auto"/>
        <w:ind w:left="91"/>
        <w:jc w:val="center"/>
        <w:rPr>
          <w:b/>
          <w:i/>
        </w:rPr>
      </w:pPr>
    </w:p>
    <w:p w14:paraId="1A6A1228" w14:textId="30B10253" w:rsidR="009E484A" w:rsidRDefault="009E484A" w:rsidP="004307F9">
      <w:pPr>
        <w:spacing w:line="259" w:lineRule="auto"/>
        <w:ind w:left="91"/>
        <w:jc w:val="center"/>
        <w:rPr>
          <w:b/>
          <w:i/>
        </w:rPr>
      </w:pPr>
    </w:p>
    <w:p w14:paraId="11B2F60F" w14:textId="0D1632F8" w:rsidR="009E484A" w:rsidRDefault="009E484A" w:rsidP="004307F9">
      <w:pPr>
        <w:spacing w:line="259" w:lineRule="auto"/>
        <w:ind w:left="91"/>
        <w:jc w:val="center"/>
        <w:rPr>
          <w:b/>
          <w:i/>
        </w:rPr>
      </w:pPr>
    </w:p>
    <w:p w14:paraId="27ADFDE8" w14:textId="205D1D94" w:rsidR="009E484A" w:rsidRDefault="009E484A" w:rsidP="004307F9">
      <w:pPr>
        <w:spacing w:line="259" w:lineRule="auto"/>
        <w:ind w:left="91"/>
        <w:jc w:val="center"/>
        <w:rPr>
          <w:b/>
          <w:i/>
        </w:rPr>
      </w:pPr>
    </w:p>
    <w:p w14:paraId="2F4482BF" w14:textId="7F1BDDF3" w:rsidR="009E484A" w:rsidRDefault="009E484A" w:rsidP="004307F9">
      <w:pPr>
        <w:spacing w:line="259" w:lineRule="auto"/>
        <w:ind w:left="91"/>
        <w:jc w:val="center"/>
        <w:rPr>
          <w:b/>
          <w:i/>
        </w:rPr>
      </w:pPr>
    </w:p>
    <w:p w14:paraId="6B1EBAE5" w14:textId="3B95F309" w:rsidR="009E484A" w:rsidRDefault="009E484A" w:rsidP="004307F9">
      <w:pPr>
        <w:spacing w:line="259" w:lineRule="auto"/>
        <w:ind w:left="91"/>
        <w:jc w:val="center"/>
        <w:rPr>
          <w:b/>
          <w:i/>
        </w:rPr>
      </w:pPr>
    </w:p>
    <w:p w14:paraId="02996D3A" w14:textId="2B48C823" w:rsidR="009E484A" w:rsidRDefault="009E484A" w:rsidP="004307F9">
      <w:pPr>
        <w:spacing w:line="259" w:lineRule="auto"/>
        <w:ind w:left="91"/>
        <w:jc w:val="center"/>
        <w:rPr>
          <w:b/>
          <w:i/>
        </w:rPr>
      </w:pPr>
    </w:p>
    <w:p w14:paraId="22329F70" w14:textId="56431AF1" w:rsidR="009E484A" w:rsidRDefault="009E484A" w:rsidP="004307F9">
      <w:pPr>
        <w:spacing w:line="259" w:lineRule="auto"/>
        <w:ind w:left="91"/>
        <w:jc w:val="center"/>
        <w:rPr>
          <w:b/>
          <w:i/>
        </w:rPr>
      </w:pPr>
    </w:p>
    <w:p w14:paraId="676D7155" w14:textId="41F880CB" w:rsidR="009E484A" w:rsidRDefault="009E484A" w:rsidP="004307F9">
      <w:pPr>
        <w:spacing w:line="259" w:lineRule="auto"/>
        <w:ind w:left="91"/>
        <w:jc w:val="center"/>
        <w:rPr>
          <w:b/>
          <w:i/>
        </w:rPr>
      </w:pPr>
    </w:p>
    <w:p w14:paraId="7571D5B1" w14:textId="0BF5D0E5" w:rsidR="009E484A" w:rsidRDefault="009E484A" w:rsidP="004307F9">
      <w:pPr>
        <w:spacing w:line="259" w:lineRule="auto"/>
        <w:ind w:left="91"/>
        <w:jc w:val="center"/>
        <w:rPr>
          <w:b/>
          <w:i/>
        </w:rPr>
      </w:pPr>
    </w:p>
    <w:p w14:paraId="705BA48D" w14:textId="54A21E1B" w:rsidR="009E484A" w:rsidRDefault="009E484A" w:rsidP="004307F9">
      <w:pPr>
        <w:spacing w:line="259" w:lineRule="auto"/>
        <w:ind w:left="91"/>
        <w:jc w:val="center"/>
        <w:rPr>
          <w:b/>
          <w:i/>
        </w:rPr>
      </w:pPr>
    </w:p>
    <w:p w14:paraId="6A69D4A3" w14:textId="760E7CEC" w:rsidR="009E484A" w:rsidRDefault="009E484A" w:rsidP="004307F9">
      <w:pPr>
        <w:spacing w:line="259" w:lineRule="auto"/>
        <w:ind w:left="91"/>
        <w:jc w:val="center"/>
        <w:rPr>
          <w:b/>
          <w:i/>
        </w:rPr>
      </w:pPr>
    </w:p>
    <w:p w14:paraId="24DB5F1B" w14:textId="77777777" w:rsidR="009E484A" w:rsidRDefault="009E484A" w:rsidP="004307F9">
      <w:pPr>
        <w:spacing w:line="259" w:lineRule="auto"/>
        <w:ind w:left="91"/>
        <w:jc w:val="center"/>
        <w:rPr>
          <w:b/>
          <w:i/>
        </w:rPr>
      </w:pPr>
    </w:p>
    <w:p w14:paraId="24054235" w14:textId="2BFC492B" w:rsidR="004307F9" w:rsidRPr="00093B41" w:rsidRDefault="004307F9" w:rsidP="004307F9">
      <w:pPr>
        <w:spacing w:line="259" w:lineRule="auto"/>
        <w:ind w:left="91"/>
        <w:jc w:val="center"/>
      </w:pPr>
      <w:r w:rsidRPr="00093B41">
        <w:rPr>
          <w:b/>
          <w:i/>
        </w:rPr>
        <w:t xml:space="preserve"> </w:t>
      </w:r>
    </w:p>
    <w:p w14:paraId="12FAE8FB" w14:textId="71F72EA2" w:rsidR="00DD35DA" w:rsidRPr="00CF3CC0" w:rsidRDefault="004307F9" w:rsidP="00CF3CC0">
      <w:pPr>
        <w:spacing w:line="259" w:lineRule="auto"/>
        <w:ind w:left="91"/>
        <w:jc w:val="center"/>
      </w:pPr>
      <w:r w:rsidRPr="00093B41">
        <w:rPr>
          <w:b/>
          <w:i/>
          <w:color w:val="5B9BD5"/>
        </w:rPr>
        <w:t xml:space="preserve"> </w:t>
      </w: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340D951B"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081DFEC9"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1C40D8F"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5948E4B0" w14:textId="18F17C61"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sidR="004307F9">
        <w:rPr>
          <w:b/>
          <w:lang w:val="sr-Cyrl-RS"/>
        </w:rPr>
        <w:br/>
        <w:t>за ЈН бр. 58</w:t>
      </w:r>
      <w:r>
        <w:rPr>
          <w:b/>
          <w:lang w:val="sr-Cyrl-RS"/>
        </w:rPr>
        <w:t>/2018</w:t>
      </w:r>
    </w:p>
    <w:p w14:paraId="5C7A278E" w14:textId="77777777" w:rsidR="009B4137" w:rsidRPr="000A2B5E" w:rsidRDefault="009B4137" w:rsidP="009B4137">
      <w:pPr>
        <w:pStyle w:val="BodyTextIndent"/>
        <w:jc w:val="center"/>
        <w:rPr>
          <w:lang w:val="sr-Cyrl-RS"/>
        </w:rPr>
      </w:pPr>
    </w:p>
    <w:p w14:paraId="554C477B" w14:textId="77777777" w:rsidR="009B4137" w:rsidRPr="000A2B5E" w:rsidRDefault="009B4137" w:rsidP="009B4137">
      <w:pPr>
        <w:pStyle w:val="BodyTextIndent"/>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33668">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363D806C" w14:textId="77777777" w:rsidR="009B4137" w:rsidRPr="000A2B5E" w:rsidRDefault="009B4137" w:rsidP="00633668">
            <w:pPr>
              <w:pStyle w:val="BodyTextIndent"/>
              <w:jc w:val="center"/>
              <w:rPr>
                <w:b/>
                <w:lang w:val="sr-Cyrl-RS"/>
              </w:rPr>
            </w:pPr>
          </w:p>
          <w:p w14:paraId="70748E51" w14:textId="77777777" w:rsidR="009B4137" w:rsidRPr="000A2B5E" w:rsidRDefault="009B4137" w:rsidP="00633668">
            <w:pPr>
              <w:pStyle w:val="BodyTextIndent"/>
              <w:jc w:val="center"/>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5911AF2A" w14:textId="77777777" w:rsidR="009B4137" w:rsidRDefault="009B4137" w:rsidP="009B4137">
      <w:pPr>
        <w:pStyle w:val="BodyTextIndent"/>
        <w:rPr>
          <w:lang w:val="sr-Cyrl-RS"/>
        </w:rPr>
      </w:pPr>
    </w:p>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35AC39B2" w14:textId="77777777" w:rsidR="009B4137" w:rsidRDefault="009B4137" w:rsidP="009B4137">
      <w:pPr>
        <w:pStyle w:val="BodyTextIndent"/>
        <w:rPr>
          <w:lang w:val="sr-Cyrl-RS"/>
        </w:rPr>
      </w:pPr>
    </w:p>
    <w:p w14:paraId="2B2E31FD" w14:textId="77777777" w:rsidR="009B4137" w:rsidRDefault="009B4137" w:rsidP="009B4137">
      <w:pPr>
        <w:pStyle w:val="BodyTextIndent"/>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77777777" w:rsidR="009B4137" w:rsidRPr="008E698F" w:rsidRDefault="009B4137" w:rsidP="00633668">
            <w:pPr>
              <w:jc w:val="center"/>
              <w:rPr>
                <w:b/>
                <w:lang w:val="ru-RU"/>
              </w:rPr>
            </w:pPr>
            <w:r w:rsidRPr="008E698F">
              <w:rPr>
                <w:b/>
                <w:lang w:val="ru-RU"/>
              </w:rPr>
              <w:t>М.П.</w:t>
            </w: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5EB41BD8" w14:textId="1AC35BB5"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53A200CD" w14:textId="6EA51DEE"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4F7A2401" w14:textId="71700270"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53DDFA21"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8644333"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7972D5AA"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457BC84E" w14:textId="77777777" w:rsidR="009B4137" w:rsidRPr="00FE1390" w:rsidRDefault="009B4137" w:rsidP="009B4137">
      <w:pPr>
        <w:suppressAutoHyphens w:val="0"/>
        <w:spacing w:line="240" w:lineRule="auto"/>
        <w:ind w:left="709" w:firstLine="52"/>
        <w:jc w:val="center"/>
        <w:rPr>
          <w:rFonts w:eastAsia="Times New Roman"/>
          <w:b/>
          <w:noProof/>
          <w:color w:val="auto"/>
          <w:kern w:val="0"/>
          <w:lang w:eastAsia="sr-Latn-CS"/>
        </w:rPr>
      </w:pPr>
    </w:p>
    <w:p w14:paraId="38C02164"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DCDD6FD"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463821D5" w:rsidR="009B4137" w:rsidRPr="000A2B5E" w:rsidRDefault="004307F9" w:rsidP="009B4137">
      <w:pPr>
        <w:pStyle w:val="BodyTextIndent"/>
        <w:tabs>
          <w:tab w:val="left" w:pos="3945"/>
        </w:tabs>
        <w:jc w:val="center"/>
        <w:rPr>
          <w:b/>
          <w:lang w:val="sr-Cyrl-RS"/>
        </w:rPr>
      </w:pPr>
      <w:r>
        <w:rPr>
          <w:b/>
          <w:lang w:val="sr-Cyrl-RS"/>
        </w:rPr>
        <w:t>за ЈН бр. 58</w:t>
      </w:r>
      <w:r w:rsidR="009B4137">
        <w:rPr>
          <w:b/>
          <w:lang w:val="sr-Cyrl-RS"/>
        </w:rPr>
        <w:t>/2018</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6D216985"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4307F9">
        <w:rPr>
          <w:rFonts w:eastAsia="Times New Roman"/>
          <w:noProof/>
          <w:color w:val="auto"/>
          <w:kern w:val="0"/>
          <w:lang w:val="sr-Cyrl-CS" w:eastAsia="sr-Latn-CS"/>
        </w:rPr>
        <w:t>број 58</w:t>
      </w:r>
      <w:r>
        <w:rPr>
          <w:rFonts w:eastAsia="Times New Roman"/>
          <w:noProof/>
          <w:color w:val="auto"/>
          <w:kern w:val="0"/>
          <w:lang w:val="sr-Cyrl-CS" w:eastAsia="sr-Latn-CS"/>
        </w:rPr>
        <w:t>/2018</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77777777"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14:paraId="689241A6"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27430073"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5074FBEA"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32F12C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69424B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03604BF" w14:textId="77777777" w:rsidR="009B4137" w:rsidRDefault="009B4137" w:rsidP="009B4137">
      <w:pPr>
        <w:tabs>
          <w:tab w:val="left" w:pos="6028"/>
        </w:tabs>
        <w:autoSpaceDE w:val="0"/>
        <w:spacing w:line="240" w:lineRule="auto"/>
        <w:jc w:val="both"/>
        <w:rPr>
          <w:b/>
          <w:bCs/>
          <w:i/>
          <w:iCs/>
          <w:color w:val="auto"/>
          <w:lang w:val="sr-Cyrl-RS"/>
        </w:rPr>
      </w:pPr>
    </w:p>
    <w:p w14:paraId="5360C823" w14:textId="77777777" w:rsidR="009B4137" w:rsidRDefault="009B4137" w:rsidP="009B4137">
      <w:pPr>
        <w:tabs>
          <w:tab w:val="left" w:pos="6028"/>
        </w:tabs>
        <w:autoSpaceDE w:val="0"/>
        <w:spacing w:line="240" w:lineRule="auto"/>
        <w:jc w:val="both"/>
        <w:rPr>
          <w:b/>
          <w:bCs/>
          <w:i/>
          <w:iCs/>
          <w:color w:val="auto"/>
          <w:lang w:val="sr-Cyrl-RS"/>
        </w:rPr>
      </w:pPr>
    </w:p>
    <w:p w14:paraId="42EABBC2" w14:textId="77777777" w:rsidR="009B4137" w:rsidRPr="0081217C" w:rsidRDefault="009B4137" w:rsidP="009B4137">
      <w:pPr>
        <w:tabs>
          <w:tab w:val="left" w:pos="6028"/>
        </w:tabs>
        <w:autoSpaceDE w:val="0"/>
        <w:spacing w:line="240" w:lineRule="auto"/>
        <w:jc w:val="both"/>
        <w:rPr>
          <w:b/>
          <w:bCs/>
          <w:i/>
          <w:iCs/>
          <w:color w:val="auto"/>
          <w:lang w:val="sr-Cyrl-RS"/>
        </w:rPr>
      </w:pP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p w14:paraId="1527E166"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35FECD03" w14:textId="77777777" w:rsidR="004C3BC2" w:rsidRDefault="004C3BC2" w:rsidP="004C3BC2">
      <w:pPr>
        <w:pStyle w:val="BodyTextIndent"/>
        <w:ind w:left="0"/>
        <w:rPr>
          <w:b/>
          <w:lang w:val="sr-Cyrl-RS"/>
        </w:rPr>
      </w:pPr>
    </w:p>
    <w:sectPr w:rsidR="004C3BC2" w:rsidSect="007A05BF">
      <w:headerReference w:type="default" r:id="rId12"/>
      <w:footerReference w:type="default" r:id="rId13"/>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5698" w14:textId="77777777" w:rsidR="00A26798" w:rsidRDefault="00A26798" w:rsidP="002C4EAE">
      <w:pPr>
        <w:spacing w:line="240" w:lineRule="auto"/>
      </w:pPr>
      <w:r>
        <w:separator/>
      </w:r>
    </w:p>
  </w:endnote>
  <w:endnote w:type="continuationSeparator" w:id="0">
    <w:p w14:paraId="00700164" w14:textId="77777777" w:rsidR="00A26798" w:rsidRDefault="00A26798"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EE"/>
    <w:family w:val="auto"/>
    <w:pitch w:val="variable"/>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YU C Times">
    <w:altName w:val="Times New Roman"/>
    <w:charset w:val="00"/>
    <w:family w:val="auto"/>
    <w:pitch w:val="default"/>
  </w:font>
  <w:font w:name="TimesNewRomanPS-BoldMT">
    <w:altName w:val="Meiryo"/>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0C6C" w14:textId="77777777" w:rsidR="00FF2E32" w:rsidRPr="00D03930" w:rsidRDefault="00FF2E32"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111D4CCD" w:rsidR="00FF2E32" w:rsidRPr="00625BD8" w:rsidRDefault="00FF2E32"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58</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02A3" w14:textId="77777777" w:rsidR="00A26798" w:rsidRDefault="00A26798" w:rsidP="002C4EAE">
      <w:pPr>
        <w:spacing w:line="240" w:lineRule="auto"/>
      </w:pPr>
      <w:r>
        <w:separator/>
      </w:r>
    </w:p>
  </w:footnote>
  <w:footnote w:type="continuationSeparator" w:id="0">
    <w:p w14:paraId="66F5A971" w14:textId="77777777" w:rsidR="00A26798" w:rsidRDefault="00A26798"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14:paraId="3B0A1912" w14:textId="29B7AA34" w:rsidR="00FF2E32" w:rsidRPr="00333C80" w:rsidRDefault="00FF2E32">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9104DC">
          <w:rPr>
            <w:b/>
            <w:bCs/>
            <w:noProof/>
            <w:sz w:val="20"/>
            <w:szCs w:val="20"/>
          </w:rPr>
          <w:t>59</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9104DC">
          <w:rPr>
            <w:b/>
            <w:bCs/>
            <w:noProof/>
            <w:sz w:val="20"/>
            <w:szCs w:val="20"/>
          </w:rPr>
          <w:t>59</w:t>
        </w:r>
        <w:r w:rsidRPr="00333C80">
          <w:rPr>
            <w:b/>
            <w:bCs/>
            <w:sz w:val="20"/>
            <w:szCs w:val="20"/>
          </w:rPr>
          <w:fldChar w:fldCharType="end"/>
        </w:r>
      </w:p>
    </w:sdtContent>
  </w:sdt>
  <w:p w14:paraId="0D709F0F" w14:textId="77777777" w:rsidR="00FF2E32" w:rsidRPr="00333C80" w:rsidRDefault="00FF2E3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A66FF3"/>
    <w:multiLevelType w:val="hybridMultilevel"/>
    <w:tmpl w:val="F9829680"/>
    <w:lvl w:ilvl="0" w:tplc="4A6A1C24">
      <w:start w:val="1"/>
      <w:numFmt w:val="bullet"/>
      <w:lvlText w:val="-"/>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B4EAEA">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40ED6C">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8CA690">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966064">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C4A13E">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B4E39C">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DC8EEE">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A2F818">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14DE47FA"/>
    <w:multiLevelType w:val="hybridMultilevel"/>
    <w:tmpl w:val="2214BB42"/>
    <w:lvl w:ilvl="0" w:tplc="8C1A62D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63C8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C1A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80E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A9A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E46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A15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06E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A72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974D3D"/>
    <w:multiLevelType w:val="hybridMultilevel"/>
    <w:tmpl w:val="C510A098"/>
    <w:lvl w:ilvl="0" w:tplc="6660D95A">
      <w:start w:val="1"/>
      <w:numFmt w:val="bullet"/>
      <w:lvlText w:val="-"/>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A5768">
      <w:start w:val="1"/>
      <w:numFmt w:val="bullet"/>
      <w:lvlText w:val="o"/>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4FEF2">
      <w:start w:val="1"/>
      <w:numFmt w:val="bullet"/>
      <w:lvlText w:val="▪"/>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85560">
      <w:start w:val="1"/>
      <w:numFmt w:val="bullet"/>
      <w:lvlText w:val="•"/>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6C9C6">
      <w:start w:val="1"/>
      <w:numFmt w:val="bullet"/>
      <w:lvlText w:val="o"/>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0E75A">
      <w:start w:val="1"/>
      <w:numFmt w:val="bullet"/>
      <w:lvlText w:val="▪"/>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AFC98">
      <w:start w:val="1"/>
      <w:numFmt w:val="bullet"/>
      <w:lvlText w:val="•"/>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ECBD4">
      <w:start w:val="1"/>
      <w:numFmt w:val="bullet"/>
      <w:lvlText w:val="o"/>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C868E">
      <w:start w:val="1"/>
      <w:numFmt w:val="bullet"/>
      <w:lvlText w:val="▪"/>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644601"/>
    <w:multiLevelType w:val="hybridMultilevel"/>
    <w:tmpl w:val="AA32BA64"/>
    <w:lvl w:ilvl="0" w:tplc="39B074EA">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E2736">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5AAE0A">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5A1092">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74325E">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6EE32">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3A1156">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A95C">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AA08E2">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3401A7"/>
    <w:multiLevelType w:val="hybridMultilevel"/>
    <w:tmpl w:val="11E2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1" w15:restartNumberingAfterBreak="0">
    <w:nsid w:val="2CF851CD"/>
    <w:multiLevelType w:val="hybridMultilevel"/>
    <w:tmpl w:val="B7F01A22"/>
    <w:lvl w:ilvl="0" w:tplc="ED3A9212">
      <w:start w:val="1"/>
      <w:numFmt w:val="bullet"/>
      <w:lvlText w:val="-"/>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387B6E">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5E5442">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44B012">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967A7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B07C2E">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46151C">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E6F05C">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249F6">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F42799"/>
    <w:multiLevelType w:val="hybridMultilevel"/>
    <w:tmpl w:val="9F480E20"/>
    <w:lvl w:ilvl="0" w:tplc="67AEEC02">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E82638">
      <w:start w:val="1"/>
      <w:numFmt w:val="bullet"/>
      <w:lvlText w:val="o"/>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8CA5BA">
      <w:start w:val="1"/>
      <w:numFmt w:val="bullet"/>
      <w:lvlRestart w:val="0"/>
      <w:lvlText w:val="-"/>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B46EC6">
      <w:start w:val="1"/>
      <w:numFmt w:val="bullet"/>
      <w:lvlText w:val="•"/>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D486A8">
      <w:start w:val="1"/>
      <w:numFmt w:val="bullet"/>
      <w:lvlText w:val="o"/>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924034">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D282B4">
      <w:start w:val="1"/>
      <w:numFmt w:val="bullet"/>
      <w:lvlText w:val="•"/>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EA8378">
      <w:start w:val="1"/>
      <w:numFmt w:val="bullet"/>
      <w:lvlText w:val="o"/>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0AE752">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04E23"/>
    <w:multiLevelType w:val="hybridMultilevel"/>
    <w:tmpl w:val="CDDE63AA"/>
    <w:lvl w:ilvl="0" w:tplc="0F7431C2">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0C61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CA5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DC49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63A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1818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5662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2B8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61F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121070"/>
    <w:multiLevelType w:val="hybridMultilevel"/>
    <w:tmpl w:val="97D44638"/>
    <w:lvl w:ilvl="0" w:tplc="445CFD06">
      <w:start w:val="1"/>
      <w:numFmt w:val="bullet"/>
      <w:lvlText w:val="•"/>
      <w:lvlJc w:val="left"/>
      <w:pPr>
        <w:ind w:left="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0E27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3A71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D87A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486A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0A72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FE32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8C5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FEB6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8" w15:restartNumberingAfterBreak="0">
    <w:nsid w:val="3ABA3924"/>
    <w:multiLevelType w:val="hybridMultilevel"/>
    <w:tmpl w:val="B82AAB2E"/>
    <w:lvl w:ilvl="0" w:tplc="B82636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E04A2">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A88F4">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6BB10">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62EE0">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6FDBA">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44CF6">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CEC02">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464E4">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9B30D1"/>
    <w:multiLevelType w:val="hybridMultilevel"/>
    <w:tmpl w:val="9D9C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77A1"/>
    <w:multiLevelType w:val="hybridMultilevel"/>
    <w:tmpl w:val="7CA2BB80"/>
    <w:lvl w:ilvl="0" w:tplc="B840249E">
      <w:start w:val="1"/>
      <w:numFmt w:val="bullet"/>
      <w:lvlText w:val="•"/>
      <w:lvlJc w:val="left"/>
      <w:pPr>
        <w:ind w:left="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C1E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CF9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329E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299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6090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E4D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4F9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40E9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91C2F"/>
    <w:multiLevelType w:val="hybridMultilevel"/>
    <w:tmpl w:val="B8DEBF94"/>
    <w:lvl w:ilvl="0" w:tplc="016840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9AF6E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E709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808B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A16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E5D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C59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6496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020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EF54FB"/>
    <w:multiLevelType w:val="hybridMultilevel"/>
    <w:tmpl w:val="63F4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008B5"/>
    <w:multiLevelType w:val="hybridMultilevel"/>
    <w:tmpl w:val="2CAAF4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6B759C"/>
    <w:multiLevelType w:val="hybridMultilevel"/>
    <w:tmpl w:val="84C63CFE"/>
    <w:lvl w:ilvl="0" w:tplc="4D8AFB1E">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CA21CA"/>
    <w:multiLevelType w:val="hybridMultilevel"/>
    <w:tmpl w:val="05C0EA66"/>
    <w:lvl w:ilvl="0" w:tplc="09F0BAE6">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293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64DC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CF9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4EC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E45D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B4C4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9410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854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D94BCD"/>
    <w:multiLevelType w:val="hybridMultilevel"/>
    <w:tmpl w:val="741CB59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1" w15:restartNumberingAfterBreak="0">
    <w:nsid w:val="735960D4"/>
    <w:multiLevelType w:val="hybridMultilevel"/>
    <w:tmpl w:val="E750848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2"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6"/>
  </w:num>
  <w:num w:numId="10">
    <w:abstractNumId w:val="20"/>
  </w:num>
  <w:num w:numId="11">
    <w:abstractNumId w:val="9"/>
  </w:num>
  <w:num w:numId="12">
    <w:abstractNumId w:val="24"/>
  </w:num>
  <w:num w:numId="13">
    <w:abstractNumId w:val="29"/>
  </w:num>
  <w:num w:numId="14">
    <w:abstractNumId w:val="23"/>
  </w:num>
  <w:num w:numId="15">
    <w:abstractNumId w:val="18"/>
  </w:num>
  <w:num w:numId="16">
    <w:abstractNumId w:val="12"/>
  </w:num>
  <w:num w:numId="17">
    <w:abstractNumId w:val="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27"/>
  </w:num>
  <w:num w:numId="22">
    <w:abstractNumId w:val="28"/>
  </w:num>
  <w:num w:numId="23">
    <w:abstractNumId w:val="15"/>
  </w:num>
  <w:num w:numId="24">
    <w:abstractNumId w:val="21"/>
  </w:num>
  <w:num w:numId="25">
    <w:abstractNumId w:val="2"/>
  </w:num>
  <w:num w:numId="26">
    <w:abstractNumId w:val="8"/>
  </w:num>
  <w:num w:numId="27">
    <w:abstractNumId w:val="7"/>
  </w:num>
  <w:num w:numId="28">
    <w:abstractNumId w:val="14"/>
  </w:num>
  <w:num w:numId="29">
    <w:abstractNumId w:val="22"/>
  </w:num>
  <w:num w:numId="30">
    <w:abstractNumId w:val="30"/>
  </w:num>
  <w:num w:numId="31">
    <w:abstractNumId w:val="19"/>
  </w:num>
  <w:num w:numId="32">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2633"/>
    <w:rsid w:val="000054CA"/>
    <w:rsid w:val="00005A4A"/>
    <w:rsid w:val="00007BAF"/>
    <w:rsid w:val="00011BB7"/>
    <w:rsid w:val="00012CBF"/>
    <w:rsid w:val="00015973"/>
    <w:rsid w:val="000200A1"/>
    <w:rsid w:val="00023D1E"/>
    <w:rsid w:val="000246A1"/>
    <w:rsid w:val="00024A54"/>
    <w:rsid w:val="000256BD"/>
    <w:rsid w:val="00025E4E"/>
    <w:rsid w:val="00027661"/>
    <w:rsid w:val="00030596"/>
    <w:rsid w:val="00034B27"/>
    <w:rsid w:val="0003706F"/>
    <w:rsid w:val="00042EA7"/>
    <w:rsid w:val="00055312"/>
    <w:rsid w:val="00055657"/>
    <w:rsid w:val="0006023B"/>
    <w:rsid w:val="000602B9"/>
    <w:rsid w:val="00061478"/>
    <w:rsid w:val="00062482"/>
    <w:rsid w:val="000629B7"/>
    <w:rsid w:val="000809D7"/>
    <w:rsid w:val="00081CD7"/>
    <w:rsid w:val="000830EA"/>
    <w:rsid w:val="00093B41"/>
    <w:rsid w:val="00093F6F"/>
    <w:rsid w:val="000964D6"/>
    <w:rsid w:val="00096563"/>
    <w:rsid w:val="000A0E9F"/>
    <w:rsid w:val="000A7B80"/>
    <w:rsid w:val="000B077E"/>
    <w:rsid w:val="000B0D9D"/>
    <w:rsid w:val="000B6784"/>
    <w:rsid w:val="000C18BC"/>
    <w:rsid w:val="000C2925"/>
    <w:rsid w:val="000C2A74"/>
    <w:rsid w:val="000C4551"/>
    <w:rsid w:val="000C5A43"/>
    <w:rsid w:val="000D4EFC"/>
    <w:rsid w:val="000E1BEA"/>
    <w:rsid w:val="000E1DBE"/>
    <w:rsid w:val="000E4CB2"/>
    <w:rsid w:val="000F02AC"/>
    <w:rsid w:val="000F4C31"/>
    <w:rsid w:val="000F5589"/>
    <w:rsid w:val="00101CA2"/>
    <w:rsid w:val="00102314"/>
    <w:rsid w:val="001040D1"/>
    <w:rsid w:val="00114127"/>
    <w:rsid w:val="001146AF"/>
    <w:rsid w:val="001147E4"/>
    <w:rsid w:val="0012053D"/>
    <w:rsid w:val="00121D7D"/>
    <w:rsid w:val="001278ED"/>
    <w:rsid w:val="00132D87"/>
    <w:rsid w:val="00136249"/>
    <w:rsid w:val="0013734D"/>
    <w:rsid w:val="0013736D"/>
    <w:rsid w:val="00140031"/>
    <w:rsid w:val="00140621"/>
    <w:rsid w:val="00140A10"/>
    <w:rsid w:val="001443A8"/>
    <w:rsid w:val="001445E7"/>
    <w:rsid w:val="00144BF5"/>
    <w:rsid w:val="00145187"/>
    <w:rsid w:val="00152443"/>
    <w:rsid w:val="001546B7"/>
    <w:rsid w:val="0015671D"/>
    <w:rsid w:val="00160948"/>
    <w:rsid w:val="00162716"/>
    <w:rsid w:val="00167097"/>
    <w:rsid w:val="0017014D"/>
    <w:rsid w:val="001720E9"/>
    <w:rsid w:val="00174827"/>
    <w:rsid w:val="0017602D"/>
    <w:rsid w:val="001770C9"/>
    <w:rsid w:val="0018562E"/>
    <w:rsid w:val="00186F9E"/>
    <w:rsid w:val="001878AF"/>
    <w:rsid w:val="001929EA"/>
    <w:rsid w:val="00196906"/>
    <w:rsid w:val="001A3F54"/>
    <w:rsid w:val="001B5D78"/>
    <w:rsid w:val="001C0FDA"/>
    <w:rsid w:val="001C1723"/>
    <w:rsid w:val="001C1925"/>
    <w:rsid w:val="001C24BA"/>
    <w:rsid w:val="001C331D"/>
    <w:rsid w:val="001C53A3"/>
    <w:rsid w:val="001C74F9"/>
    <w:rsid w:val="001D09EA"/>
    <w:rsid w:val="001D2533"/>
    <w:rsid w:val="001D2A5B"/>
    <w:rsid w:val="001D2E7F"/>
    <w:rsid w:val="001D4631"/>
    <w:rsid w:val="001E3FC3"/>
    <w:rsid w:val="001E43FC"/>
    <w:rsid w:val="001F3A53"/>
    <w:rsid w:val="00201201"/>
    <w:rsid w:val="002031AC"/>
    <w:rsid w:val="00204424"/>
    <w:rsid w:val="002061CD"/>
    <w:rsid w:val="0020788F"/>
    <w:rsid w:val="002122B8"/>
    <w:rsid w:val="00214A77"/>
    <w:rsid w:val="002151EF"/>
    <w:rsid w:val="002216EE"/>
    <w:rsid w:val="00223FDF"/>
    <w:rsid w:val="00225046"/>
    <w:rsid w:val="002343E9"/>
    <w:rsid w:val="00236130"/>
    <w:rsid w:val="0023746D"/>
    <w:rsid w:val="00241240"/>
    <w:rsid w:val="0024589E"/>
    <w:rsid w:val="00246843"/>
    <w:rsid w:val="0025268F"/>
    <w:rsid w:val="00253F08"/>
    <w:rsid w:val="00255A58"/>
    <w:rsid w:val="00260388"/>
    <w:rsid w:val="00262205"/>
    <w:rsid w:val="002627CA"/>
    <w:rsid w:val="002631FE"/>
    <w:rsid w:val="00263CD4"/>
    <w:rsid w:val="00263F62"/>
    <w:rsid w:val="00270EAD"/>
    <w:rsid w:val="00271C33"/>
    <w:rsid w:val="00276F3E"/>
    <w:rsid w:val="002770A0"/>
    <w:rsid w:val="00280170"/>
    <w:rsid w:val="00280373"/>
    <w:rsid w:val="00281F07"/>
    <w:rsid w:val="00284489"/>
    <w:rsid w:val="00284E2C"/>
    <w:rsid w:val="00285682"/>
    <w:rsid w:val="002860A0"/>
    <w:rsid w:val="002877F0"/>
    <w:rsid w:val="00292C18"/>
    <w:rsid w:val="002979C8"/>
    <w:rsid w:val="002A1602"/>
    <w:rsid w:val="002B1EFD"/>
    <w:rsid w:val="002B3101"/>
    <w:rsid w:val="002B3BA7"/>
    <w:rsid w:val="002B4FF9"/>
    <w:rsid w:val="002B6923"/>
    <w:rsid w:val="002C0427"/>
    <w:rsid w:val="002C0A4C"/>
    <w:rsid w:val="002C3750"/>
    <w:rsid w:val="002C395B"/>
    <w:rsid w:val="002C4EAE"/>
    <w:rsid w:val="002C7B6C"/>
    <w:rsid w:val="002D5DF5"/>
    <w:rsid w:val="002E0C71"/>
    <w:rsid w:val="002E0CB3"/>
    <w:rsid w:val="002E0FD5"/>
    <w:rsid w:val="002E3C35"/>
    <w:rsid w:val="002E5926"/>
    <w:rsid w:val="002E5C3A"/>
    <w:rsid w:val="002F1281"/>
    <w:rsid w:val="002F1296"/>
    <w:rsid w:val="002F222E"/>
    <w:rsid w:val="002F7C78"/>
    <w:rsid w:val="00300570"/>
    <w:rsid w:val="00300925"/>
    <w:rsid w:val="003049BC"/>
    <w:rsid w:val="00304A17"/>
    <w:rsid w:val="00304CA8"/>
    <w:rsid w:val="00306C92"/>
    <w:rsid w:val="00310809"/>
    <w:rsid w:val="003142DA"/>
    <w:rsid w:val="003154C8"/>
    <w:rsid w:val="0032119C"/>
    <w:rsid w:val="00323CFA"/>
    <w:rsid w:val="003243FD"/>
    <w:rsid w:val="00326FDC"/>
    <w:rsid w:val="003314B1"/>
    <w:rsid w:val="00333C80"/>
    <w:rsid w:val="00341F13"/>
    <w:rsid w:val="00344843"/>
    <w:rsid w:val="0034587E"/>
    <w:rsid w:val="003509D6"/>
    <w:rsid w:val="00353E17"/>
    <w:rsid w:val="00354E11"/>
    <w:rsid w:val="00355B05"/>
    <w:rsid w:val="003604CD"/>
    <w:rsid w:val="0036204B"/>
    <w:rsid w:val="003628E0"/>
    <w:rsid w:val="003638D0"/>
    <w:rsid w:val="00373A01"/>
    <w:rsid w:val="00375052"/>
    <w:rsid w:val="0037523C"/>
    <w:rsid w:val="00376E06"/>
    <w:rsid w:val="003817AF"/>
    <w:rsid w:val="00382569"/>
    <w:rsid w:val="00384623"/>
    <w:rsid w:val="00385AF4"/>
    <w:rsid w:val="00386802"/>
    <w:rsid w:val="00390610"/>
    <w:rsid w:val="003A2C6E"/>
    <w:rsid w:val="003A33CD"/>
    <w:rsid w:val="003A5331"/>
    <w:rsid w:val="003A628F"/>
    <w:rsid w:val="003B1DBB"/>
    <w:rsid w:val="003B1FE3"/>
    <w:rsid w:val="003B3A71"/>
    <w:rsid w:val="003C4F13"/>
    <w:rsid w:val="003C59EA"/>
    <w:rsid w:val="003C74E1"/>
    <w:rsid w:val="003D0AE7"/>
    <w:rsid w:val="003D21A0"/>
    <w:rsid w:val="003D6887"/>
    <w:rsid w:val="003E3297"/>
    <w:rsid w:val="003E3EF4"/>
    <w:rsid w:val="003E5CD5"/>
    <w:rsid w:val="003E7F0E"/>
    <w:rsid w:val="003F1F8F"/>
    <w:rsid w:val="003F3C2E"/>
    <w:rsid w:val="003F6F9C"/>
    <w:rsid w:val="0040058D"/>
    <w:rsid w:val="00401C91"/>
    <w:rsid w:val="00403103"/>
    <w:rsid w:val="004039CE"/>
    <w:rsid w:val="00407E7A"/>
    <w:rsid w:val="0041037A"/>
    <w:rsid w:val="00410EE3"/>
    <w:rsid w:val="004120F0"/>
    <w:rsid w:val="004137DF"/>
    <w:rsid w:val="004163ED"/>
    <w:rsid w:val="00416F99"/>
    <w:rsid w:val="00424F98"/>
    <w:rsid w:val="00430272"/>
    <w:rsid w:val="004307F9"/>
    <w:rsid w:val="00430C08"/>
    <w:rsid w:val="00430FBA"/>
    <w:rsid w:val="00432B18"/>
    <w:rsid w:val="004333DA"/>
    <w:rsid w:val="004341A2"/>
    <w:rsid w:val="004369BB"/>
    <w:rsid w:val="00436D1E"/>
    <w:rsid w:val="004373B2"/>
    <w:rsid w:val="00442F9B"/>
    <w:rsid w:val="00443124"/>
    <w:rsid w:val="00443FD2"/>
    <w:rsid w:val="0044537E"/>
    <w:rsid w:val="004458E9"/>
    <w:rsid w:val="004464F4"/>
    <w:rsid w:val="004505B6"/>
    <w:rsid w:val="00452F82"/>
    <w:rsid w:val="0045437C"/>
    <w:rsid w:val="00455067"/>
    <w:rsid w:val="004569FD"/>
    <w:rsid w:val="00462A6C"/>
    <w:rsid w:val="004631AB"/>
    <w:rsid w:val="00466070"/>
    <w:rsid w:val="00471206"/>
    <w:rsid w:val="00473F44"/>
    <w:rsid w:val="004749B6"/>
    <w:rsid w:val="00474FBA"/>
    <w:rsid w:val="00475CD0"/>
    <w:rsid w:val="00481AB4"/>
    <w:rsid w:val="00482019"/>
    <w:rsid w:val="004829EA"/>
    <w:rsid w:val="0048453A"/>
    <w:rsid w:val="0048497F"/>
    <w:rsid w:val="00484DD7"/>
    <w:rsid w:val="00485C12"/>
    <w:rsid w:val="0049024E"/>
    <w:rsid w:val="00490755"/>
    <w:rsid w:val="004911FB"/>
    <w:rsid w:val="00491BC5"/>
    <w:rsid w:val="0049254B"/>
    <w:rsid w:val="004976EC"/>
    <w:rsid w:val="00497A6C"/>
    <w:rsid w:val="004A2303"/>
    <w:rsid w:val="004A37CD"/>
    <w:rsid w:val="004A5CD2"/>
    <w:rsid w:val="004B6CC4"/>
    <w:rsid w:val="004B78B1"/>
    <w:rsid w:val="004C29DE"/>
    <w:rsid w:val="004C3BC2"/>
    <w:rsid w:val="004C43BD"/>
    <w:rsid w:val="004C53F7"/>
    <w:rsid w:val="004D05F1"/>
    <w:rsid w:val="004D2E66"/>
    <w:rsid w:val="004D4DF0"/>
    <w:rsid w:val="004D792E"/>
    <w:rsid w:val="004E1170"/>
    <w:rsid w:val="004E1377"/>
    <w:rsid w:val="004E26E4"/>
    <w:rsid w:val="004E3533"/>
    <w:rsid w:val="004E3E56"/>
    <w:rsid w:val="004F18EB"/>
    <w:rsid w:val="004F3E15"/>
    <w:rsid w:val="004F7521"/>
    <w:rsid w:val="004F7C89"/>
    <w:rsid w:val="0050018D"/>
    <w:rsid w:val="005009BB"/>
    <w:rsid w:val="005013FE"/>
    <w:rsid w:val="00501D77"/>
    <w:rsid w:val="0050302D"/>
    <w:rsid w:val="00504D21"/>
    <w:rsid w:val="00505B31"/>
    <w:rsid w:val="0050643F"/>
    <w:rsid w:val="00513969"/>
    <w:rsid w:val="00515566"/>
    <w:rsid w:val="00516538"/>
    <w:rsid w:val="00516FDA"/>
    <w:rsid w:val="00521F28"/>
    <w:rsid w:val="00524065"/>
    <w:rsid w:val="005253A4"/>
    <w:rsid w:val="00530613"/>
    <w:rsid w:val="00530ED4"/>
    <w:rsid w:val="00532020"/>
    <w:rsid w:val="0053272F"/>
    <w:rsid w:val="005327C1"/>
    <w:rsid w:val="00534EA3"/>
    <w:rsid w:val="0053522D"/>
    <w:rsid w:val="00552401"/>
    <w:rsid w:val="00554221"/>
    <w:rsid w:val="0055746F"/>
    <w:rsid w:val="00557F4A"/>
    <w:rsid w:val="00560229"/>
    <w:rsid w:val="00562B6A"/>
    <w:rsid w:val="005638E2"/>
    <w:rsid w:val="005666CE"/>
    <w:rsid w:val="00571910"/>
    <w:rsid w:val="005727EA"/>
    <w:rsid w:val="005762AE"/>
    <w:rsid w:val="00576BE1"/>
    <w:rsid w:val="00577B17"/>
    <w:rsid w:val="00581AAF"/>
    <w:rsid w:val="00584E1D"/>
    <w:rsid w:val="00590166"/>
    <w:rsid w:val="00590641"/>
    <w:rsid w:val="005914EF"/>
    <w:rsid w:val="005919E2"/>
    <w:rsid w:val="00592A41"/>
    <w:rsid w:val="005958B3"/>
    <w:rsid w:val="005963BF"/>
    <w:rsid w:val="005A5DA3"/>
    <w:rsid w:val="005B0178"/>
    <w:rsid w:val="005B0E64"/>
    <w:rsid w:val="005B12D9"/>
    <w:rsid w:val="005B6867"/>
    <w:rsid w:val="005C0915"/>
    <w:rsid w:val="005C2B69"/>
    <w:rsid w:val="005C6A46"/>
    <w:rsid w:val="005D16EE"/>
    <w:rsid w:val="005D191B"/>
    <w:rsid w:val="005D4D6F"/>
    <w:rsid w:val="005D578B"/>
    <w:rsid w:val="005D74C8"/>
    <w:rsid w:val="005E10C9"/>
    <w:rsid w:val="005E16A2"/>
    <w:rsid w:val="005E1DDF"/>
    <w:rsid w:val="005E4233"/>
    <w:rsid w:val="005E5C13"/>
    <w:rsid w:val="005E700F"/>
    <w:rsid w:val="005F1B73"/>
    <w:rsid w:val="005F7DFD"/>
    <w:rsid w:val="005F7FB6"/>
    <w:rsid w:val="00600B8C"/>
    <w:rsid w:val="0060576F"/>
    <w:rsid w:val="00607271"/>
    <w:rsid w:val="00610D3D"/>
    <w:rsid w:val="006135EE"/>
    <w:rsid w:val="00617AF6"/>
    <w:rsid w:val="00620C94"/>
    <w:rsid w:val="00621928"/>
    <w:rsid w:val="00621B35"/>
    <w:rsid w:val="00623713"/>
    <w:rsid w:val="0062594F"/>
    <w:rsid w:val="00625965"/>
    <w:rsid w:val="00625BD8"/>
    <w:rsid w:val="00632453"/>
    <w:rsid w:val="00632ABD"/>
    <w:rsid w:val="00633668"/>
    <w:rsid w:val="006346D6"/>
    <w:rsid w:val="0063567B"/>
    <w:rsid w:val="00635855"/>
    <w:rsid w:val="00642F1F"/>
    <w:rsid w:val="00645685"/>
    <w:rsid w:val="00645696"/>
    <w:rsid w:val="00650462"/>
    <w:rsid w:val="006544B6"/>
    <w:rsid w:val="00654583"/>
    <w:rsid w:val="006549CF"/>
    <w:rsid w:val="00661082"/>
    <w:rsid w:val="006658D2"/>
    <w:rsid w:val="00672248"/>
    <w:rsid w:val="00675F15"/>
    <w:rsid w:val="00676D69"/>
    <w:rsid w:val="00681D45"/>
    <w:rsid w:val="00682EA8"/>
    <w:rsid w:val="0068482E"/>
    <w:rsid w:val="00686504"/>
    <w:rsid w:val="00687376"/>
    <w:rsid w:val="0069015F"/>
    <w:rsid w:val="00690B55"/>
    <w:rsid w:val="00690E0E"/>
    <w:rsid w:val="00695B5D"/>
    <w:rsid w:val="00696F73"/>
    <w:rsid w:val="00697109"/>
    <w:rsid w:val="006A7C3C"/>
    <w:rsid w:val="006B312D"/>
    <w:rsid w:val="006B3C24"/>
    <w:rsid w:val="006B52F1"/>
    <w:rsid w:val="006B7E89"/>
    <w:rsid w:val="006C1FE1"/>
    <w:rsid w:val="006C3D7C"/>
    <w:rsid w:val="006C4BDE"/>
    <w:rsid w:val="006C51A5"/>
    <w:rsid w:val="006D156D"/>
    <w:rsid w:val="006D2AB6"/>
    <w:rsid w:val="006D5610"/>
    <w:rsid w:val="006E0DB0"/>
    <w:rsid w:val="006E1DEC"/>
    <w:rsid w:val="006E7CC5"/>
    <w:rsid w:val="006F3918"/>
    <w:rsid w:val="007010D0"/>
    <w:rsid w:val="0070631A"/>
    <w:rsid w:val="00706E0C"/>
    <w:rsid w:val="00710C32"/>
    <w:rsid w:val="00715425"/>
    <w:rsid w:val="0071584F"/>
    <w:rsid w:val="00717F40"/>
    <w:rsid w:val="007250D7"/>
    <w:rsid w:val="0072547D"/>
    <w:rsid w:val="007256B8"/>
    <w:rsid w:val="00725FF0"/>
    <w:rsid w:val="0073253D"/>
    <w:rsid w:val="00732684"/>
    <w:rsid w:val="0073396F"/>
    <w:rsid w:val="0073496B"/>
    <w:rsid w:val="00734F0D"/>
    <w:rsid w:val="0073553E"/>
    <w:rsid w:val="00735C98"/>
    <w:rsid w:val="00737BEE"/>
    <w:rsid w:val="0074044A"/>
    <w:rsid w:val="007460E9"/>
    <w:rsid w:val="0074749A"/>
    <w:rsid w:val="00751F7F"/>
    <w:rsid w:val="00752B6B"/>
    <w:rsid w:val="00753B5D"/>
    <w:rsid w:val="007562C0"/>
    <w:rsid w:val="00757853"/>
    <w:rsid w:val="00765AD4"/>
    <w:rsid w:val="007667FF"/>
    <w:rsid w:val="00773AA3"/>
    <w:rsid w:val="0077665C"/>
    <w:rsid w:val="00780A7E"/>
    <w:rsid w:val="0078238F"/>
    <w:rsid w:val="00783998"/>
    <w:rsid w:val="00786712"/>
    <w:rsid w:val="00786850"/>
    <w:rsid w:val="00787016"/>
    <w:rsid w:val="00787119"/>
    <w:rsid w:val="00791179"/>
    <w:rsid w:val="007917E3"/>
    <w:rsid w:val="00794086"/>
    <w:rsid w:val="007953A5"/>
    <w:rsid w:val="00795DF9"/>
    <w:rsid w:val="00797DDD"/>
    <w:rsid w:val="007A05BF"/>
    <w:rsid w:val="007A1E4A"/>
    <w:rsid w:val="007A36D0"/>
    <w:rsid w:val="007A64B8"/>
    <w:rsid w:val="007A6D3B"/>
    <w:rsid w:val="007B145D"/>
    <w:rsid w:val="007B67BC"/>
    <w:rsid w:val="007B6C65"/>
    <w:rsid w:val="007B70E3"/>
    <w:rsid w:val="007B7D95"/>
    <w:rsid w:val="007C15BF"/>
    <w:rsid w:val="007C23E3"/>
    <w:rsid w:val="007C32C9"/>
    <w:rsid w:val="007D019E"/>
    <w:rsid w:val="007D2A0E"/>
    <w:rsid w:val="007D5FF5"/>
    <w:rsid w:val="007D673A"/>
    <w:rsid w:val="007D7174"/>
    <w:rsid w:val="007E0AFF"/>
    <w:rsid w:val="007E24A6"/>
    <w:rsid w:val="007E2E92"/>
    <w:rsid w:val="007E3E90"/>
    <w:rsid w:val="007E5A71"/>
    <w:rsid w:val="007E6AF5"/>
    <w:rsid w:val="007E6B44"/>
    <w:rsid w:val="007F048E"/>
    <w:rsid w:val="007F33F5"/>
    <w:rsid w:val="007F4BC4"/>
    <w:rsid w:val="008035AD"/>
    <w:rsid w:val="008049A9"/>
    <w:rsid w:val="0080557F"/>
    <w:rsid w:val="00810116"/>
    <w:rsid w:val="0081217C"/>
    <w:rsid w:val="00814766"/>
    <w:rsid w:val="00815F25"/>
    <w:rsid w:val="008165AC"/>
    <w:rsid w:val="00816D08"/>
    <w:rsid w:val="00820F9A"/>
    <w:rsid w:val="00821600"/>
    <w:rsid w:val="00822861"/>
    <w:rsid w:val="00823D5D"/>
    <w:rsid w:val="00823E9A"/>
    <w:rsid w:val="008242ED"/>
    <w:rsid w:val="00826899"/>
    <w:rsid w:val="00831D09"/>
    <w:rsid w:val="00833522"/>
    <w:rsid w:val="00834614"/>
    <w:rsid w:val="00837A12"/>
    <w:rsid w:val="008403D9"/>
    <w:rsid w:val="00844C12"/>
    <w:rsid w:val="008474AB"/>
    <w:rsid w:val="008477DD"/>
    <w:rsid w:val="00847C56"/>
    <w:rsid w:val="00856286"/>
    <w:rsid w:val="00857857"/>
    <w:rsid w:val="00860525"/>
    <w:rsid w:val="008617B2"/>
    <w:rsid w:val="00861C23"/>
    <w:rsid w:val="00866C83"/>
    <w:rsid w:val="00873674"/>
    <w:rsid w:val="008757AD"/>
    <w:rsid w:val="00876F9F"/>
    <w:rsid w:val="00880390"/>
    <w:rsid w:val="00882B4A"/>
    <w:rsid w:val="008833B1"/>
    <w:rsid w:val="0088536B"/>
    <w:rsid w:val="008960BC"/>
    <w:rsid w:val="008964AF"/>
    <w:rsid w:val="008A0CA5"/>
    <w:rsid w:val="008A1545"/>
    <w:rsid w:val="008A3D13"/>
    <w:rsid w:val="008A47B9"/>
    <w:rsid w:val="008A4A0F"/>
    <w:rsid w:val="008A4F6B"/>
    <w:rsid w:val="008A5D50"/>
    <w:rsid w:val="008A625E"/>
    <w:rsid w:val="008B0FA6"/>
    <w:rsid w:val="008B55AF"/>
    <w:rsid w:val="008C0013"/>
    <w:rsid w:val="008C4B5F"/>
    <w:rsid w:val="008C504B"/>
    <w:rsid w:val="008C6173"/>
    <w:rsid w:val="008C719D"/>
    <w:rsid w:val="008C7947"/>
    <w:rsid w:val="008C7D31"/>
    <w:rsid w:val="008D09EB"/>
    <w:rsid w:val="008D1C1E"/>
    <w:rsid w:val="008D292A"/>
    <w:rsid w:val="008D5305"/>
    <w:rsid w:val="008D687B"/>
    <w:rsid w:val="008D6DBF"/>
    <w:rsid w:val="008D79BB"/>
    <w:rsid w:val="008E13F1"/>
    <w:rsid w:val="008E4173"/>
    <w:rsid w:val="008E6A62"/>
    <w:rsid w:val="008F2EBA"/>
    <w:rsid w:val="008F3ADD"/>
    <w:rsid w:val="008F3F3D"/>
    <w:rsid w:val="008F55B3"/>
    <w:rsid w:val="008F6A3D"/>
    <w:rsid w:val="008F75B6"/>
    <w:rsid w:val="008F7705"/>
    <w:rsid w:val="0090274D"/>
    <w:rsid w:val="00902D38"/>
    <w:rsid w:val="00905658"/>
    <w:rsid w:val="009056B7"/>
    <w:rsid w:val="009104DC"/>
    <w:rsid w:val="00912438"/>
    <w:rsid w:val="009133EC"/>
    <w:rsid w:val="0091408C"/>
    <w:rsid w:val="0092299E"/>
    <w:rsid w:val="00924784"/>
    <w:rsid w:val="009247D6"/>
    <w:rsid w:val="0092504F"/>
    <w:rsid w:val="0092640B"/>
    <w:rsid w:val="00931D70"/>
    <w:rsid w:val="00932FD6"/>
    <w:rsid w:val="009355E3"/>
    <w:rsid w:val="00935BF3"/>
    <w:rsid w:val="009363C8"/>
    <w:rsid w:val="00937A02"/>
    <w:rsid w:val="00937B6E"/>
    <w:rsid w:val="00946BDF"/>
    <w:rsid w:val="0095369C"/>
    <w:rsid w:val="00953F9F"/>
    <w:rsid w:val="00965F8B"/>
    <w:rsid w:val="00972E63"/>
    <w:rsid w:val="009800B3"/>
    <w:rsid w:val="00981451"/>
    <w:rsid w:val="0098571B"/>
    <w:rsid w:val="00990B20"/>
    <w:rsid w:val="00992BF1"/>
    <w:rsid w:val="00997596"/>
    <w:rsid w:val="00997DDC"/>
    <w:rsid w:val="009A13FF"/>
    <w:rsid w:val="009A2367"/>
    <w:rsid w:val="009A38EE"/>
    <w:rsid w:val="009A5216"/>
    <w:rsid w:val="009A7533"/>
    <w:rsid w:val="009B0760"/>
    <w:rsid w:val="009B1774"/>
    <w:rsid w:val="009B4137"/>
    <w:rsid w:val="009B5B10"/>
    <w:rsid w:val="009B7A94"/>
    <w:rsid w:val="009C627A"/>
    <w:rsid w:val="009C6424"/>
    <w:rsid w:val="009C7C27"/>
    <w:rsid w:val="009D10EF"/>
    <w:rsid w:val="009D3979"/>
    <w:rsid w:val="009D594C"/>
    <w:rsid w:val="009D6192"/>
    <w:rsid w:val="009D707E"/>
    <w:rsid w:val="009E008D"/>
    <w:rsid w:val="009E211E"/>
    <w:rsid w:val="009E24F6"/>
    <w:rsid w:val="009E2B44"/>
    <w:rsid w:val="009E36A3"/>
    <w:rsid w:val="009E484A"/>
    <w:rsid w:val="009F3A46"/>
    <w:rsid w:val="009F47AC"/>
    <w:rsid w:val="009F538F"/>
    <w:rsid w:val="00A00522"/>
    <w:rsid w:val="00A021A7"/>
    <w:rsid w:val="00A04680"/>
    <w:rsid w:val="00A05A66"/>
    <w:rsid w:val="00A065A9"/>
    <w:rsid w:val="00A06830"/>
    <w:rsid w:val="00A06CFE"/>
    <w:rsid w:val="00A07759"/>
    <w:rsid w:val="00A135FF"/>
    <w:rsid w:val="00A1564D"/>
    <w:rsid w:val="00A15C8B"/>
    <w:rsid w:val="00A164E3"/>
    <w:rsid w:val="00A17BB7"/>
    <w:rsid w:val="00A2184E"/>
    <w:rsid w:val="00A22967"/>
    <w:rsid w:val="00A26798"/>
    <w:rsid w:val="00A278BC"/>
    <w:rsid w:val="00A27F81"/>
    <w:rsid w:val="00A31EA1"/>
    <w:rsid w:val="00A323AF"/>
    <w:rsid w:val="00A3291F"/>
    <w:rsid w:val="00A354D4"/>
    <w:rsid w:val="00A3656A"/>
    <w:rsid w:val="00A37238"/>
    <w:rsid w:val="00A40D9F"/>
    <w:rsid w:val="00A4261A"/>
    <w:rsid w:val="00A42FE2"/>
    <w:rsid w:val="00A574F6"/>
    <w:rsid w:val="00A603C2"/>
    <w:rsid w:val="00A609DA"/>
    <w:rsid w:val="00A60DB3"/>
    <w:rsid w:val="00A64DB1"/>
    <w:rsid w:val="00A66688"/>
    <w:rsid w:val="00A76A41"/>
    <w:rsid w:val="00A77609"/>
    <w:rsid w:val="00A82878"/>
    <w:rsid w:val="00A82D79"/>
    <w:rsid w:val="00A835DF"/>
    <w:rsid w:val="00A83D6A"/>
    <w:rsid w:val="00A8533A"/>
    <w:rsid w:val="00A92355"/>
    <w:rsid w:val="00A93032"/>
    <w:rsid w:val="00A94A7E"/>
    <w:rsid w:val="00A96BAE"/>
    <w:rsid w:val="00A97784"/>
    <w:rsid w:val="00AA2547"/>
    <w:rsid w:val="00AA293C"/>
    <w:rsid w:val="00AA4E35"/>
    <w:rsid w:val="00AA6871"/>
    <w:rsid w:val="00AA785C"/>
    <w:rsid w:val="00AB14C6"/>
    <w:rsid w:val="00AB1CFC"/>
    <w:rsid w:val="00AB75C1"/>
    <w:rsid w:val="00AB7826"/>
    <w:rsid w:val="00AC132E"/>
    <w:rsid w:val="00AC3BCF"/>
    <w:rsid w:val="00AD0666"/>
    <w:rsid w:val="00AD0FCF"/>
    <w:rsid w:val="00AD62A3"/>
    <w:rsid w:val="00AD7F23"/>
    <w:rsid w:val="00AE5A2F"/>
    <w:rsid w:val="00AF44E5"/>
    <w:rsid w:val="00AF6C9D"/>
    <w:rsid w:val="00AF74BD"/>
    <w:rsid w:val="00AF7FB8"/>
    <w:rsid w:val="00B01A95"/>
    <w:rsid w:val="00B034B5"/>
    <w:rsid w:val="00B0659D"/>
    <w:rsid w:val="00B06E08"/>
    <w:rsid w:val="00B07FF7"/>
    <w:rsid w:val="00B11A47"/>
    <w:rsid w:val="00B128D4"/>
    <w:rsid w:val="00B1391C"/>
    <w:rsid w:val="00B175BF"/>
    <w:rsid w:val="00B176D7"/>
    <w:rsid w:val="00B17E3B"/>
    <w:rsid w:val="00B2274F"/>
    <w:rsid w:val="00B31C29"/>
    <w:rsid w:val="00B36062"/>
    <w:rsid w:val="00B37342"/>
    <w:rsid w:val="00B41A56"/>
    <w:rsid w:val="00B43790"/>
    <w:rsid w:val="00B51FF0"/>
    <w:rsid w:val="00B52D00"/>
    <w:rsid w:val="00B55189"/>
    <w:rsid w:val="00B563DF"/>
    <w:rsid w:val="00B6121F"/>
    <w:rsid w:val="00B62CDA"/>
    <w:rsid w:val="00B63920"/>
    <w:rsid w:val="00B656D2"/>
    <w:rsid w:val="00B65AC6"/>
    <w:rsid w:val="00B674A5"/>
    <w:rsid w:val="00B71EB1"/>
    <w:rsid w:val="00B74FB2"/>
    <w:rsid w:val="00B75CC0"/>
    <w:rsid w:val="00B81B2C"/>
    <w:rsid w:val="00B85800"/>
    <w:rsid w:val="00B90FE9"/>
    <w:rsid w:val="00B9197F"/>
    <w:rsid w:val="00B92EF3"/>
    <w:rsid w:val="00B935A8"/>
    <w:rsid w:val="00B94A8D"/>
    <w:rsid w:val="00B96E4E"/>
    <w:rsid w:val="00B979F9"/>
    <w:rsid w:val="00B97AFE"/>
    <w:rsid w:val="00BA1BE1"/>
    <w:rsid w:val="00BA3D12"/>
    <w:rsid w:val="00BA475C"/>
    <w:rsid w:val="00BA665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F8E"/>
    <w:rsid w:val="00C010F6"/>
    <w:rsid w:val="00C01514"/>
    <w:rsid w:val="00C219E5"/>
    <w:rsid w:val="00C25965"/>
    <w:rsid w:val="00C25F05"/>
    <w:rsid w:val="00C26563"/>
    <w:rsid w:val="00C26B3B"/>
    <w:rsid w:val="00C26BD6"/>
    <w:rsid w:val="00C3265A"/>
    <w:rsid w:val="00C32C39"/>
    <w:rsid w:val="00C41870"/>
    <w:rsid w:val="00C459F0"/>
    <w:rsid w:val="00C51D9C"/>
    <w:rsid w:val="00C54E36"/>
    <w:rsid w:val="00C55018"/>
    <w:rsid w:val="00C5617D"/>
    <w:rsid w:val="00C57B0A"/>
    <w:rsid w:val="00C57DB7"/>
    <w:rsid w:val="00C634DC"/>
    <w:rsid w:val="00C63F9A"/>
    <w:rsid w:val="00C73AC1"/>
    <w:rsid w:val="00C77EB7"/>
    <w:rsid w:val="00C81BB7"/>
    <w:rsid w:val="00C82A83"/>
    <w:rsid w:val="00C83C30"/>
    <w:rsid w:val="00C86373"/>
    <w:rsid w:val="00C8652A"/>
    <w:rsid w:val="00C870C2"/>
    <w:rsid w:val="00C8744F"/>
    <w:rsid w:val="00C90C96"/>
    <w:rsid w:val="00C914E6"/>
    <w:rsid w:val="00C91890"/>
    <w:rsid w:val="00C93059"/>
    <w:rsid w:val="00C94E23"/>
    <w:rsid w:val="00C95203"/>
    <w:rsid w:val="00C97716"/>
    <w:rsid w:val="00C97C25"/>
    <w:rsid w:val="00CA50E5"/>
    <w:rsid w:val="00CB0539"/>
    <w:rsid w:val="00CB1DE9"/>
    <w:rsid w:val="00CB5096"/>
    <w:rsid w:val="00CB6A0B"/>
    <w:rsid w:val="00CC083D"/>
    <w:rsid w:val="00CC1BEE"/>
    <w:rsid w:val="00CC286C"/>
    <w:rsid w:val="00CC3E2A"/>
    <w:rsid w:val="00CC3FCD"/>
    <w:rsid w:val="00CC47E4"/>
    <w:rsid w:val="00CD4774"/>
    <w:rsid w:val="00CD47CB"/>
    <w:rsid w:val="00CD772A"/>
    <w:rsid w:val="00CE3359"/>
    <w:rsid w:val="00CE3A7B"/>
    <w:rsid w:val="00CE5526"/>
    <w:rsid w:val="00CE5FAC"/>
    <w:rsid w:val="00CE6A12"/>
    <w:rsid w:val="00CE7DD3"/>
    <w:rsid w:val="00CF1346"/>
    <w:rsid w:val="00CF18E0"/>
    <w:rsid w:val="00CF2A75"/>
    <w:rsid w:val="00CF3CC0"/>
    <w:rsid w:val="00D00962"/>
    <w:rsid w:val="00D00A51"/>
    <w:rsid w:val="00D05133"/>
    <w:rsid w:val="00D07A56"/>
    <w:rsid w:val="00D1046D"/>
    <w:rsid w:val="00D13611"/>
    <w:rsid w:val="00D14F7E"/>
    <w:rsid w:val="00D16A55"/>
    <w:rsid w:val="00D22077"/>
    <w:rsid w:val="00D368D8"/>
    <w:rsid w:val="00D36E29"/>
    <w:rsid w:val="00D37092"/>
    <w:rsid w:val="00D41098"/>
    <w:rsid w:val="00D4155E"/>
    <w:rsid w:val="00D52A9D"/>
    <w:rsid w:val="00D52B0F"/>
    <w:rsid w:val="00D531B6"/>
    <w:rsid w:val="00D53B72"/>
    <w:rsid w:val="00D5537A"/>
    <w:rsid w:val="00D63FFC"/>
    <w:rsid w:val="00D66C8C"/>
    <w:rsid w:val="00D67FBA"/>
    <w:rsid w:val="00D72D50"/>
    <w:rsid w:val="00D73B34"/>
    <w:rsid w:val="00D75060"/>
    <w:rsid w:val="00D76591"/>
    <w:rsid w:val="00D80E6A"/>
    <w:rsid w:val="00D816B2"/>
    <w:rsid w:val="00D82AF1"/>
    <w:rsid w:val="00D856C6"/>
    <w:rsid w:val="00D87871"/>
    <w:rsid w:val="00D87F6D"/>
    <w:rsid w:val="00D92155"/>
    <w:rsid w:val="00D92587"/>
    <w:rsid w:val="00D95D77"/>
    <w:rsid w:val="00D975EC"/>
    <w:rsid w:val="00DA1640"/>
    <w:rsid w:val="00DA24FC"/>
    <w:rsid w:val="00DA50DC"/>
    <w:rsid w:val="00DA5416"/>
    <w:rsid w:val="00DA5FC5"/>
    <w:rsid w:val="00DA7B76"/>
    <w:rsid w:val="00DB1ED8"/>
    <w:rsid w:val="00DB23B7"/>
    <w:rsid w:val="00DB2E56"/>
    <w:rsid w:val="00DB3FD3"/>
    <w:rsid w:val="00DB5573"/>
    <w:rsid w:val="00DC10AE"/>
    <w:rsid w:val="00DC753D"/>
    <w:rsid w:val="00DD3505"/>
    <w:rsid w:val="00DD35DA"/>
    <w:rsid w:val="00DD3D92"/>
    <w:rsid w:val="00DD3E89"/>
    <w:rsid w:val="00DD596A"/>
    <w:rsid w:val="00DE2460"/>
    <w:rsid w:val="00DE2A18"/>
    <w:rsid w:val="00DE3E4B"/>
    <w:rsid w:val="00DF20DB"/>
    <w:rsid w:val="00E00A8D"/>
    <w:rsid w:val="00E02A07"/>
    <w:rsid w:val="00E05288"/>
    <w:rsid w:val="00E064F2"/>
    <w:rsid w:val="00E07C48"/>
    <w:rsid w:val="00E101CF"/>
    <w:rsid w:val="00E22D02"/>
    <w:rsid w:val="00E241E4"/>
    <w:rsid w:val="00E24F1C"/>
    <w:rsid w:val="00E25C1F"/>
    <w:rsid w:val="00E26183"/>
    <w:rsid w:val="00E26732"/>
    <w:rsid w:val="00E27307"/>
    <w:rsid w:val="00E33B0E"/>
    <w:rsid w:val="00E33C28"/>
    <w:rsid w:val="00E37DB8"/>
    <w:rsid w:val="00E400DA"/>
    <w:rsid w:val="00E40F32"/>
    <w:rsid w:val="00E502E5"/>
    <w:rsid w:val="00E50B11"/>
    <w:rsid w:val="00E5101C"/>
    <w:rsid w:val="00E55D25"/>
    <w:rsid w:val="00E60A2E"/>
    <w:rsid w:val="00E62062"/>
    <w:rsid w:val="00E62AF1"/>
    <w:rsid w:val="00E71253"/>
    <w:rsid w:val="00E75146"/>
    <w:rsid w:val="00E75264"/>
    <w:rsid w:val="00E83E61"/>
    <w:rsid w:val="00E93FEF"/>
    <w:rsid w:val="00EA00B4"/>
    <w:rsid w:val="00EA59FB"/>
    <w:rsid w:val="00EB1E2F"/>
    <w:rsid w:val="00EB321A"/>
    <w:rsid w:val="00EB4D76"/>
    <w:rsid w:val="00EB560C"/>
    <w:rsid w:val="00EC15D1"/>
    <w:rsid w:val="00EC7D85"/>
    <w:rsid w:val="00ED4D26"/>
    <w:rsid w:val="00ED6445"/>
    <w:rsid w:val="00EE08A9"/>
    <w:rsid w:val="00EE1CE6"/>
    <w:rsid w:val="00EE7B87"/>
    <w:rsid w:val="00EF0C8D"/>
    <w:rsid w:val="00EF0CF2"/>
    <w:rsid w:val="00EF4112"/>
    <w:rsid w:val="00EF4FD4"/>
    <w:rsid w:val="00EF6EE9"/>
    <w:rsid w:val="00F116A5"/>
    <w:rsid w:val="00F12CC4"/>
    <w:rsid w:val="00F13126"/>
    <w:rsid w:val="00F2184C"/>
    <w:rsid w:val="00F22D02"/>
    <w:rsid w:val="00F23572"/>
    <w:rsid w:val="00F251E6"/>
    <w:rsid w:val="00F257D9"/>
    <w:rsid w:val="00F26372"/>
    <w:rsid w:val="00F271B4"/>
    <w:rsid w:val="00F31FF8"/>
    <w:rsid w:val="00F34952"/>
    <w:rsid w:val="00F367F6"/>
    <w:rsid w:val="00F37EC7"/>
    <w:rsid w:val="00F47068"/>
    <w:rsid w:val="00F519AB"/>
    <w:rsid w:val="00F51B7E"/>
    <w:rsid w:val="00F539E3"/>
    <w:rsid w:val="00F650F0"/>
    <w:rsid w:val="00F67D86"/>
    <w:rsid w:val="00F7070F"/>
    <w:rsid w:val="00F7245C"/>
    <w:rsid w:val="00F80091"/>
    <w:rsid w:val="00F8421A"/>
    <w:rsid w:val="00F848DF"/>
    <w:rsid w:val="00F85EE8"/>
    <w:rsid w:val="00F876E7"/>
    <w:rsid w:val="00F90424"/>
    <w:rsid w:val="00F93F43"/>
    <w:rsid w:val="00F9410C"/>
    <w:rsid w:val="00FA12F9"/>
    <w:rsid w:val="00FA24E3"/>
    <w:rsid w:val="00FA2582"/>
    <w:rsid w:val="00FA61F8"/>
    <w:rsid w:val="00FA6E90"/>
    <w:rsid w:val="00FB01AE"/>
    <w:rsid w:val="00FB0A04"/>
    <w:rsid w:val="00FB14F2"/>
    <w:rsid w:val="00FB2E49"/>
    <w:rsid w:val="00FB47A1"/>
    <w:rsid w:val="00FB6AF7"/>
    <w:rsid w:val="00FC2A5B"/>
    <w:rsid w:val="00FC51D3"/>
    <w:rsid w:val="00FC7805"/>
    <w:rsid w:val="00FD4394"/>
    <w:rsid w:val="00FE1390"/>
    <w:rsid w:val="00FE1E74"/>
    <w:rsid w:val="00FE44DD"/>
    <w:rsid w:val="00FE6C75"/>
    <w:rsid w:val="00FE71FC"/>
    <w:rsid w:val="00FF0F66"/>
    <w:rsid w:val="00FF2E32"/>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8B18"/>
  <w15:docId w15:val="{09603476-46CB-4D5E-9B79-5AD8F4F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uiPriority w:val="39"/>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4510-6DCC-4041-8A1C-DFFD4145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14633</Words>
  <Characters>83409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Milica Milosavljević</cp:lastModifiedBy>
  <cp:revision>17</cp:revision>
  <cp:lastPrinted>2018-12-11T10:53:00Z</cp:lastPrinted>
  <dcterms:created xsi:type="dcterms:W3CDTF">2018-12-24T13:33:00Z</dcterms:created>
  <dcterms:modified xsi:type="dcterms:W3CDTF">2018-12-27T07:35:00Z</dcterms:modified>
</cp:coreProperties>
</file>