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A10E9" w14:textId="77777777" w:rsidR="00C23841" w:rsidRPr="00E56570" w:rsidRDefault="00C23841" w:rsidP="00FD4824">
      <w:pPr>
        <w:pStyle w:val="Header"/>
        <w:ind w:right="4233"/>
        <w:jc w:val="center"/>
        <w:rPr>
          <w:rFonts w:ascii="Times New Roman" w:hAnsi="Times New Roman"/>
          <w:noProof/>
          <w:sz w:val="32"/>
          <w:szCs w:val="32"/>
          <w:lang w:val="sr-Cyrl-RS"/>
        </w:rPr>
      </w:pPr>
    </w:p>
    <w:p w14:paraId="551A5F70" w14:textId="1AD04C41" w:rsidR="0037273D" w:rsidRPr="00E56570" w:rsidRDefault="00FD4824" w:rsidP="00FD4824">
      <w:pPr>
        <w:pStyle w:val="Header"/>
        <w:ind w:right="4233"/>
        <w:jc w:val="center"/>
        <w:rPr>
          <w:rFonts w:ascii="Times New Roman" w:hAnsi="Times New Roman"/>
          <w:b/>
          <w:lang w:val="sr-Cyrl-RS"/>
        </w:rPr>
      </w:pPr>
      <w:r w:rsidRPr="00E56570">
        <w:rPr>
          <w:rFonts w:ascii="Times New Roman" w:hAnsi="Times New Roman"/>
          <w:noProof/>
          <w:sz w:val="32"/>
          <w:szCs w:val="32"/>
          <w:lang w:val="sr-Cyrl-RS"/>
        </w:rPr>
        <w:t xml:space="preserve">                                                </w:t>
      </w:r>
      <w:r w:rsidR="000814F3" w:rsidRPr="00E56570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7891076" wp14:editId="1049787B">
            <wp:extent cx="658495" cy="960120"/>
            <wp:effectExtent l="19050" t="0" r="825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C25E6" w14:textId="77777777" w:rsidR="0037273D" w:rsidRPr="00E56570" w:rsidRDefault="0037273D" w:rsidP="00FD4824">
      <w:pPr>
        <w:pStyle w:val="Header"/>
        <w:ind w:right="4233"/>
        <w:jc w:val="center"/>
        <w:rPr>
          <w:rFonts w:ascii="Times New Roman" w:hAnsi="Times New Roman"/>
          <w:b/>
          <w:lang w:val="sr-Cyrl-RS"/>
        </w:rPr>
      </w:pPr>
    </w:p>
    <w:p w14:paraId="05D6DD12" w14:textId="77777777" w:rsidR="0037273D" w:rsidRPr="00E56570" w:rsidRDefault="0037273D" w:rsidP="00FD4824">
      <w:pPr>
        <w:pStyle w:val="Header"/>
        <w:ind w:right="4233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EEBC067" w14:textId="77777777" w:rsidR="0037273D" w:rsidRPr="00E56570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Република Србија</w:t>
      </w:r>
    </w:p>
    <w:p w14:paraId="5540E01F" w14:textId="77777777" w:rsidR="00FD4824" w:rsidRPr="00E56570" w:rsidRDefault="00FD4824" w:rsidP="00FD48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ПОТПРЕДСЕДНИЦА ВЛАДЕ</w:t>
      </w:r>
    </w:p>
    <w:p w14:paraId="34E2E1A6" w14:textId="0D49B3C6" w:rsidR="0037273D" w:rsidRPr="00E56570" w:rsidRDefault="00E56570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МИНИСТАРКА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ГРАЂЕВИНАРСТВА,</w:t>
      </w:r>
    </w:p>
    <w:p w14:paraId="7EF775B7" w14:textId="77777777" w:rsidR="0037273D" w:rsidRPr="00E56570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САОБРАЋАЈА И ИНФРАСТРУКТУРЕ</w:t>
      </w:r>
    </w:p>
    <w:p w14:paraId="766BFA91" w14:textId="77777777" w:rsidR="0037273D" w:rsidRPr="00E56570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7788E14" w14:textId="77777777" w:rsidR="0037273D" w:rsidRPr="00E56570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6EF636A" w14:textId="77777777" w:rsidR="0037273D" w:rsidRPr="00E56570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8C5C4A8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16163122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6C679F7E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5E5EA32D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6FA6DFAB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</w:p>
    <w:p w14:paraId="6FDF99A8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</w:p>
    <w:p w14:paraId="7016A9A8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  <w:r w:rsidRPr="00E56570">
        <w:rPr>
          <w:rFonts w:ascii="Times New Roman" w:hAnsi="Times New Roman"/>
          <w:b/>
          <w:i/>
          <w:sz w:val="32"/>
          <w:szCs w:val="32"/>
          <w:lang w:val="sr-Cyrl-RS"/>
        </w:rPr>
        <w:t xml:space="preserve">СМЕРНИЦЕ </w:t>
      </w:r>
    </w:p>
    <w:p w14:paraId="307773F7" w14:textId="1FD4F1AA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  <w:r w:rsidRPr="00E56570">
        <w:rPr>
          <w:rFonts w:ascii="Times New Roman" w:hAnsi="Times New Roman"/>
          <w:b/>
          <w:i/>
          <w:sz w:val="32"/>
          <w:szCs w:val="32"/>
          <w:lang w:val="sr-Cyrl-RS"/>
        </w:rPr>
        <w:t xml:space="preserve">ЗА ПОДНОСИОЦЕ ПРЕДЛОГА ПРОЈЕКАТА ПО ЈАВНОМ КОНКУРСУ </w:t>
      </w:r>
    </w:p>
    <w:p w14:paraId="71A88DCA" w14:textId="21B1C36D" w:rsidR="0037273D" w:rsidRPr="00E56570" w:rsidRDefault="006A707F" w:rsidP="006963AF">
      <w:pPr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  <w:r w:rsidRPr="00E56570">
        <w:rPr>
          <w:rFonts w:ascii="Times New Roman" w:hAnsi="Times New Roman"/>
          <w:b/>
          <w:i/>
          <w:sz w:val="32"/>
          <w:szCs w:val="32"/>
          <w:lang w:val="sr-Cyrl-RS"/>
        </w:rPr>
        <w:t xml:space="preserve">ЗА </w:t>
      </w:r>
      <w:r w:rsidR="0037273D" w:rsidRPr="00E56570">
        <w:rPr>
          <w:rFonts w:ascii="Times New Roman" w:hAnsi="Times New Roman"/>
          <w:b/>
          <w:i/>
          <w:sz w:val="32"/>
          <w:szCs w:val="32"/>
          <w:lang w:val="sr-Cyrl-RS"/>
        </w:rPr>
        <w:t>ФИНАНСИРАЊЕ ПРОЈЕКАТА УДРУЖЕЊА И ДРУГИХ ОРГАНИЗАЦИЈА ЦИВИЛНОГ ДР</w:t>
      </w:r>
      <w:r w:rsidR="00FD4824" w:rsidRPr="00E56570">
        <w:rPr>
          <w:rFonts w:ascii="Times New Roman" w:hAnsi="Times New Roman"/>
          <w:b/>
          <w:i/>
          <w:sz w:val="32"/>
          <w:szCs w:val="32"/>
          <w:lang w:val="sr-Cyrl-RS"/>
        </w:rPr>
        <w:t xml:space="preserve">УШТВА У ОБЛАСТИ </w:t>
      </w:r>
      <w:r w:rsidR="007906C5">
        <w:rPr>
          <w:rFonts w:ascii="Times New Roman" w:hAnsi="Times New Roman"/>
          <w:b/>
          <w:i/>
          <w:sz w:val="32"/>
          <w:szCs w:val="32"/>
          <w:lang w:val="sr-Cyrl-RS"/>
        </w:rPr>
        <w:t>СОЦИЈАЛНОГ СТАНОВАЊА У 2020</w:t>
      </w:r>
      <w:r w:rsidR="008B2CD4" w:rsidRPr="00E56570">
        <w:rPr>
          <w:rFonts w:ascii="Times New Roman" w:hAnsi="Times New Roman"/>
          <w:b/>
          <w:i/>
          <w:sz w:val="32"/>
          <w:szCs w:val="32"/>
          <w:lang w:val="sr-Cyrl-RS"/>
        </w:rPr>
        <w:t>. ГОДИНИ НА ТЕРИТОРИЈИ РЕПУБЛИКЕ СРБИЈЕ</w:t>
      </w:r>
    </w:p>
    <w:p w14:paraId="6A546E06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40DCEE5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0C7048D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E067B80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9BCB504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793A4A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0BDE892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0901204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0FE949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7757A73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E75AF5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B6AA668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57ECAE2" w14:textId="75B6E553" w:rsidR="0037273D" w:rsidRPr="00E56570" w:rsidRDefault="00C61CE9" w:rsidP="005D5E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ма</w:t>
      </w:r>
      <w:r w:rsidR="005A31F7" w:rsidRPr="00E56570">
        <w:rPr>
          <w:rFonts w:ascii="Times New Roman" w:hAnsi="Times New Roman"/>
          <w:sz w:val="24"/>
          <w:szCs w:val="24"/>
          <w:lang w:val="sr-Cyrl-RS"/>
        </w:rPr>
        <w:t>рт</w:t>
      </w:r>
      <w:r w:rsidR="00A1139D" w:rsidRPr="00E56570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7906C5">
        <w:rPr>
          <w:rFonts w:ascii="Times New Roman" w:hAnsi="Times New Roman"/>
          <w:sz w:val="24"/>
          <w:szCs w:val="24"/>
          <w:lang w:val="sr-Cyrl-RS"/>
        </w:rPr>
        <w:t>20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. године</w:t>
      </w:r>
    </w:p>
    <w:p w14:paraId="2C3A178B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A6085C" w14:textId="77777777" w:rsidR="00A41B59" w:rsidRPr="00E56570" w:rsidRDefault="0037273D" w:rsidP="00A41B5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ЦИЉ ЈАВНОГ КОНКУРСА</w:t>
      </w:r>
    </w:p>
    <w:p w14:paraId="3B9B9B99" w14:textId="77777777" w:rsidR="00A41B59" w:rsidRPr="00E56570" w:rsidRDefault="00A41B59" w:rsidP="00A41B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</w:pPr>
    </w:p>
    <w:p w14:paraId="5BACFED1" w14:textId="23759AAB" w:rsidR="00A41B59" w:rsidRPr="00E56570" w:rsidRDefault="002A4AE1" w:rsidP="002A4AE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Министарство грађевина</w:t>
      </w:r>
      <w:r w:rsidR="00A41B59" w:rsidRPr="00E56570">
        <w:rPr>
          <w:rFonts w:ascii="Times New Roman" w:hAnsi="Times New Roman"/>
          <w:sz w:val="24"/>
          <w:szCs w:val="24"/>
          <w:lang w:val="sr-Cyrl-RS"/>
        </w:rPr>
        <w:t>р</w:t>
      </w:r>
      <w:r w:rsidRPr="00E56570">
        <w:rPr>
          <w:rFonts w:ascii="Times New Roman" w:hAnsi="Times New Roman"/>
          <w:sz w:val="24"/>
          <w:szCs w:val="24"/>
          <w:lang w:val="sr-Cyrl-RS"/>
        </w:rPr>
        <w:t>с</w:t>
      </w:r>
      <w:r w:rsidR="00A41B59" w:rsidRPr="00E56570">
        <w:rPr>
          <w:rFonts w:ascii="Times New Roman" w:hAnsi="Times New Roman"/>
          <w:sz w:val="24"/>
          <w:szCs w:val="24"/>
          <w:lang w:val="sr-Cyrl-RS"/>
        </w:rPr>
        <w:t>тва, саобраћаја и инфраструктуре</w:t>
      </w:r>
      <w:r w:rsidR="00EC653C" w:rsidRPr="00E56570">
        <w:rPr>
          <w:rFonts w:ascii="Times New Roman" w:hAnsi="Times New Roman"/>
          <w:sz w:val="24"/>
          <w:szCs w:val="24"/>
          <w:lang w:val="sr-Cyrl-RS"/>
        </w:rPr>
        <w:t xml:space="preserve"> (у даљем тексту: Министарство)</w:t>
      </w:r>
      <w:r w:rsidR="00A41B59" w:rsidRPr="00E56570">
        <w:rPr>
          <w:rFonts w:ascii="Times New Roman" w:hAnsi="Times New Roman"/>
          <w:sz w:val="24"/>
          <w:szCs w:val="24"/>
          <w:lang w:val="sr-Cyrl-RS"/>
        </w:rPr>
        <w:t xml:space="preserve"> финансираће</w:t>
      </w:r>
      <w:r w:rsidR="00A41B59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41B59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>радове</w:t>
      </w:r>
      <w:r w:rsidR="00F92565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који се изводе на основу</w:t>
      </w:r>
      <w:r w:rsidR="00A41B59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члан</w:t>
      </w:r>
      <w:r w:rsidR="00721D4A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>а</w:t>
      </w:r>
      <w:r w:rsidR="00A41B59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144. Закона о планирању и изградњи („Службени гласник</w:t>
      </w:r>
      <w:r w:rsidR="00721D4A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РСˮ</w:t>
      </w:r>
      <w:r w:rsidR="00721D4A" w:rsidRPr="00E56570">
        <w:rPr>
          <w:rFonts w:ascii="Times New Roman" w:hAnsi="Times New Roman"/>
          <w:iCs/>
          <w:sz w:val="24"/>
          <w:szCs w:val="24"/>
          <w:lang w:val="sr-Cyrl-RS"/>
        </w:rPr>
        <w:t>, бр. 72/09, 81/09 - испр., 64/10 - одлука УС, 24/11, 121/12, 42/13 - одлука УС, 50/13 - одлука</w:t>
      </w:r>
      <w:r w:rsidR="005A31F7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УС, 98/13 - одлука УС, 132/14,</w:t>
      </w:r>
      <w:r w:rsidR="00721D4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145/</w:t>
      </w:r>
      <w:r w:rsidR="00A41B59" w:rsidRPr="00E56570">
        <w:rPr>
          <w:rFonts w:ascii="Times New Roman" w:hAnsi="Times New Roman"/>
          <w:iCs/>
          <w:sz w:val="24"/>
          <w:szCs w:val="24"/>
          <w:lang w:val="sr-Cyrl-RS"/>
        </w:rPr>
        <w:t>14</w:t>
      </w:r>
      <w:r w:rsidR="005A31F7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7906C5">
        <w:rPr>
          <w:rFonts w:ascii="Times New Roman" w:hAnsi="Times New Roman"/>
          <w:iCs/>
          <w:sz w:val="24"/>
          <w:szCs w:val="24"/>
          <w:lang w:val="sr-Cyrl-RS"/>
        </w:rPr>
        <w:t>,</w:t>
      </w:r>
      <w:r w:rsidR="005A31F7" w:rsidRPr="00E56570">
        <w:rPr>
          <w:rFonts w:ascii="Times New Roman" w:hAnsi="Times New Roman"/>
          <w:iCs/>
          <w:sz w:val="24"/>
          <w:szCs w:val="24"/>
          <w:lang w:val="sr-Cyrl-RS"/>
        </w:rPr>
        <w:t>83/18</w:t>
      </w:r>
      <w:r w:rsidR="007906C5">
        <w:rPr>
          <w:rFonts w:ascii="Times New Roman" w:hAnsi="Times New Roman"/>
          <w:iCs/>
          <w:sz w:val="24"/>
          <w:szCs w:val="24"/>
          <w:lang w:val="sr-Cyrl-RS"/>
        </w:rPr>
        <w:t>, 31/</w:t>
      </w:r>
      <w:r w:rsidR="006C576A">
        <w:rPr>
          <w:rFonts w:ascii="Times New Roman" w:hAnsi="Times New Roman"/>
          <w:iCs/>
          <w:sz w:val="24"/>
          <w:szCs w:val="24"/>
          <w:lang w:val="sr-Cyrl-RS"/>
        </w:rPr>
        <w:t>19, 37/19 – др. закони и 9/2020</w:t>
      </w:r>
      <w:r w:rsidRPr="00E56570">
        <w:rPr>
          <w:rFonts w:ascii="Times New Roman" w:hAnsi="Times New Roman"/>
          <w:iCs/>
          <w:sz w:val="24"/>
          <w:szCs w:val="24"/>
          <w:lang w:val="sr-Cyrl-RS"/>
        </w:rPr>
        <w:t>)</w:t>
      </w:r>
      <w:r w:rsidR="00A41B59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 w:rsidR="00F92565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>за које се не издаје грађевинска дозвола</w:t>
      </w:r>
      <w:r w:rsidR="00F92565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 w:rsidR="00CC35D4">
        <w:rPr>
          <w:rFonts w:ascii="Times New Roman" w:hAnsi="Times New Roman"/>
          <w:iCs/>
          <w:sz w:val="24"/>
          <w:szCs w:val="24"/>
          <w:lang w:val="sr-Cyrl-RS"/>
        </w:rPr>
        <w:t xml:space="preserve">затим 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радове за које постоји</w:t>
      </w:r>
      <w:r w:rsidR="0030681B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решење о грађевинској дозволи</w:t>
      </w:r>
      <w:r w:rsidR="002D4E1E">
        <w:rPr>
          <w:rFonts w:ascii="Times New Roman" w:hAnsi="Times New Roman"/>
          <w:iCs/>
          <w:sz w:val="24"/>
          <w:szCs w:val="24"/>
          <w:lang w:val="sr-Cyrl-CS"/>
        </w:rPr>
        <w:t xml:space="preserve"> које је правоснажно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, односно решење којим се одобрава извођење радова које је правоснажно, </w:t>
      </w:r>
      <w:r w:rsidR="00A41B59" w:rsidRPr="00E56570">
        <w:rPr>
          <w:rFonts w:ascii="Times New Roman" w:hAnsi="Times New Roman"/>
          <w:iCs/>
          <w:sz w:val="24"/>
          <w:szCs w:val="24"/>
          <w:lang w:val="sr-Cyrl-RS"/>
        </w:rPr>
        <w:t>за кој</w:t>
      </w:r>
      <w:r w:rsidR="002D4E1E">
        <w:rPr>
          <w:rFonts w:ascii="Times New Roman" w:hAnsi="Times New Roman"/>
          <w:iCs/>
          <w:sz w:val="24"/>
          <w:szCs w:val="24"/>
          <w:lang w:val="sr-Cyrl-RS"/>
        </w:rPr>
        <w:t>е</w:t>
      </w:r>
      <w:r w:rsidR="00A41B59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се траже финансијска средства и то на </w:t>
      </w:r>
      <w:r w:rsidR="007557BA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објектима </w:t>
      </w:r>
      <w:r w:rsidR="001F43BC" w:rsidRPr="00E56570">
        <w:rPr>
          <w:rFonts w:ascii="Times New Roman" w:hAnsi="Times New Roman"/>
          <w:sz w:val="24"/>
          <w:szCs w:val="24"/>
          <w:lang w:val="sr-Cyrl-RS"/>
        </w:rPr>
        <w:t>за стамбено збрињавање жртава породичног насиља</w:t>
      </w:r>
      <w:r w:rsidR="003016C5" w:rsidRPr="00E56570">
        <w:rPr>
          <w:rFonts w:ascii="Times New Roman" w:hAnsi="Times New Roman"/>
          <w:bCs/>
          <w:sz w:val="24"/>
          <w:szCs w:val="24"/>
          <w:lang w:val="sr-Cyrl-RS"/>
        </w:rPr>
        <w:t>),</w:t>
      </w:r>
      <w:r w:rsidR="005E348F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065B44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(у даљем тексту: </w:t>
      </w:r>
      <w:r w:rsidR="001F43BC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>Сигурне куће</w:t>
      </w:r>
      <w:r w:rsidR="005E348F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>,</w:t>
      </w:r>
      <w:r w:rsidR="00065B44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>)</w:t>
      </w:r>
      <w:r w:rsidR="00CC35D4">
        <w:rPr>
          <w:rFonts w:ascii="Times New Roman" w:hAnsi="Times New Roman"/>
          <w:bCs/>
          <w:iCs/>
          <w:sz w:val="24"/>
          <w:szCs w:val="24"/>
          <w:lang w:val="sr-Cyrl-RS"/>
        </w:rPr>
        <w:t>, као и израду пројектно техничке документације у складу са Правилником о садржини, начину и поступку израде и начину вршења контроле техничке документације према класи и намени објеката („Сл. Гласник РС“, бр. 73/2019)</w:t>
      </w:r>
      <w:r w:rsidR="00A41B59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. </w:t>
      </w:r>
    </w:p>
    <w:p w14:paraId="6582656E" w14:textId="7F46CB0B" w:rsidR="00F7245E" w:rsidRPr="00E56570" w:rsidRDefault="002A4AE1" w:rsidP="00F7245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Расписивањем јавног конку</w:t>
      </w:r>
      <w:r w:rsidR="00763752" w:rsidRPr="00E56570">
        <w:rPr>
          <w:rFonts w:ascii="Times New Roman" w:hAnsi="Times New Roman"/>
          <w:sz w:val="24"/>
          <w:szCs w:val="24"/>
          <w:lang w:val="sr-Cyrl-RS"/>
        </w:rPr>
        <w:t>рса Министарство жели да доприне</w:t>
      </w:r>
      <w:r w:rsidRPr="00E56570">
        <w:rPr>
          <w:rFonts w:ascii="Times New Roman" w:hAnsi="Times New Roman"/>
          <w:sz w:val="24"/>
          <w:szCs w:val="24"/>
          <w:lang w:val="sr-Cyrl-RS"/>
        </w:rPr>
        <w:t>се</w:t>
      </w:r>
      <w:r w:rsidR="005C035B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43BC" w:rsidRPr="00E56570">
        <w:rPr>
          <w:rFonts w:ascii="Times New Roman" w:hAnsi="Times New Roman"/>
          <w:sz w:val="24"/>
          <w:szCs w:val="24"/>
          <w:lang w:val="sr-Cyrl-RS"/>
        </w:rPr>
        <w:t>побољшању</w:t>
      </w:r>
      <w:r w:rsidR="00557CB7" w:rsidRPr="00E56570">
        <w:rPr>
          <w:rFonts w:ascii="Times New Roman" w:hAnsi="Times New Roman"/>
          <w:sz w:val="24"/>
          <w:szCs w:val="24"/>
          <w:lang w:val="sr-Cyrl-RS"/>
        </w:rPr>
        <w:t xml:space="preserve"> услова становања</w:t>
      </w:r>
      <w:r w:rsidR="001F2304" w:rsidRPr="00E56570">
        <w:rPr>
          <w:rFonts w:ascii="Times New Roman" w:hAnsi="Times New Roman"/>
          <w:sz w:val="24"/>
          <w:szCs w:val="24"/>
          <w:lang w:val="sr-Cyrl-RS"/>
        </w:rPr>
        <w:t>,</w:t>
      </w:r>
      <w:r w:rsidR="001F43BC" w:rsidRPr="00E56570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="00C56264" w:rsidRPr="00E56570">
        <w:rPr>
          <w:rFonts w:ascii="Times New Roman" w:hAnsi="Times New Roman"/>
          <w:sz w:val="24"/>
          <w:szCs w:val="24"/>
          <w:lang w:val="sr-Cyrl-RS"/>
        </w:rPr>
        <w:t xml:space="preserve"> кориснике стамбене подршке</w:t>
      </w:r>
      <w:r w:rsidR="001F43BC" w:rsidRPr="00E565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15161" w:rsidRPr="00E56570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1F43BC" w:rsidRPr="00E56570">
        <w:rPr>
          <w:rFonts w:ascii="Times New Roman" w:hAnsi="Times New Roman"/>
          <w:sz w:val="24"/>
          <w:szCs w:val="24"/>
          <w:lang w:val="sr-Cyrl-RS"/>
        </w:rPr>
        <w:t>жртве породичног насиља</w:t>
      </w:r>
      <w:r w:rsidR="00753121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264" w:rsidRPr="00E56570">
        <w:rPr>
          <w:rFonts w:ascii="Times New Roman" w:hAnsi="Times New Roman"/>
          <w:sz w:val="24"/>
          <w:szCs w:val="24"/>
          <w:lang w:val="sr-Cyrl-RS"/>
        </w:rPr>
        <w:t xml:space="preserve">а што је </w:t>
      </w:r>
      <w:r w:rsidR="00557CB7" w:rsidRPr="00E5657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C56264" w:rsidRPr="00E56570">
        <w:rPr>
          <w:rFonts w:ascii="Times New Roman" w:hAnsi="Times New Roman"/>
          <w:sz w:val="24"/>
          <w:szCs w:val="24"/>
          <w:lang w:val="sr-Cyrl-RS"/>
        </w:rPr>
        <w:t>складу са чланом 89. став 4. тачка 3</w:t>
      </w:r>
      <w:r w:rsidR="00A865B2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="00C56264" w:rsidRPr="00E56570">
        <w:rPr>
          <w:rFonts w:ascii="Times New Roman" w:hAnsi="Times New Roman"/>
          <w:sz w:val="24"/>
          <w:szCs w:val="24"/>
          <w:lang w:val="sr-Cyrl-RS"/>
        </w:rPr>
        <w:t xml:space="preserve"> Закона</w:t>
      </w:r>
      <w:r w:rsidR="00557CB7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45E" w:rsidRPr="00E56570">
        <w:rPr>
          <w:rFonts w:ascii="Times New Roman" w:hAnsi="Times New Roman"/>
          <w:sz w:val="24"/>
          <w:szCs w:val="24"/>
          <w:lang w:val="sr-Cyrl-RS"/>
        </w:rPr>
        <w:t>о становању и одржавању зграда („Службени гласник РСˮ, број 104/16</w:t>
      </w:r>
      <w:r w:rsidR="004C258C">
        <w:rPr>
          <w:rFonts w:ascii="Times New Roman" w:hAnsi="Times New Roman"/>
          <w:sz w:val="24"/>
          <w:szCs w:val="24"/>
          <w:lang w:val="sr-Cyrl-RS"/>
        </w:rPr>
        <w:t xml:space="preserve"> и 9/20</w:t>
      </w:r>
      <w:r w:rsidR="00F7245E" w:rsidRPr="00E56570">
        <w:rPr>
          <w:rFonts w:ascii="Times New Roman" w:hAnsi="Times New Roman"/>
          <w:sz w:val="24"/>
          <w:szCs w:val="24"/>
          <w:lang w:val="sr-Cyrl-RS"/>
        </w:rPr>
        <w:t>) као и Националном стратегијом социјалног становања („Службени гласник РСˮ, број 13/12) и Акционим планом за њено спровођење.</w:t>
      </w:r>
    </w:p>
    <w:p w14:paraId="4038981D" w14:textId="3A871FC6" w:rsidR="00CB4CFE" w:rsidRPr="00E56570" w:rsidRDefault="00407549" w:rsidP="00CB4CFE">
      <w:pPr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Укупна с</w:t>
      </w:r>
      <w:r w:rsidR="00CB4CFE" w:rsidRPr="00E56570">
        <w:rPr>
          <w:rFonts w:ascii="Times New Roman" w:hAnsi="Times New Roman"/>
          <w:sz w:val="24"/>
          <w:szCs w:val="24"/>
          <w:lang w:val="sr-Cyrl-RS"/>
        </w:rPr>
        <w:t xml:space="preserve">редства за пројекте по овом конкурсу у износу од 10.000.000,00 </w:t>
      </w:r>
      <w:r w:rsidR="002B7782" w:rsidRPr="00E56570">
        <w:rPr>
          <w:rFonts w:ascii="Times New Roman" w:hAnsi="Times New Roman"/>
          <w:sz w:val="24"/>
          <w:szCs w:val="24"/>
          <w:lang w:val="sr-Cyrl-RS"/>
        </w:rPr>
        <w:t>(десет милиона) дин</w:t>
      </w:r>
      <w:r w:rsidR="002B7782" w:rsidRPr="00E56570">
        <w:rPr>
          <w:rFonts w:ascii="Times New Roman" w:hAnsi="Times New Roman"/>
          <w:bCs/>
          <w:sz w:val="24"/>
          <w:szCs w:val="24"/>
          <w:lang w:val="sr-Cyrl-RS"/>
        </w:rPr>
        <w:t>ара</w:t>
      </w:r>
      <w:r w:rsidR="002B7782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4CFE" w:rsidRPr="00E56570">
        <w:rPr>
          <w:rFonts w:ascii="Times New Roman" w:hAnsi="Times New Roman"/>
          <w:sz w:val="24"/>
          <w:szCs w:val="24"/>
          <w:lang w:val="sr-Cyrl-RS"/>
        </w:rPr>
        <w:t>обезбеђена су у члану 8. Закона о буџету Републике Србије за 20</w:t>
      </w:r>
      <w:r w:rsidR="00CC35D4">
        <w:rPr>
          <w:rFonts w:ascii="Times New Roman" w:hAnsi="Times New Roman"/>
          <w:sz w:val="24"/>
          <w:szCs w:val="24"/>
          <w:lang w:val="sr-Cyrl-RS"/>
        </w:rPr>
        <w:t>20</w:t>
      </w:r>
      <w:r w:rsidR="00CB4CFE" w:rsidRPr="00E56570">
        <w:rPr>
          <w:rFonts w:ascii="Times New Roman" w:hAnsi="Times New Roman"/>
          <w:sz w:val="24"/>
          <w:szCs w:val="24"/>
          <w:lang w:val="sr-Cyrl-RS"/>
        </w:rPr>
        <w:t>. годину</w:t>
      </w:r>
      <w:r w:rsidR="00CB4CFE" w:rsidRPr="00E5657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CB4CFE" w:rsidRPr="00E56570">
        <w:rPr>
          <w:rFonts w:ascii="Times New Roman" w:hAnsi="Times New Roman"/>
          <w:sz w:val="24"/>
          <w:szCs w:val="24"/>
          <w:lang w:val="sr-Cyrl-RS"/>
        </w:rPr>
        <w:t>(</w:t>
      </w:r>
      <w:r w:rsidR="00A865B2" w:rsidRPr="00E56570">
        <w:rPr>
          <w:rFonts w:ascii="Times New Roman" w:hAnsi="Times New Roman"/>
          <w:sz w:val="24"/>
          <w:szCs w:val="24"/>
          <w:lang w:val="sr-Cyrl-RS"/>
        </w:rPr>
        <w:t>„</w:t>
      </w:r>
      <w:r w:rsidR="00CB4CFE" w:rsidRPr="00E56570">
        <w:rPr>
          <w:rFonts w:ascii="Times New Roman" w:hAnsi="Times New Roman"/>
          <w:sz w:val="24"/>
          <w:szCs w:val="24"/>
          <w:lang w:val="sr-Cyrl-RS"/>
        </w:rPr>
        <w:t>Службени гласник РС</w:t>
      </w:r>
      <w:r w:rsidR="00A865B2" w:rsidRPr="00E56570">
        <w:rPr>
          <w:rFonts w:ascii="Times New Roman" w:hAnsi="Times New Roman"/>
          <w:sz w:val="24"/>
          <w:szCs w:val="24"/>
          <w:lang w:val="sr-Cyrl-RS"/>
        </w:rPr>
        <w:t>ˮ брoj</w:t>
      </w:r>
      <w:r w:rsidR="00CB4CFE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35D4">
        <w:rPr>
          <w:rFonts w:ascii="Times New Roman" w:hAnsi="Times New Roman"/>
          <w:sz w:val="24"/>
          <w:szCs w:val="24"/>
          <w:lang w:val="sr-Cyrl-RS"/>
        </w:rPr>
        <w:t>84</w:t>
      </w:r>
      <w:r w:rsidR="00CB4CFE" w:rsidRPr="00E56570">
        <w:rPr>
          <w:rFonts w:ascii="Times New Roman" w:hAnsi="Times New Roman"/>
          <w:sz w:val="24"/>
          <w:szCs w:val="24"/>
          <w:lang w:val="sr-Cyrl-RS"/>
        </w:rPr>
        <w:t>/1</w:t>
      </w:r>
      <w:r w:rsidR="00CC35D4">
        <w:rPr>
          <w:rFonts w:ascii="Times New Roman" w:hAnsi="Times New Roman"/>
          <w:sz w:val="24"/>
          <w:szCs w:val="24"/>
          <w:lang w:val="sr-Cyrl-RS"/>
        </w:rPr>
        <w:t>9</w:t>
      </w:r>
      <w:r w:rsidR="00CB4CFE" w:rsidRPr="00E56570">
        <w:rPr>
          <w:rFonts w:ascii="Times New Roman" w:hAnsi="Times New Roman"/>
          <w:sz w:val="24"/>
          <w:szCs w:val="24"/>
          <w:lang w:val="sr-Cyrl-RS"/>
        </w:rPr>
        <w:t>), раздео 22 - Министарство грађевинарства, саобраћаја и инфраструктуре, Програм 0701 - Уређење и надзор у области саобраћаја, функција 450 - саобраћај, Програмска активност, 0005 - Администрација и управљање, економска класификација 481 – Дотације невладиним организацијама.</w:t>
      </w:r>
    </w:p>
    <w:p w14:paraId="56305BD6" w14:textId="77777777" w:rsidR="005F3A53" w:rsidRPr="00E56570" w:rsidRDefault="005F3A53" w:rsidP="00CB4C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8400FA4" w14:textId="77777777" w:rsidR="0037273D" w:rsidRPr="00E56570" w:rsidRDefault="0037273D" w:rsidP="00EA68B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УСЛОВИ УЧЕШЋА </w:t>
      </w:r>
    </w:p>
    <w:p w14:paraId="6CA4B375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5858824" w14:textId="30CB2B15" w:rsidR="002B5BC9" w:rsidRPr="00E56570" w:rsidRDefault="0037273D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Право учешћа на Конкурсу</w:t>
      </w:r>
      <w:r w:rsidRPr="00E56570">
        <w:rPr>
          <w:rFonts w:ascii="Times New Roman" w:hAnsi="Times New Roman"/>
          <w:color w:val="0070C0"/>
          <w:sz w:val="24"/>
          <w:szCs w:val="24"/>
          <w:lang w:val="sr-Cyrl-RS"/>
        </w:rPr>
        <w:t xml:space="preserve"> 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>имају удружења и друге организације цивилног друштва</w:t>
      </w:r>
      <w:r w:rsidR="00BE06FC">
        <w:rPr>
          <w:rFonts w:ascii="Times New Roman" w:hAnsi="Times New Roman"/>
          <w:sz w:val="24"/>
          <w:szCs w:val="24"/>
          <w:lang w:val="sr-Cyrl-RS"/>
        </w:rPr>
        <w:t xml:space="preserve"> (у даљем тексту: Подносилац пријаве)</w:t>
      </w:r>
      <w:r w:rsidR="006B0C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уписане у Регистар Аген</w:t>
      </w:r>
      <w:r w:rsidR="00A865B2" w:rsidRPr="00E56570">
        <w:rPr>
          <w:rFonts w:ascii="Times New Roman" w:hAnsi="Times New Roman"/>
          <w:sz w:val="24"/>
          <w:szCs w:val="24"/>
          <w:lang w:val="sr-Cyrl-RS"/>
        </w:rPr>
        <w:t>ције за привредне регистре, којe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делују на територији Републике Србије, а чији се циљеви, према статутарним одредбама, остварују у</w:t>
      </w:r>
      <w:r w:rsidR="005C202B" w:rsidRPr="00E56570">
        <w:rPr>
          <w:rFonts w:ascii="Times New Roman" w:hAnsi="Times New Roman"/>
          <w:sz w:val="24"/>
          <w:szCs w:val="24"/>
          <w:lang w:val="sr-Cyrl-RS"/>
        </w:rPr>
        <w:t xml:space="preserve"> области</w:t>
      </w:r>
      <w:r w:rsidR="0077590F" w:rsidRPr="00E56570">
        <w:rPr>
          <w:rFonts w:ascii="Times New Roman" w:hAnsi="Times New Roman"/>
          <w:sz w:val="24"/>
          <w:szCs w:val="24"/>
          <w:lang w:val="sr-Cyrl-RS"/>
        </w:rPr>
        <w:t xml:space="preserve"> социјалног становања</w:t>
      </w:r>
      <w:r w:rsidR="005C202B" w:rsidRPr="00E5657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6EC491A3" w14:textId="77777777" w:rsidR="00891FFA" w:rsidRPr="00E56570" w:rsidRDefault="00891FFA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613FBC6" w14:textId="2884C8C4" w:rsidR="002B5BC9" w:rsidRPr="00E56570" w:rsidRDefault="006B0C34" w:rsidP="00EA68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Остали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услови за учешће на Конкурсу су: </w:t>
      </w:r>
    </w:p>
    <w:p w14:paraId="47AEA196" w14:textId="3549F6EC" w:rsidR="00CD46FC" w:rsidRPr="00E56570" w:rsidRDefault="00CD46FC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- спровођење активности за реализацију пројеката је </w:t>
      </w:r>
      <w:r w:rsidR="00891FFA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територија 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Републик</w:t>
      </w:r>
      <w:r w:rsidR="00A865B2" w:rsidRPr="00E56570">
        <w:rPr>
          <w:rFonts w:ascii="Times New Roman" w:hAnsi="Times New Roman"/>
          <w:b/>
          <w:sz w:val="24"/>
          <w:szCs w:val="24"/>
          <w:lang w:val="sr-Cyrl-RS"/>
        </w:rPr>
        <w:t>e Србијe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;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A0DB9D8" w14:textId="41B2FCFE" w:rsidR="001246A6" w:rsidRPr="00E56570" w:rsidRDefault="002B5BC9" w:rsidP="001246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по наведеном Конкурсу предлажу се  краткорочни пројекти, 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>не ду</w:t>
      </w:r>
      <w:r w:rsidR="005A6833" w:rsidRPr="00E56570">
        <w:rPr>
          <w:rFonts w:ascii="Times New Roman" w:hAnsi="Times New Roman"/>
          <w:b/>
          <w:sz w:val="24"/>
          <w:szCs w:val="24"/>
          <w:lang w:val="sr-Cyrl-RS"/>
        </w:rPr>
        <w:t>жи од</w:t>
      </w:r>
      <w:r w:rsidR="005A6833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2AE7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7A1A48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месец</w:t>
      </w:r>
      <w:r w:rsidR="00EB2ACC" w:rsidRPr="00E56570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, како би се све фазе пројекта (укључујући и достављање </w:t>
      </w:r>
      <w:r w:rsidR="007A1A48" w:rsidRPr="00E56570">
        <w:rPr>
          <w:rFonts w:ascii="Times New Roman" w:hAnsi="Times New Roman"/>
          <w:sz w:val="24"/>
          <w:szCs w:val="24"/>
          <w:lang w:val="sr-Cyrl-RS"/>
        </w:rPr>
        <w:t>кон</w:t>
      </w:r>
      <w:r w:rsidRPr="00E56570">
        <w:rPr>
          <w:rFonts w:ascii="Times New Roman" w:hAnsi="Times New Roman"/>
          <w:sz w:val="24"/>
          <w:szCs w:val="24"/>
          <w:lang w:val="sr-Cyrl-RS"/>
        </w:rPr>
        <w:t>ачног извештаја) завршиле у 20</w:t>
      </w:r>
      <w:r w:rsidR="002C2AE7">
        <w:rPr>
          <w:rFonts w:ascii="Times New Roman" w:hAnsi="Times New Roman"/>
          <w:sz w:val="24"/>
          <w:szCs w:val="24"/>
          <w:lang w:val="sr-Cyrl-RS"/>
        </w:rPr>
        <w:t>20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D75CF" w:rsidRPr="00E56570">
        <w:rPr>
          <w:rFonts w:ascii="Times New Roman" w:hAnsi="Times New Roman"/>
          <w:sz w:val="24"/>
          <w:szCs w:val="24"/>
          <w:lang w:val="sr-Cyrl-RS"/>
        </w:rPr>
        <w:t>г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одини</w:t>
      </w:r>
      <w:r w:rsidR="00FD75CF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2FCA140B" w14:textId="67B3ED76" w:rsidR="001246A6" w:rsidRPr="00E56570" w:rsidRDefault="001246A6" w:rsidP="001246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>организација</w:t>
      </w:r>
      <w:r w:rsidR="00FD75CF" w:rsidRPr="00E56570">
        <w:rPr>
          <w:rFonts w:ascii="Times New Roman" w:hAnsi="Times New Roman"/>
          <w:sz w:val="24"/>
          <w:szCs w:val="24"/>
          <w:lang w:val="sr-Cyrl-RS"/>
        </w:rPr>
        <w:t xml:space="preserve"> може предложити </w:t>
      </w:r>
      <w:r w:rsidR="006D31C6">
        <w:rPr>
          <w:rFonts w:ascii="Times New Roman" w:hAnsi="Times New Roman"/>
          <w:b/>
          <w:sz w:val="24"/>
          <w:szCs w:val="24"/>
          <w:lang w:val="sr-Cyrl-RS"/>
        </w:rPr>
        <w:t xml:space="preserve">један </w:t>
      </w:r>
      <w:r w:rsidR="00FD75CF" w:rsidRPr="00E56570">
        <w:rPr>
          <w:rFonts w:ascii="Times New Roman" w:hAnsi="Times New Roman"/>
          <w:b/>
          <w:sz w:val="24"/>
          <w:szCs w:val="24"/>
          <w:lang w:val="sr-Cyrl-RS"/>
        </w:rPr>
        <w:t>пројекат;</w:t>
      </w:r>
      <w:r w:rsidR="005C5E0A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697B9B5" w14:textId="4862A5E8" w:rsidR="0015403D" w:rsidRPr="00E56570" w:rsidRDefault="001246A6" w:rsidP="001540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12C99" w:rsidRPr="00E56570">
        <w:rPr>
          <w:rFonts w:ascii="Times New Roman" w:hAnsi="Times New Roman"/>
          <w:sz w:val="24"/>
          <w:szCs w:val="24"/>
          <w:lang w:val="sr-Cyrl-RS"/>
        </w:rPr>
        <w:t>организација мора</w:t>
      </w:r>
      <w:r w:rsidR="00144F08" w:rsidRPr="00E56570">
        <w:rPr>
          <w:rFonts w:ascii="Times New Roman" w:hAnsi="Times New Roman"/>
          <w:sz w:val="24"/>
          <w:szCs w:val="24"/>
          <w:lang w:val="sr-Cyrl-RS"/>
        </w:rPr>
        <w:t xml:space="preserve"> да има потписан</w:t>
      </w:r>
      <w:r w:rsidR="00144F08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правни акт</w:t>
      </w:r>
      <w:r w:rsidR="00144F08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7019" w:rsidRPr="00E56570">
        <w:rPr>
          <w:rFonts w:ascii="Times New Roman" w:hAnsi="Times New Roman"/>
          <w:sz w:val="24"/>
          <w:szCs w:val="24"/>
          <w:lang w:val="sr-Cyrl-RS"/>
        </w:rPr>
        <w:t>(</w:t>
      </w:r>
      <w:r w:rsidR="00891FFA" w:rsidRPr="00E56570">
        <w:rPr>
          <w:rFonts w:ascii="Times New Roman" w:hAnsi="Times New Roman"/>
          <w:sz w:val="24"/>
          <w:szCs w:val="24"/>
          <w:lang w:val="sr-Cyrl-RS"/>
        </w:rPr>
        <w:t xml:space="preserve">уговор, </w:t>
      </w:r>
      <w:r w:rsidR="00AA7019" w:rsidRPr="00E56570">
        <w:rPr>
          <w:rFonts w:ascii="Times New Roman" w:hAnsi="Times New Roman"/>
          <w:sz w:val="24"/>
          <w:szCs w:val="24"/>
          <w:lang w:val="sr-Cyrl-RS"/>
        </w:rPr>
        <w:t xml:space="preserve">меморандум, споразум, итд.) </w:t>
      </w:r>
      <w:r w:rsidR="00144F08" w:rsidRPr="00E56570">
        <w:rPr>
          <w:rFonts w:ascii="Times New Roman" w:hAnsi="Times New Roman"/>
          <w:sz w:val="24"/>
          <w:szCs w:val="24"/>
          <w:lang w:val="sr-Cyrl-RS"/>
        </w:rPr>
        <w:t>о узајамној сарадњи и подршци са једном од Сигурних кућа</w:t>
      </w:r>
      <w:r w:rsidR="00CE0FAC" w:rsidRPr="00E565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4F08" w:rsidRPr="00E56570">
        <w:rPr>
          <w:rFonts w:ascii="Times New Roman" w:hAnsi="Times New Roman"/>
          <w:sz w:val="24"/>
          <w:szCs w:val="24"/>
          <w:lang w:val="sr-Cyrl-RS"/>
        </w:rPr>
        <w:t>на територији Републике Србије</w:t>
      </w:r>
      <w:r w:rsidR="00891FFA" w:rsidRPr="00E56570">
        <w:rPr>
          <w:rFonts w:ascii="Times New Roman" w:hAnsi="Times New Roman"/>
          <w:sz w:val="24"/>
          <w:szCs w:val="24"/>
          <w:lang w:val="sr-Cyrl-RS"/>
        </w:rPr>
        <w:t>.</w:t>
      </w:r>
    </w:p>
    <w:p w14:paraId="340E5DEE" w14:textId="5FE698D4" w:rsidR="00407549" w:rsidRDefault="0015403D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6C576A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="00331C9F" w:rsidRPr="00E56570">
        <w:rPr>
          <w:rFonts w:ascii="Times New Roman" w:hAnsi="Times New Roman"/>
          <w:sz w:val="24"/>
          <w:szCs w:val="24"/>
          <w:lang w:val="sr-Cyrl-RS"/>
        </w:rPr>
        <w:t>организација</w:t>
      </w:r>
      <w:r w:rsidR="006C576A">
        <w:rPr>
          <w:rFonts w:ascii="Times New Roman" w:hAnsi="Times New Roman"/>
          <w:sz w:val="24"/>
          <w:szCs w:val="24"/>
          <w:lang w:val="sr-Cyrl-RS"/>
        </w:rPr>
        <w:t xml:space="preserve"> предложи радове из члана 145. Закона о планирању и изградњи</w:t>
      </w:r>
      <w:r w:rsidR="00331C9F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576A" w:rsidRPr="00E56570">
        <w:rPr>
          <w:rFonts w:ascii="Times New Roman" w:hAnsi="Times New Roman"/>
          <w:bCs/>
          <w:iCs/>
          <w:sz w:val="24"/>
          <w:szCs w:val="24"/>
          <w:lang w:val="sr-Cyrl-RS"/>
        </w:rPr>
        <w:t>(„Службени гласник РСˮ</w:t>
      </w:r>
      <w:r w:rsidR="006C576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, бр. 72/09, 81/09 - испр., 64/10 - одлука УС, 24/11, 121/12, 42/13 - одлука УС, 50/13 - одлука УС, 98/13 - одлука УС, 132/14, 145/14 </w:t>
      </w:r>
      <w:r w:rsidR="006C576A">
        <w:rPr>
          <w:rFonts w:ascii="Times New Roman" w:hAnsi="Times New Roman"/>
          <w:iCs/>
          <w:sz w:val="24"/>
          <w:szCs w:val="24"/>
          <w:lang w:val="sr-Cyrl-RS"/>
        </w:rPr>
        <w:t>,</w:t>
      </w:r>
      <w:r w:rsidR="006C576A" w:rsidRPr="00E56570">
        <w:rPr>
          <w:rFonts w:ascii="Times New Roman" w:hAnsi="Times New Roman"/>
          <w:iCs/>
          <w:sz w:val="24"/>
          <w:szCs w:val="24"/>
          <w:lang w:val="sr-Cyrl-RS"/>
        </w:rPr>
        <w:t>83/18</w:t>
      </w:r>
      <w:r w:rsidR="006C576A">
        <w:rPr>
          <w:rFonts w:ascii="Times New Roman" w:hAnsi="Times New Roman"/>
          <w:iCs/>
          <w:sz w:val="24"/>
          <w:szCs w:val="24"/>
          <w:lang w:val="sr-Cyrl-RS"/>
        </w:rPr>
        <w:t>, 31/19, 37/19 – др. закони и 9/2020</w:t>
      </w:r>
      <w:r w:rsidR="006C576A" w:rsidRPr="00E56570">
        <w:rPr>
          <w:rFonts w:ascii="Times New Roman" w:hAnsi="Times New Roman"/>
          <w:iCs/>
          <w:sz w:val="24"/>
          <w:szCs w:val="24"/>
          <w:lang w:val="sr-Cyrl-RS"/>
        </w:rPr>
        <w:t>)</w:t>
      </w:r>
      <w:r w:rsidR="006C576A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331C9F" w:rsidRPr="00E56570">
        <w:rPr>
          <w:rFonts w:ascii="Times New Roman" w:hAnsi="Times New Roman"/>
          <w:sz w:val="24"/>
          <w:szCs w:val="24"/>
          <w:lang w:val="sr-Cyrl-RS"/>
        </w:rPr>
        <w:t>мора</w:t>
      </w:r>
      <w:r w:rsidR="006C576A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="001E7E1B">
        <w:rPr>
          <w:rFonts w:ascii="Times New Roman" w:hAnsi="Times New Roman"/>
          <w:sz w:val="24"/>
          <w:szCs w:val="24"/>
          <w:lang w:val="sr-Cyrl-RS"/>
        </w:rPr>
        <w:t xml:space="preserve"> има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7549" w:rsidRPr="00E56570">
        <w:rPr>
          <w:rFonts w:ascii="Times New Roman" w:hAnsi="Times New Roman"/>
          <w:sz w:val="24"/>
          <w:szCs w:val="24"/>
          <w:lang w:val="sr-Cyrl-RS"/>
        </w:rPr>
        <w:t>одговарајуће:</w:t>
      </w:r>
    </w:p>
    <w:p w14:paraId="425EABEF" w14:textId="77777777" w:rsidR="007D2B71" w:rsidRPr="00E56570" w:rsidRDefault="007D2B71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63649B5" w14:textId="350EA62F" w:rsidR="00407549" w:rsidRPr="00E56570" w:rsidRDefault="0030681B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1. Решење о грађевинској дозволи</w:t>
      </w:r>
      <w:r w:rsidR="00407549" w:rsidRPr="00E56570">
        <w:rPr>
          <w:rFonts w:ascii="Times New Roman" w:hAnsi="Times New Roman"/>
          <w:sz w:val="24"/>
          <w:szCs w:val="24"/>
          <w:lang w:val="sr-Cyrl-RS"/>
        </w:rPr>
        <w:t>, које је правоснажно (снабдевено клаузулом правоснажности, односно за које је издата потврда о правоснажности), као и потврду да је исто на снази односно да није престало да важи, а која је потврда издата од органа који је издао предметно одобрење за изградњу;</w:t>
      </w:r>
      <w:r w:rsidR="00EF55E5" w:rsidRPr="00E56570">
        <w:rPr>
          <w:rFonts w:ascii="Times New Roman" w:hAnsi="Times New Roman"/>
          <w:sz w:val="24"/>
          <w:szCs w:val="24"/>
          <w:lang w:val="sr-Cyrl-RS"/>
        </w:rPr>
        <w:t xml:space="preserve"> или </w:t>
      </w:r>
    </w:p>
    <w:p w14:paraId="6904EB94" w14:textId="77777777" w:rsidR="00EF55E5" w:rsidRPr="00E56570" w:rsidRDefault="00EF55E5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DC83C94" w14:textId="4291A8C8" w:rsidR="00407549" w:rsidRPr="00E56570" w:rsidRDefault="00407549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2. Решење о одобрењу извођења радова, које је правоснажно (снабдевено клаузулом правоснажности, односно за које је издата потврда о правоснажности), као и потврду да је исто на снази односно да није престало да важи, а која је потврда издата од органа који је издао предметно решење о одобрењу извођења радова;</w:t>
      </w:r>
    </w:p>
    <w:p w14:paraId="35C8DC5F" w14:textId="77777777" w:rsidR="00407549" w:rsidRPr="00E56570" w:rsidRDefault="00407549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5BB03D9" w14:textId="0B838216" w:rsidR="00407549" w:rsidRPr="00E56570" w:rsidRDefault="00A865B2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У случају да се за радове</w:t>
      </w:r>
      <w:r w:rsidR="00407549" w:rsidRPr="00E56570">
        <w:rPr>
          <w:rFonts w:ascii="Times New Roman" w:hAnsi="Times New Roman"/>
          <w:sz w:val="24"/>
          <w:szCs w:val="24"/>
          <w:lang w:val="sr-Cyrl-RS"/>
        </w:rPr>
        <w:t xml:space="preserve"> који су предмет пријаве на јавни конкурс не издаје одобрење за изградњу, односно решење о одобрењу извођења радова, потребно је да организација у пријави наведе радове који ће бити изведени, сагласно члану 144. Закона о планирању и изградњи (</w:t>
      </w:r>
      <w:r w:rsidRPr="00E56570">
        <w:rPr>
          <w:rFonts w:ascii="Times New Roman" w:hAnsi="Times New Roman"/>
          <w:sz w:val="24"/>
          <w:szCs w:val="24"/>
          <w:lang w:val="sr-Cyrl-RS"/>
        </w:rPr>
        <w:t>„Службени</w:t>
      </w:r>
      <w:r w:rsidR="00407549" w:rsidRPr="00E56570">
        <w:rPr>
          <w:rFonts w:ascii="Times New Roman" w:hAnsi="Times New Roman"/>
          <w:sz w:val="24"/>
          <w:szCs w:val="24"/>
          <w:lang w:val="sr-Cyrl-RS"/>
        </w:rPr>
        <w:t xml:space="preserve"> гласник РС</w:t>
      </w:r>
      <w:r w:rsidRPr="00E56570">
        <w:rPr>
          <w:rFonts w:ascii="Times New Roman" w:hAnsi="Times New Roman"/>
          <w:sz w:val="24"/>
          <w:szCs w:val="24"/>
          <w:lang w:val="sr-Cyrl-RS"/>
        </w:rPr>
        <w:t>ˮ,</w:t>
      </w:r>
      <w:r w:rsidR="00407549" w:rsidRPr="00E56570">
        <w:rPr>
          <w:rFonts w:ascii="Times New Roman" w:hAnsi="Times New Roman"/>
          <w:sz w:val="24"/>
          <w:szCs w:val="24"/>
          <w:lang w:val="sr-Cyrl-RS"/>
        </w:rPr>
        <w:t xml:space="preserve"> бр. 72/09, 81/09 – исправка, 64/10 – одлука УС, 24/11, 121/12, 42/13-одлука УС, 50/13-одлука УС, 98/13-одлука УС</w:t>
      </w:r>
      <w:r w:rsidR="005A31F7" w:rsidRPr="00E56570">
        <w:rPr>
          <w:rFonts w:ascii="Times New Roman" w:hAnsi="Times New Roman"/>
          <w:sz w:val="24"/>
          <w:szCs w:val="24"/>
          <w:lang w:val="sr-Cyrl-RS"/>
        </w:rPr>
        <w:t>, 132/14,</w:t>
      </w:r>
      <w:r w:rsidR="00407549" w:rsidRPr="00E56570">
        <w:rPr>
          <w:rFonts w:ascii="Times New Roman" w:hAnsi="Times New Roman"/>
          <w:sz w:val="24"/>
          <w:szCs w:val="24"/>
          <w:lang w:val="sr-Cyrl-RS"/>
        </w:rPr>
        <w:t xml:space="preserve"> 145/14</w:t>
      </w:r>
      <w:r w:rsidR="002C2AE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A31F7" w:rsidRPr="00E56570">
        <w:rPr>
          <w:rFonts w:ascii="Times New Roman" w:hAnsi="Times New Roman"/>
          <w:sz w:val="24"/>
          <w:szCs w:val="24"/>
          <w:lang w:val="sr-Cyrl-RS"/>
        </w:rPr>
        <w:t xml:space="preserve"> 83/18</w:t>
      </w:r>
      <w:r w:rsidR="002C2AE7">
        <w:rPr>
          <w:rFonts w:ascii="Times New Roman" w:hAnsi="Times New Roman"/>
          <w:sz w:val="24"/>
          <w:szCs w:val="24"/>
          <w:lang w:val="sr-Cyrl-RS"/>
        </w:rPr>
        <w:t>, 31/19, 37/19 – др. закона и 9/2020</w:t>
      </w:r>
      <w:r w:rsidR="00407549" w:rsidRPr="00E56570">
        <w:rPr>
          <w:rFonts w:ascii="Times New Roman" w:hAnsi="Times New Roman"/>
          <w:sz w:val="24"/>
          <w:szCs w:val="24"/>
          <w:lang w:val="sr-Cyrl-RS"/>
        </w:rPr>
        <w:t>).</w:t>
      </w:r>
    </w:p>
    <w:p w14:paraId="045DFD8E" w14:textId="24D4DF31" w:rsidR="001246A6" w:rsidRPr="00E56570" w:rsidRDefault="001246A6" w:rsidP="001540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F9C811" w14:textId="566B595D" w:rsidR="0037273D" w:rsidRPr="00E56570" w:rsidRDefault="0037273D" w:rsidP="00CF46A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Министарство не</w:t>
      </w:r>
      <w:r w:rsidR="00763607" w:rsidRPr="00E56570">
        <w:rPr>
          <w:rFonts w:ascii="Times New Roman" w:hAnsi="Times New Roman"/>
          <w:sz w:val="24"/>
          <w:szCs w:val="24"/>
          <w:lang w:val="sr-Cyrl-RS"/>
        </w:rPr>
        <w:t>ће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додели</w:t>
      </w:r>
      <w:r w:rsidR="00763607" w:rsidRPr="00E56570">
        <w:rPr>
          <w:rFonts w:ascii="Times New Roman" w:hAnsi="Times New Roman"/>
          <w:sz w:val="24"/>
          <w:szCs w:val="24"/>
          <w:lang w:val="sr-Cyrl-RS"/>
        </w:rPr>
        <w:t>ти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6A1" w:rsidRPr="00E56570">
        <w:rPr>
          <w:rFonts w:ascii="Times New Roman" w:hAnsi="Times New Roman"/>
          <w:sz w:val="24"/>
          <w:szCs w:val="24"/>
          <w:lang w:val="sr-Cyrl-RS"/>
        </w:rPr>
        <w:t>укупно опредељена средства по предметном конкурсу</w:t>
      </w:r>
      <w:r w:rsidRPr="00E56570">
        <w:rPr>
          <w:rFonts w:ascii="Times New Roman" w:hAnsi="Times New Roman"/>
          <w:sz w:val="24"/>
          <w:szCs w:val="24"/>
          <w:lang w:val="sr-Cyrl-RS"/>
        </w:rPr>
        <w:t>, уколико квалитет предложених пројеката није задовољавајући, односно</w:t>
      </w:r>
      <w:r w:rsidR="00B50D9E" w:rsidRPr="00E56570">
        <w:rPr>
          <w:rFonts w:ascii="Times New Roman" w:hAnsi="Times New Roman"/>
          <w:sz w:val="24"/>
          <w:szCs w:val="24"/>
          <w:lang w:val="sr-Cyrl-RS"/>
        </w:rPr>
        <w:t xml:space="preserve"> нису испуњени захтевани услови</w:t>
      </w:r>
      <w:r w:rsidRPr="00E56570">
        <w:rPr>
          <w:rFonts w:ascii="Times New Roman" w:hAnsi="Times New Roman"/>
          <w:sz w:val="24"/>
          <w:szCs w:val="24"/>
          <w:lang w:val="sr-Cyrl-RS"/>
        </w:rPr>
        <w:t>.</w:t>
      </w:r>
    </w:p>
    <w:p w14:paraId="04E0E041" w14:textId="77777777" w:rsidR="00DB13D4" w:rsidRPr="00E56570" w:rsidRDefault="00DB13D4" w:rsidP="00763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07E013" w14:textId="77777777" w:rsidR="0037273D" w:rsidRPr="00E56570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ТЕМАТСКЕ ОБЛАСТИ У КОЈИМА ЈЕ ПЛАНИРАНА ФИНАНСИЈСКА ПОДРШКА</w:t>
      </w:r>
    </w:p>
    <w:p w14:paraId="432C172A" w14:textId="77777777" w:rsidR="00553280" w:rsidRPr="00E56570" w:rsidRDefault="00553280" w:rsidP="0055328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0D816D12" w14:textId="13D87EBA" w:rsidR="00E74079" w:rsidRPr="00E56570" w:rsidRDefault="00FA1315" w:rsidP="00C65D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6570">
        <w:rPr>
          <w:rFonts w:ascii="Times New Roman" w:hAnsi="Times New Roman"/>
          <w:bCs/>
          <w:sz w:val="24"/>
          <w:szCs w:val="24"/>
          <w:lang w:val="sr-Cyrl-RS"/>
        </w:rPr>
        <w:t>У</w:t>
      </w:r>
      <w:r w:rsidR="00946A15" w:rsidRPr="00E56570">
        <w:rPr>
          <w:rFonts w:ascii="Times New Roman" w:hAnsi="Times New Roman"/>
          <w:bCs/>
          <w:sz w:val="24"/>
          <w:szCs w:val="24"/>
          <w:lang w:val="sr-Cyrl-RS"/>
        </w:rPr>
        <w:t xml:space="preserve">напређење </w:t>
      </w:r>
      <w:r w:rsidR="00A5424B" w:rsidRPr="00E56570">
        <w:rPr>
          <w:rFonts w:ascii="Times New Roman" w:hAnsi="Times New Roman"/>
          <w:bCs/>
          <w:sz w:val="24"/>
          <w:szCs w:val="24"/>
          <w:lang w:val="sr-Cyrl-RS"/>
        </w:rPr>
        <w:t>објеката за стамбено збрињавање</w:t>
      </w:r>
      <w:r w:rsidRPr="00E56570"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Додела средстава за побољшање услова становања </w:t>
      </w:r>
      <w:r w:rsidR="00A5424B" w:rsidRPr="00E56570">
        <w:rPr>
          <w:rFonts w:ascii="Times New Roman" w:hAnsi="Times New Roman"/>
          <w:sz w:val="24"/>
          <w:szCs w:val="24"/>
          <w:lang w:val="sr-Cyrl-RS"/>
        </w:rPr>
        <w:t xml:space="preserve">у објектима за стамбено збрињавање </w:t>
      </w:r>
      <w:r w:rsidRPr="00E56570">
        <w:rPr>
          <w:rFonts w:ascii="Times New Roman" w:hAnsi="Times New Roman"/>
          <w:sz w:val="24"/>
          <w:szCs w:val="24"/>
          <w:lang w:val="sr-Cyrl-RS"/>
        </w:rPr>
        <w:t>социјално угрожен</w:t>
      </w:r>
      <w:r w:rsidR="00A5424B" w:rsidRPr="00E56570">
        <w:rPr>
          <w:rFonts w:ascii="Times New Roman" w:hAnsi="Times New Roman"/>
          <w:sz w:val="24"/>
          <w:szCs w:val="24"/>
          <w:lang w:val="sr-Cyrl-RS"/>
        </w:rPr>
        <w:t>их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лица</w:t>
      </w:r>
      <w:r w:rsidRPr="00E56570">
        <w:rPr>
          <w:rFonts w:ascii="Times New Roman" w:hAnsi="Times New Roman"/>
          <w:bCs/>
          <w:sz w:val="24"/>
          <w:szCs w:val="24"/>
          <w:lang w:val="sr-Cyrl-RS"/>
        </w:rPr>
        <w:t>, конкр</w:t>
      </w:r>
      <w:r w:rsidR="00385E7A" w:rsidRPr="00E56570">
        <w:rPr>
          <w:rFonts w:ascii="Times New Roman" w:hAnsi="Times New Roman"/>
          <w:bCs/>
          <w:sz w:val="24"/>
          <w:szCs w:val="24"/>
          <w:lang w:val="sr-Cyrl-RS"/>
        </w:rPr>
        <w:t>етно за жртве породичног насиља</w:t>
      </w:r>
      <w:r w:rsidR="002C2AE7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385E7A" w:rsidRPr="00E5657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14:paraId="3941F19A" w14:textId="0D3DE4DF" w:rsidR="00891FFA" w:rsidRPr="00E56570" w:rsidRDefault="00891FFA" w:rsidP="0022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1A820572" w14:textId="77777777" w:rsidR="005A31F7" w:rsidRPr="00E56570" w:rsidRDefault="005A31F7" w:rsidP="0022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31DE8547" w14:textId="77777777" w:rsidR="0037273D" w:rsidRPr="00E56570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ПРОЦЕДУРЕ СПРОВОЂЕЊА КОНКУРСА</w:t>
      </w:r>
    </w:p>
    <w:p w14:paraId="40ABB096" w14:textId="77777777" w:rsidR="00F040D5" w:rsidRPr="00E56570" w:rsidRDefault="00F040D5" w:rsidP="00832E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5A24263" w14:textId="77777777" w:rsidR="0037273D" w:rsidRPr="00E56570" w:rsidRDefault="0037273D" w:rsidP="00832E0C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Предаја пријава и крајњи рок за предају пријава</w:t>
      </w:r>
    </w:p>
    <w:p w14:paraId="0CD985EB" w14:textId="77777777" w:rsidR="00F040D5" w:rsidRPr="00E56570" w:rsidRDefault="00F040D5" w:rsidP="00BF2E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FF33375" w14:textId="58F71EBC" w:rsidR="0037273D" w:rsidRPr="00E56570" w:rsidRDefault="0037273D" w:rsidP="00376B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Образац Пријаве за финансирање пројекта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F2E33" w:rsidRPr="00E56570">
        <w:rPr>
          <w:rFonts w:ascii="Times New Roman" w:hAnsi="Times New Roman"/>
          <w:sz w:val="24"/>
          <w:szCs w:val="24"/>
          <w:lang w:val="sr-Cyrl-RS"/>
        </w:rPr>
        <w:t>и образац буџета пројекта</w:t>
      </w:r>
      <w:r w:rsidR="00BF2E33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преузима</w:t>
      </w:r>
      <w:r w:rsidR="00BF2E33" w:rsidRPr="00E56570">
        <w:rPr>
          <w:rFonts w:ascii="Times New Roman" w:hAnsi="Times New Roman"/>
          <w:sz w:val="24"/>
          <w:szCs w:val="24"/>
          <w:lang w:val="sr-Cyrl-RS"/>
        </w:rPr>
        <w:t>ју се са интернет страниц</w:t>
      </w:r>
      <w:r w:rsidR="00380EEB" w:rsidRPr="00E56570">
        <w:rPr>
          <w:rFonts w:ascii="Times New Roman" w:hAnsi="Times New Roman"/>
          <w:sz w:val="24"/>
          <w:szCs w:val="24"/>
          <w:lang w:val="sr-Cyrl-RS"/>
        </w:rPr>
        <w:t>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Министарства (</w:t>
      </w:r>
      <w:hyperlink r:id="rId9" w:history="1">
        <w:r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www.mgsi.gov.rs</w:t>
        </w:r>
      </w:hyperlink>
      <w:r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6D436F" w:rsidRPr="00E565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16A6E" w:rsidRPr="00E56570">
        <w:rPr>
          <w:rFonts w:ascii="Times New Roman" w:hAnsi="Times New Roman"/>
          <w:sz w:val="24"/>
          <w:szCs w:val="24"/>
          <w:lang w:val="sr-Cyrl-RS"/>
        </w:rPr>
        <w:t>портала е-Управе Републике Србије (</w:t>
      </w:r>
      <w:hyperlink r:id="rId10" w:history="1">
        <w:r w:rsidR="00E16A6E"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www.euprava.gov.rs</w:t>
        </w:r>
      </w:hyperlink>
      <w:r w:rsidR="00E16A6E"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974AAB" w:rsidRPr="00E56570">
        <w:rPr>
          <w:rFonts w:ascii="Times New Roman" w:hAnsi="Times New Roman"/>
          <w:sz w:val="24"/>
          <w:szCs w:val="24"/>
          <w:lang w:val="sr-Cyrl-RS"/>
        </w:rPr>
        <w:t>.</w:t>
      </w:r>
    </w:p>
    <w:p w14:paraId="0009D3FE" w14:textId="5C3171A5" w:rsidR="0037273D" w:rsidRPr="00E56570" w:rsidRDefault="0037273D" w:rsidP="001D1E8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Попуњен образац Пријаве (потписан од стране овлашћеног </w:t>
      </w:r>
      <w:r w:rsidR="003A2277" w:rsidRPr="00E56570">
        <w:rPr>
          <w:rFonts w:ascii="Times New Roman" w:hAnsi="Times New Roman"/>
          <w:sz w:val="24"/>
          <w:szCs w:val="24"/>
          <w:lang w:val="sr-Cyrl-RS"/>
        </w:rPr>
        <w:t xml:space="preserve">лица </w:t>
      </w:r>
      <w:r w:rsidR="00380EEB" w:rsidRPr="00E56570">
        <w:rPr>
          <w:rFonts w:ascii="Times New Roman" w:hAnsi="Times New Roman"/>
          <w:sz w:val="24"/>
          <w:szCs w:val="24"/>
          <w:lang w:val="sr-Cyrl-RS"/>
        </w:rPr>
        <w:t>и</w:t>
      </w:r>
      <w:r w:rsidR="000634AC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0EEB" w:rsidRPr="00E56570">
        <w:rPr>
          <w:rFonts w:ascii="Times New Roman" w:hAnsi="Times New Roman"/>
          <w:sz w:val="24"/>
          <w:szCs w:val="24"/>
          <w:lang w:val="sr-Cyrl-RS"/>
        </w:rPr>
        <w:t xml:space="preserve">образац буџета пројекта </w:t>
      </w:r>
      <w:r w:rsidRPr="00E56570">
        <w:rPr>
          <w:rFonts w:ascii="Times New Roman" w:hAnsi="Times New Roman"/>
          <w:sz w:val="24"/>
          <w:szCs w:val="24"/>
          <w:lang w:val="sr-Cyrl-RS"/>
        </w:rPr>
        <w:t>са комплетним прилозима дефинисаним у конкурсу доставља</w:t>
      </w:r>
      <w:r w:rsidR="00380EEB" w:rsidRPr="00E56570">
        <w:rPr>
          <w:rFonts w:ascii="Times New Roman" w:hAnsi="Times New Roman"/>
          <w:sz w:val="24"/>
          <w:szCs w:val="24"/>
          <w:lang w:val="sr-Cyrl-RS"/>
        </w:rPr>
        <w:t>ју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се у 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затвореној коверти поштом </w:t>
      </w:r>
      <w:r w:rsidRPr="00E56570">
        <w:rPr>
          <w:rFonts w:ascii="Times New Roman" w:hAnsi="Times New Roman"/>
          <w:sz w:val="24"/>
          <w:szCs w:val="24"/>
          <w:lang w:val="sr-Cyrl-RS"/>
        </w:rPr>
        <w:t>на адресу назначену у предметном конкурсу</w:t>
      </w:r>
      <w:r w:rsidR="00380EEB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или се предају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лично</w:t>
      </w:r>
      <w:r w:rsidRPr="00E56570">
        <w:rPr>
          <w:rFonts w:ascii="Times New Roman" w:hAnsi="Times New Roman"/>
          <w:sz w:val="24"/>
          <w:szCs w:val="24"/>
          <w:lang w:val="sr-Cyrl-RS"/>
        </w:rPr>
        <w:t>, у писарници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републичких органа управе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4166B80" w14:textId="3A1A9CBB" w:rsidR="0037273D" w:rsidRPr="00E56570" w:rsidRDefault="0037273D" w:rsidP="001D1E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lastRenderedPageBreak/>
        <w:t>Пријаве послате на било који други начин (факсом, електронском поштом и др), или на другу адресу неће се узети у разматрање.</w:t>
      </w:r>
    </w:p>
    <w:p w14:paraId="3B26D821" w14:textId="758F1AC1" w:rsidR="0037273D" w:rsidRPr="00E56570" w:rsidRDefault="00380EEB" w:rsidP="001D1E85">
      <w:pPr>
        <w:spacing w:after="0" w:line="240" w:lineRule="auto"/>
        <w:ind w:firstLine="720"/>
        <w:jc w:val="both"/>
        <w:rPr>
          <w:rFonts w:ascii="Times New Roman" w:hAnsi="Times New Roman"/>
          <w:strike/>
          <w:color w:val="00B0F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Пријаве</w:t>
      </w:r>
      <w:r w:rsidR="000634AC" w:rsidRPr="00E56570">
        <w:rPr>
          <w:rFonts w:ascii="Times New Roman" w:hAnsi="Times New Roman"/>
          <w:sz w:val="24"/>
          <w:szCs w:val="24"/>
          <w:lang w:val="sr-Cyrl-RS"/>
        </w:rPr>
        <w:t xml:space="preserve"> се предају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3607" w:rsidRPr="00E56570">
        <w:rPr>
          <w:rFonts w:ascii="Times New Roman" w:hAnsi="Times New Roman"/>
          <w:sz w:val="24"/>
          <w:szCs w:val="24"/>
          <w:lang w:val="sr-Cyrl-RS"/>
        </w:rPr>
        <w:t xml:space="preserve">најкасније до </w:t>
      </w:r>
      <w:r w:rsidR="00310218" w:rsidRPr="006D31C6">
        <w:rPr>
          <w:rFonts w:ascii="Times New Roman" w:hAnsi="Times New Roman"/>
          <w:b/>
          <w:sz w:val="24"/>
          <w:szCs w:val="24"/>
          <w:u w:val="single"/>
          <w:lang w:val="sr-Latn-RS"/>
        </w:rPr>
        <w:t>2</w:t>
      </w:r>
      <w:r w:rsidR="00175577">
        <w:rPr>
          <w:rFonts w:ascii="Times New Roman" w:hAnsi="Times New Roman"/>
          <w:b/>
          <w:sz w:val="24"/>
          <w:szCs w:val="24"/>
          <w:u w:val="single"/>
        </w:rPr>
        <w:t>7</w:t>
      </w:r>
      <w:bookmarkStart w:id="0" w:name="_GoBack"/>
      <w:bookmarkEnd w:id="0"/>
      <w:r w:rsidR="00310218" w:rsidRPr="006D31C6">
        <w:rPr>
          <w:rFonts w:ascii="Times New Roman" w:hAnsi="Times New Roman"/>
          <w:b/>
          <w:sz w:val="24"/>
          <w:szCs w:val="24"/>
          <w:u w:val="single"/>
          <w:lang w:val="sr-Cyrl-RS"/>
        </w:rPr>
        <w:t>. март</w:t>
      </w:r>
      <w:r w:rsidR="00763607" w:rsidRPr="006D31C6">
        <w:rPr>
          <w:rFonts w:ascii="Times New Roman" w:hAnsi="Times New Roman"/>
          <w:b/>
          <w:sz w:val="24"/>
          <w:szCs w:val="24"/>
          <w:u w:val="single"/>
          <w:lang w:val="sr-Cyrl-RS"/>
        </w:rPr>
        <w:t>а 20</w:t>
      </w:r>
      <w:r w:rsidR="00501D5D" w:rsidRPr="006D31C6">
        <w:rPr>
          <w:rFonts w:ascii="Times New Roman" w:hAnsi="Times New Roman"/>
          <w:b/>
          <w:sz w:val="24"/>
          <w:szCs w:val="24"/>
          <w:u w:val="single"/>
          <w:lang w:val="sr-Cyrl-RS"/>
        </w:rPr>
        <w:t>20</w:t>
      </w:r>
      <w:r w:rsidR="00763607" w:rsidRPr="006D31C6">
        <w:rPr>
          <w:rFonts w:ascii="Times New Roman" w:hAnsi="Times New Roman"/>
          <w:b/>
          <w:sz w:val="24"/>
          <w:szCs w:val="24"/>
          <w:u w:val="single"/>
          <w:lang w:val="sr-Cyrl-RS"/>
        </w:rPr>
        <w:t>. године</w:t>
      </w:r>
      <w:r w:rsidR="00E56570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="00763607" w:rsidRPr="00E56570">
        <w:rPr>
          <w:rFonts w:ascii="Times New Roman" w:hAnsi="Times New Roman"/>
          <w:strike/>
          <w:sz w:val="24"/>
          <w:szCs w:val="24"/>
          <w:lang w:val="sr-Cyrl-RS"/>
        </w:rPr>
        <w:t xml:space="preserve"> </w:t>
      </w:r>
    </w:p>
    <w:p w14:paraId="5C3E4E2F" w14:textId="0638FC21" w:rsidR="0037273D" w:rsidRPr="00E56570" w:rsidRDefault="0037273D" w:rsidP="00E957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Благовременом доставом сматра се препоручена пошиљка предата у пошти најкасније до датума наведеног у конкурсу, без обзира на датум приспећа у Министарство, или предата лично, до назначеног датума, у писарници републичких органа управе на адреси која је назначена у предметном конкурсу.</w:t>
      </w:r>
    </w:p>
    <w:p w14:paraId="532D3044" w14:textId="77777777" w:rsidR="003A2277" w:rsidRPr="00E56570" w:rsidRDefault="003A2277" w:rsidP="00E957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7D49BF" w14:textId="77777777" w:rsidR="0037273D" w:rsidRPr="00E56570" w:rsidRDefault="0037273D" w:rsidP="00A8581A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Потребна документација која се подноси приликом конкурисања</w:t>
      </w:r>
    </w:p>
    <w:p w14:paraId="6C82E44C" w14:textId="77777777" w:rsidR="00F040D5" w:rsidRPr="00E56570" w:rsidRDefault="00F040D5" w:rsidP="00E957FC">
      <w:pPr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  <w:u w:val="single"/>
          <w:lang w:val="sr-Cyrl-RS"/>
        </w:rPr>
      </w:pPr>
    </w:p>
    <w:p w14:paraId="747D357C" w14:textId="77777777" w:rsidR="004976AF" w:rsidRPr="00E56570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Пријава на Конкурс доставља се на попуњеном обрасцу пријаве за финансирање пројеката</w:t>
      </w:r>
      <w:r w:rsidR="00ED54D6" w:rsidRPr="00E56570">
        <w:rPr>
          <w:rFonts w:ascii="Times New Roman" w:hAnsi="Times New Roman"/>
          <w:sz w:val="24"/>
          <w:szCs w:val="24"/>
          <w:lang w:val="sr-Cyrl-RS"/>
        </w:rPr>
        <w:t xml:space="preserve"> и попуњеном обрасцу</w:t>
      </w:r>
      <w:r w:rsidR="006540E2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54D6" w:rsidRPr="00E56570">
        <w:rPr>
          <w:rFonts w:ascii="Times New Roman" w:hAnsi="Times New Roman"/>
          <w:sz w:val="24"/>
          <w:szCs w:val="24"/>
          <w:lang w:val="sr-Cyrl-RS"/>
        </w:rPr>
        <w:t>предлог</w:t>
      </w:r>
      <w:r w:rsidR="006540E2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="00ED54D6" w:rsidRPr="00E56570">
        <w:rPr>
          <w:rFonts w:ascii="Times New Roman" w:hAnsi="Times New Roman"/>
          <w:sz w:val="24"/>
          <w:szCs w:val="24"/>
          <w:lang w:val="sr-Cyrl-RS"/>
        </w:rPr>
        <w:t xml:space="preserve"> буџета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0279DC3F" w14:textId="397DEC04" w:rsidR="0037273D" w:rsidRPr="00E56570" w:rsidRDefault="0037273D" w:rsidP="008506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Образац пријаве садржи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: опште податке о подносиоцу предлога пројекта; податке о заступнику организације; </w:t>
      </w:r>
      <w:r w:rsidR="00A91CAB" w:rsidRPr="00E56570">
        <w:rPr>
          <w:rFonts w:ascii="Times New Roman" w:hAnsi="Times New Roman"/>
          <w:sz w:val="24"/>
          <w:szCs w:val="24"/>
          <w:lang w:val="sr-Cyrl-RS"/>
        </w:rPr>
        <w:t xml:space="preserve">податке о програмском опредељењу организације; </w:t>
      </w:r>
      <w:r w:rsidRPr="00E56570">
        <w:rPr>
          <w:rFonts w:ascii="Times New Roman" w:hAnsi="Times New Roman"/>
          <w:sz w:val="24"/>
          <w:szCs w:val="24"/>
          <w:lang w:val="sr-Cyrl-RS"/>
        </w:rPr>
        <w:t>податке о капацитету организације за управљање и реализацију пројеката; податке о претходном искуству организације у област</w:t>
      </w:r>
      <w:r w:rsidR="008C0280" w:rsidRPr="00E56570">
        <w:rPr>
          <w:rFonts w:ascii="Times New Roman" w:hAnsi="Times New Roman"/>
          <w:sz w:val="24"/>
          <w:szCs w:val="24"/>
          <w:lang w:val="sr-Cyrl-RS"/>
        </w:rPr>
        <w:t>и социјалног становања</w:t>
      </w:r>
      <w:r w:rsidR="00A91CAB" w:rsidRPr="00E5657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опште под</w:t>
      </w:r>
      <w:r w:rsidR="004976AF" w:rsidRPr="00E56570">
        <w:rPr>
          <w:rFonts w:ascii="Times New Roman" w:hAnsi="Times New Roman"/>
          <w:sz w:val="24"/>
          <w:szCs w:val="24"/>
          <w:lang w:val="sr-Cyrl-RS"/>
        </w:rPr>
        <w:t>атке о пројекту</w:t>
      </w:r>
      <w:r w:rsidR="00772B02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="004976AF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2C95" w:rsidRPr="00E56570">
        <w:rPr>
          <w:rFonts w:ascii="Times New Roman" w:hAnsi="Times New Roman"/>
          <w:b/>
          <w:sz w:val="24"/>
          <w:szCs w:val="24"/>
          <w:lang w:val="sr-Cyrl-RS"/>
        </w:rPr>
        <w:t>Образац</w:t>
      </w:r>
      <w:r w:rsidR="004976AF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буџета</w:t>
      </w:r>
      <w:r w:rsidR="00D72C95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пројекта</w:t>
      </w:r>
      <w:r w:rsidR="004976AF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садржи</w:t>
      </w:r>
      <w:r w:rsidR="004976AF" w:rsidRPr="00E56570">
        <w:rPr>
          <w:rFonts w:ascii="Times New Roman" w:hAnsi="Times New Roman"/>
          <w:sz w:val="24"/>
          <w:szCs w:val="24"/>
          <w:lang w:val="sr-Cyrl-RS"/>
        </w:rPr>
        <w:t>: финансијски план; расподелу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обезбеђења потребних расхода; податке о потребним финансијским средствима за реализацију предложеног пројекта и писани (наративни) опис буџета пројекта.</w:t>
      </w:r>
    </w:p>
    <w:p w14:paraId="1553DB4F" w14:textId="77777777" w:rsidR="003257DA" w:rsidRPr="00E56570" w:rsidRDefault="003257DA" w:rsidP="004976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6EFC40" w14:textId="77777777" w:rsidR="0037273D" w:rsidRPr="00E56570" w:rsidRDefault="0037273D" w:rsidP="00A8581A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Уз пријаву се 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обавезно доставља следећа документација:</w:t>
      </w:r>
    </w:p>
    <w:p w14:paraId="1ECFFBF8" w14:textId="2D6E6CD6" w:rsidR="000D558C" w:rsidRPr="00E56570" w:rsidRDefault="00993EF0" w:rsidP="0028181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 xml:space="preserve">Изјава </w:t>
      </w:r>
      <w:r w:rsidR="00BE06FC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односиоца пријаве</w:t>
      </w:r>
      <w:r w:rsidR="00BE06FC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,</w:t>
      </w:r>
      <w:r w:rsidR="008C0280" w:rsidRPr="00E56570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 xml:space="preserve"> </w:t>
      </w:r>
      <w:r w:rsidR="008C0280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која чини саставни део конкурсне документације</w:t>
      </w:r>
      <w:r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;</w:t>
      </w:r>
      <w:r w:rsidR="0037273D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</w:t>
      </w:r>
    </w:p>
    <w:p w14:paraId="4708389F" w14:textId="005229FC" w:rsidR="00772B02" w:rsidRPr="0057199E" w:rsidRDefault="00D36FA1" w:rsidP="00832E0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iCs/>
          <w:sz w:val="24"/>
          <w:szCs w:val="24"/>
          <w:lang w:val="sr-Cyrl-RS"/>
        </w:rPr>
        <w:t xml:space="preserve">Доказ да се против </w:t>
      </w:r>
      <w:r w:rsidR="00433DC0" w:rsidRPr="00E56570">
        <w:rPr>
          <w:rFonts w:ascii="Times New Roman" w:hAnsi="Times New Roman"/>
          <w:b/>
          <w:iCs/>
          <w:sz w:val="24"/>
          <w:szCs w:val="24"/>
          <w:lang w:val="sr-Cyrl-RS"/>
        </w:rPr>
        <w:t>координатора пројекта</w:t>
      </w:r>
      <w:r w:rsidR="00433DC0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не води кривични поступак</w:t>
      </w:r>
      <w:r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, издат од стране </w:t>
      </w:r>
      <w:r w:rsidR="0096034C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надлежног </w:t>
      </w:r>
      <w:r w:rsidRPr="00E56570">
        <w:rPr>
          <w:rFonts w:ascii="Times New Roman" w:hAnsi="Times New Roman"/>
          <w:iCs/>
          <w:sz w:val="24"/>
          <w:szCs w:val="24"/>
          <w:lang w:val="sr-Cyrl-RS"/>
        </w:rPr>
        <w:t>суда</w:t>
      </w:r>
      <w:r w:rsidR="001274A7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(потврда суда</w:t>
      </w:r>
      <w:r w:rsidR="00BE06FC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891FFA" w:rsidRPr="00E56570">
        <w:rPr>
          <w:rFonts w:ascii="Times New Roman" w:hAnsi="Times New Roman"/>
          <w:iCs/>
          <w:sz w:val="24"/>
          <w:szCs w:val="24"/>
          <w:lang w:val="sr-Cyrl-RS"/>
        </w:rPr>
        <w:t>не старија од 6 месеци</w:t>
      </w:r>
      <w:r w:rsidR="001274A7" w:rsidRPr="00E56570">
        <w:rPr>
          <w:rFonts w:ascii="Times New Roman" w:hAnsi="Times New Roman"/>
          <w:iCs/>
          <w:sz w:val="24"/>
          <w:szCs w:val="24"/>
          <w:lang w:val="sr-Cyrl-RS"/>
        </w:rPr>
        <w:t>);</w:t>
      </w:r>
    </w:p>
    <w:p w14:paraId="12414D61" w14:textId="1864E003" w:rsidR="0057199E" w:rsidRPr="0057199E" w:rsidRDefault="0057199E" w:rsidP="00832E0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У</w:t>
      </w:r>
      <w:r w:rsidRPr="0057199E"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зависности од врсте радова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:</w:t>
      </w:r>
    </w:p>
    <w:p w14:paraId="70F2867D" w14:textId="04BE149A" w:rsidR="0057199E" w:rsidRDefault="0057199E" w:rsidP="0057199E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3.1. </w:t>
      </w:r>
      <w:r w:rsidR="0030681B" w:rsidRPr="00E56570">
        <w:rPr>
          <w:rFonts w:ascii="Times New Roman" w:hAnsi="Times New Roman"/>
          <w:b/>
          <w:iCs/>
          <w:sz w:val="24"/>
          <w:szCs w:val="24"/>
          <w:lang w:val="sr-Cyrl-RS"/>
        </w:rPr>
        <w:t>Решење о грађевинској дозволи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, које је правоснажно (снабдевено клаузулом правоснажности, односно за које је издата потврда о правоснажности), као и </w:t>
      </w:r>
      <w:r w:rsidR="00832C96" w:rsidRPr="00E56570">
        <w:rPr>
          <w:rFonts w:ascii="Times New Roman" w:hAnsi="Times New Roman"/>
          <w:b/>
          <w:iCs/>
          <w:sz w:val="24"/>
          <w:szCs w:val="24"/>
          <w:lang w:val="sr-Cyrl-RS"/>
        </w:rPr>
        <w:t>потврду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да је исто на снази односно да није престало да важи, а која је потврда издата од органа који је издао предме</w:t>
      </w:r>
      <w:r>
        <w:rPr>
          <w:rFonts w:ascii="Times New Roman" w:hAnsi="Times New Roman"/>
          <w:iCs/>
          <w:sz w:val="24"/>
          <w:szCs w:val="24"/>
          <w:lang w:val="sr-Cyrl-RS"/>
        </w:rPr>
        <w:t>тно одобрење за изградњу;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</w:p>
    <w:p w14:paraId="36329E82" w14:textId="69233A93" w:rsidR="0057199E" w:rsidRDefault="0057199E" w:rsidP="0057199E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3.2. </w:t>
      </w:r>
      <w:r w:rsidR="00832C96" w:rsidRPr="00E56570">
        <w:rPr>
          <w:rFonts w:ascii="Times New Roman" w:hAnsi="Times New Roman"/>
          <w:b/>
          <w:iCs/>
          <w:sz w:val="24"/>
          <w:szCs w:val="24"/>
          <w:lang w:val="sr-Cyrl-RS"/>
        </w:rPr>
        <w:t>Решење о одобрењу извођења радова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, које је правоснажно (снабдевено клаузулом правоснажности, односно за које је издата потврда о правоснажности), као и </w:t>
      </w:r>
      <w:r w:rsidR="00832C96" w:rsidRPr="00E56570">
        <w:rPr>
          <w:rFonts w:ascii="Times New Roman" w:hAnsi="Times New Roman"/>
          <w:b/>
          <w:iCs/>
          <w:sz w:val="24"/>
          <w:szCs w:val="24"/>
          <w:lang w:val="sr-Cyrl-RS"/>
        </w:rPr>
        <w:t>потврду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да је исто на снази односно да није престало да важи, а која је издата од органа који је издао предметно решење о одобрењу извођења радова</w:t>
      </w:r>
      <w:r>
        <w:rPr>
          <w:rFonts w:ascii="Times New Roman" w:hAnsi="Times New Roman"/>
          <w:iCs/>
          <w:sz w:val="24"/>
          <w:szCs w:val="24"/>
          <w:lang w:val="sr-Cyrl-RS"/>
        </w:rPr>
        <w:t>.</w:t>
      </w:r>
    </w:p>
    <w:p w14:paraId="3824CCE3" w14:textId="77777777" w:rsidR="0057199E" w:rsidRDefault="0057199E" w:rsidP="0057199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14:paraId="2C020EF8" w14:textId="62B8DDD6" w:rsidR="00D36FA1" w:rsidRPr="00E56570" w:rsidRDefault="0057199E" w:rsidP="00571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>У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случају да се за радове који су предмет пријаве на јавни конкурс не издаје</w:t>
      </w:r>
      <w:r w:rsidR="009B2FD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одобрење за изградњу, односно р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>ешење о одобрењу извођења радова, потребно је да организација у пријави наведе радове који ће бити изведени, сагласно члану 144. Закона о планирању и изградњи („Службени гласник РСˮ бр. 72/09, 81/09</w:t>
      </w:r>
      <w:r w:rsidR="009B2FD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-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исправка, 64/10</w:t>
      </w:r>
      <w:r w:rsidR="009B2FD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- 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>одлука УС, 24/11, 121/12, 42/13</w:t>
      </w:r>
      <w:r w:rsidR="009B2FD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>-</w:t>
      </w:r>
      <w:r w:rsidR="009B2FD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>одлука УС, 50/13</w:t>
      </w:r>
      <w:r w:rsidR="009B2FD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>-</w:t>
      </w:r>
      <w:r w:rsidR="009B2FD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>одлука УС, 98/13</w:t>
      </w:r>
      <w:r w:rsidR="009B2FD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>-</w:t>
      </w:r>
      <w:r w:rsidR="009B2FDA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>одлука УС</w:t>
      </w:r>
      <w:r w:rsidR="005A31F7" w:rsidRPr="00E56570">
        <w:rPr>
          <w:rFonts w:ascii="Times New Roman" w:hAnsi="Times New Roman"/>
          <w:iCs/>
          <w:sz w:val="24"/>
          <w:szCs w:val="24"/>
          <w:lang w:val="sr-Cyrl-RS"/>
        </w:rPr>
        <w:t>, 132/14,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145/14</w:t>
      </w:r>
      <w:r w:rsidR="00501D5D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 w:rsidR="005A31F7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83/18</w:t>
      </w:r>
      <w:r w:rsidR="00501D5D">
        <w:rPr>
          <w:rFonts w:ascii="Times New Roman" w:hAnsi="Times New Roman"/>
          <w:iCs/>
          <w:sz w:val="24"/>
          <w:szCs w:val="24"/>
          <w:lang w:val="sr-Cyrl-RS"/>
        </w:rPr>
        <w:t>, 31/19, 37/19 и др. закона и 9/2020</w:t>
      </w:r>
      <w:r w:rsidR="00832C96" w:rsidRPr="00E56570">
        <w:rPr>
          <w:rFonts w:ascii="Times New Roman" w:hAnsi="Times New Roman"/>
          <w:iCs/>
          <w:sz w:val="24"/>
          <w:szCs w:val="24"/>
          <w:lang w:val="sr-Cyrl-RS"/>
        </w:rPr>
        <w:t>).</w:t>
      </w:r>
    </w:p>
    <w:p w14:paraId="6A737201" w14:textId="77777777" w:rsidR="00155E3E" w:rsidRPr="00E56570" w:rsidRDefault="00155E3E" w:rsidP="00155E3E">
      <w:pPr>
        <w:spacing w:after="0" w:line="240" w:lineRule="auto"/>
        <w:ind w:left="720"/>
        <w:jc w:val="both"/>
        <w:rPr>
          <w:rFonts w:ascii="Times New Roman" w:hAnsi="Times New Roman"/>
          <w:iCs/>
          <w:color w:val="C00000"/>
          <w:sz w:val="24"/>
          <w:szCs w:val="24"/>
          <w:lang w:val="sr-Cyrl-RS"/>
        </w:rPr>
      </w:pPr>
    </w:p>
    <w:p w14:paraId="69E990F0" w14:textId="0DD1DBC4" w:rsidR="0037273D" w:rsidRPr="00E56570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Поред наведене документације </w:t>
      </w:r>
      <w:r w:rsidR="000E21BF">
        <w:rPr>
          <w:rFonts w:ascii="Times New Roman" w:hAnsi="Times New Roman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односилац пријаве може доставити и друга </w:t>
      </w:r>
      <w:r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документа које сматра потребним и одговарајућим за предложени пројекат (на пример: </w:t>
      </w:r>
      <w:r w:rsidR="006E61D1" w:rsidRPr="00E56570">
        <w:rPr>
          <w:rFonts w:ascii="Times New Roman" w:hAnsi="Times New Roman"/>
          <w:iCs/>
          <w:sz w:val="24"/>
          <w:szCs w:val="24"/>
          <w:lang w:val="sr-Cyrl-RS"/>
        </w:rPr>
        <w:t>пројектно-тех</w:t>
      </w:r>
      <w:r w:rsidR="00BB1963" w:rsidRPr="00E56570">
        <w:rPr>
          <w:rFonts w:ascii="Times New Roman" w:hAnsi="Times New Roman"/>
          <w:iCs/>
          <w:sz w:val="24"/>
          <w:szCs w:val="24"/>
          <w:lang w:val="sr-Cyrl-RS"/>
        </w:rPr>
        <w:t>ничку документацију с описом радова, предмером и предрачуном трошкова</w:t>
      </w:r>
      <w:r w:rsidR="00BB1963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, </w:t>
      </w:r>
      <w:r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писма препоруке, </w:t>
      </w:r>
      <w:r w:rsidR="00772B02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сагласности, писма подршке и др</w:t>
      </w:r>
      <w:r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).</w:t>
      </w:r>
    </w:p>
    <w:p w14:paraId="406A3BB4" w14:textId="46E8B396" w:rsidR="0037273D" w:rsidRPr="00E56570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Уколико </w:t>
      </w:r>
      <w:r w:rsidR="0017063D">
        <w:rPr>
          <w:rFonts w:ascii="Times New Roman" w:hAnsi="Times New Roman"/>
          <w:b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односилац пријаве не поднесе конкурсом прописану документацију пријава ће бити одбачена.</w:t>
      </w:r>
    </w:p>
    <w:p w14:paraId="46812D2D" w14:textId="75B13475" w:rsidR="0005318E" w:rsidRPr="00E56570" w:rsidRDefault="0037273D" w:rsidP="00425E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Образац пријаве 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 xml:space="preserve">и образац предлога буџета </w:t>
      </w:r>
      <w:r w:rsidRPr="00E56570">
        <w:rPr>
          <w:rFonts w:ascii="Times New Roman" w:hAnsi="Times New Roman"/>
          <w:sz w:val="24"/>
          <w:szCs w:val="24"/>
          <w:lang w:val="sr-Cyrl-RS"/>
        </w:rPr>
        <w:t>који је достављен у рукопису не сматра се важећим.</w:t>
      </w:r>
    </w:p>
    <w:p w14:paraId="3C67D05C" w14:textId="77777777" w:rsidR="006D31C6" w:rsidRPr="00E56570" w:rsidRDefault="006D31C6" w:rsidP="00571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4F1E0EC" w14:textId="57102CC6" w:rsidR="0037273D" w:rsidRPr="00E56570" w:rsidRDefault="0017063D" w:rsidP="00A8581A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Начин достављања </w:t>
      </w:r>
      <w:r w:rsidR="00772B02" w:rsidRPr="00E56570">
        <w:rPr>
          <w:rFonts w:ascii="Times New Roman" w:hAnsi="Times New Roman"/>
          <w:sz w:val="24"/>
          <w:szCs w:val="24"/>
          <w:u w:val="single"/>
          <w:lang w:val="sr-Cyrl-RS"/>
        </w:rPr>
        <w:t>документациј</w:t>
      </w:r>
      <w:r w:rsidR="0030681B" w:rsidRPr="00E56570">
        <w:rPr>
          <w:rFonts w:ascii="Times New Roman" w:hAnsi="Times New Roman"/>
          <w:sz w:val="24"/>
          <w:szCs w:val="24"/>
          <w:u w:val="single"/>
          <w:lang w:val="sr-Cyrl-RS"/>
        </w:rPr>
        <w:t>е</w:t>
      </w:r>
    </w:p>
    <w:p w14:paraId="6E4E95C6" w14:textId="77777777" w:rsidR="00F040D5" w:rsidRPr="00E56570" w:rsidRDefault="00F040D5" w:rsidP="00A8581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57D4B72D" w14:textId="0331E1E2" w:rsidR="00F040D5" w:rsidRPr="00E56570" w:rsidRDefault="0037273D" w:rsidP="0005318E">
      <w:pPr>
        <w:ind w:firstLine="720"/>
        <w:jc w:val="both"/>
        <w:rPr>
          <w:rFonts w:ascii="Times New Roman" w:hAnsi="Times New Roman"/>
          <w:strike/>
          <w:color w:val="00B0F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Пријаве се подносе на обрасцу „Пријава за </w:t>
      </w:r>
      <w:r w:rsidR="007F12B9" w:rsidRPr="00E56570">
        <w:rPr>
          <w:rFonts w:ascii="Times New Roman" w:hAnsi="Times New Roman"/>
          <w:sz w:val="24"/>
          <w:szCs w:val="24"/>
          <w:lang w:val="sr-Cyrl-RS"/>
        </w:rPr>
        <w:t>финансирање пројекта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 xml:space="preserve"> по јавном конкурсу Министарства грађевинарства, саобраћаја и инфраструктуре за финансирање проје</w:t>
      </w:r>
      <w:r w:rsidR="0063201C" w:rsidRPr="00E56570">
        <w:rPr>
          <w:rFonts w:ascii="Times New Roman" w:hAnsi="Times New Roman"/>
          <w:sz w:val="24"/>
          <w:szCs w:val="24"/>
          <w:lang w:val="sr-Cyrl-RS"/>
        </w:rPr>
        <w:t xml:space="preserve">ката у области </w:t>
      </w:r>
      <w:r w:rsidR="00FC3C43" w:rsidRPr="00E56570">
        <w:rPr>
          <w:rFonts w:ascii="Times New Roman" w:hAnsi="Times New Roman"/>
          <w:sz w:val="24"/>
          <w:szCs w:val="24"/>
          <w:lang w:val="sr-Cyrl-RS"/>
        </w:rPr>
        <w:t xml:space="preserve">социјалног становања 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>чији су носиоци удружења и друге орга</w:t>
      </w:r>
      <w:r w:rsidR="0063201C" w:rsidRPr="00E56570">
        <w:rPr>
          <w:rFonts w:ascii="Times New Roman" w:hAnsi="Times New Roman"/>
          <w:sz w:val="24"/>
          <w:szCs w:val="24"/>
          <w:lang w:val="sr-Cyrl-RS"/>
        </w:rPr>
        <w:t>низације цивилног друштва у 20</w:t>
      </w:r>
      <w:r w:rsidR="00501D5D">
        <w:rPr>
          <w:rFonts w:ascii="Times New Roman" w:hAnsi="Times New Roman"/>
          <w:sz w:val="24"/>
          <w:szCs w:val="24"/>
          <w:lang w:val="sr-Cyrl-RS"/>
        </w:rPr>
        <w:t>20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>. години</w:t>
      </w:r>
      <w:r w:rsidR="00772B02" w:rsidRPr="00E56570">
        <w:rPr>
          <w:rFonts w:ascii="Times New Roman" w:hAnsi="Times New Roman"/>
          <w:sz w:val="24"/>
          <w:szCs w:val="24"/>
          <w:lang w:val="sr-Cyrl-RS"/>
        </w:rPr>
        <w:t>ˮ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>,</w:t>
      </w:r>
      <w:r w:rsidR="007F12B9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која се доставља у једном штампаном примерку (потписан од стране овлашћеног лица), као и у</w:t>
      </w:r>
      <w:r w:rsidR="003E2667" w:rsidRPr="00E56570">
        <w:rPr>
          <w:rFonts w:ascii="Times New Roman" w:hAnsi="Times New Roman"/>
          <w:sz w:val="24"/>
          <w:szCs w:val="24"/>
          <w:lang w:val="sr-Cyrl-RS"/>
        </w:rPr>
        <w:t xml:space="preserve"> једном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примерку на CD-у</w:t>
      </w:r>
      <w:r w:rsidR="00071244" w:rsidRPr="00E56570">
        <w:rPr>
          <w:rFonts w:ascii="Times New Roman" w:hAnsi="Times New Roman"/>
          <w:sz w:val="24"/>
          <w:szCs w:val="24"/>
          <w:lang w:val="sr-Cyrl-RS"/>
        </w:rPr>
        <w:t xml:space="preserve"> у PDF формату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>. Образац буџета</w:t>
      </w:r>
      <w:r w:rsidR="00D72C95" w:rsidRPr="00E56570">
        <w:rPr>
          <w:rFonts w:ascii="Times New Roman" w:hAnsi="Times New Roman"/>
          <w:sz w:val="24"/>
          <w:szCs w:val="24"/>
          <w:lang w:val="sr-Cyrl-RS"/>
        </w:rPr>
        <w:t xml:space="preserve"> пројекта</w:t>
      </w:r>
      <w:r w:rsidR="00071244" w:rsidRPr="00E56570">
        <w:rPr>
          <w:rFonts w:ascii="Times New Roman" w:hAnsi="Times New Roman"/>
          <w:sz w:val="24"/>
          <w:szCs w:val="24"/>
          <w:lang w:val="sr-Cyrl-RS"/>
        </w:rPr>
        <w:t xml:space="preserve"> обавезно доставити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 xml:space="preserve"> на CD-</w:t>
      </w:r>
      <w:r w:rsidR="00D772A5" w:rsidRPr="00E56570">
        <w:rPr>
          <w:rFonts w:ascii="Times New Roman" w:hAnsi="Times New Roman"/>
          <w:sz w:val="24"/>
          <w:szCs w:val="24"/>
          <w:lang w:val="sr-Cyrl-RS"/>
        </w:rPr>
        <w:t>у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 xml:space="preserve"> у оригиналном </w:t>
      </w:r>
      <w:r w:rsidR="003A2277" w:rsidRPr="00E56570">
        <w:rPr>
          <w:rFonts w:ascii="Times New Roman" w:hAnsi="Times New Roman"/>
          <w:sz w:val="24"/>
          <w:szCs w:val="24"/>
          <w:lang w:val="sr-Cyrl-RS"/>
        </w:rPr>
        <w:t>Е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>xcel формату</w:t>
      </w:r>
      <w:r w:rsidR="00207ECD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="002C1430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6842912" w14:textId="75DA60CC" w:rsidR="0037273D" w:rsidRPr="00E56570" w:rsidRDefault="00772B02" w:rsidP="00190A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Пријаве са прописаном документацијом 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послати поштом 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на адресу:</w:t>
      </w:r>
    </w:p>
    <w:p w14:paraId="67284458" w14:textId="77777777" w:rsidR="00F040D5" w:rsidRPr="00E56570" w:rsidRDefault="00F040D5" w:rsidP="00190A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D2D5A3" w14:textId="77777777" w:rsidR="0037273D" w:rsidRPr="00E56570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Министарство грађевинарства, саобраћаја и инфраст</w:t>
      </w:r>
      <w:r w:rsidR="00476CC8" w:rsidRPr="00E56570">
        <w:rPr>
          <w:rFonts w:ascii="Times New Roman" w:hAnsi="Times New Roman"/>
          <w:b/>
          <w:sz w:val="24"/>
          <w:szCs w:val="24"/>
          <w:lang w:val="sr-Cyrl-RS"/>
        </w:rPr>
        <w:t>р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уктуре</w:t>
      </w:r>
    </w:p>
    <w:p w14:paraId="495A96BF" w14:textId="77777777" w:rsidR="0037273D" w:rsidRPr="00E56570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Улица: Немањина 22-26 </w:t>
      </w:r>
    </w:p>
    <w:p w14:paraId="3355F0A2" w14:textId="77777777" w:rsidR="0037273D" w:rsidRPr="00E56570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11000 Београд</w:t>
      </w:r>
    </w:p>
    <w:p w14:paraId="02FD4920" w14:textId="6B96A34B" w:rsidR="00F040D5" w:rsidRPr="00E56570" w:rsidRDefault="0037273D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са назнаком: </w:t>
      </w:r>
      <w:r w:rsidR="003A2277" w:rsidRPr="00E56570">
        <w:rPr>
          <w:rFonts w:ascii="Times New Roman" w:hAnsi="Times New Roman"/>
          <w:b/>
          <w:sz w:val="24"/>
          <w:szCs w:val="24"/>
          <w:lang w:val="sr-Cyrl-RS"/>
        </w:rPr>
        <w:t>ЗА</w:t>
      </w:r>
      <w:r w:rsidR="0005318E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НВО КОНКУРС </w:t>
      </w:r>
      <w:r w:rsidR="0063201C" w:rsidRPr="00E56570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501D5D">
        <w:rPr>
          <w:rFonts w:ascii="Times New Roman" w:hAnsi="Times New Roman"/>
          <w:b/>
          <w:sz w:val="24"/>
          <w:szCs w:val="24"/>
          <w:lang w:val="sr-Cyrl-RS"/>
        </w:rPr>
        <w:t>20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. (НЕ ОТВАРАТИ)</w:t>
      </w:r>
    </w:p>
    <w:p w14:paraId="49EB1509" w14:textId="77777777" w:rsidR="0005318E" w:rsidRPr="00E56570" w:rsidRDefault="0005318E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A92CDE4" w14:textId="24ABBE8F" w:rsidR="0037273D" w:rsidRPr="00E56570" w:rsidRDefault="0037273D" w:rsidP="00832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или предати лично (у затвореној коверти) </w:t>
      </w:r>
      <w:r w:rsidRPr="00E56570">
        <w:rPr>
          <w:rFonts w:ascii="Times New Roman" w:hAnsi="Times New Roman"/>
          <w:sz w:val="24"/>
          <w:szCs w:val="24"/>
          <w:lang w:val="sr-Cyrl-RS"/>
        </w:rPr>
        <w:t>на наведену адресу, у писарници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републичких органа</w:t>
      </w:r>
      <w:r w:rsidR="009B2FDA" w:rsidRPr="00E56570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937E63A" w14:textId="0D035FEC" w:rsidR="0037273D" w:rsidRPr="00E56570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На полеђини коверте обавезно написати пуно име </w:t>
      </w:r>
      <w:r w:rsidR="00D623AB">
        <w:rPr>
          <w:rFonts w:ascii="Times New Roman" w:hAnsi="Times New Roman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sz w:val="24"/>
          <w:szCs w:val="24"/>
          <w:lang w:val="sr-Cyrl-RS"/>
        </w:rPr>
        <w:t>односиоца пријаве.</w:t>
      </w:r>
    </w:p>
    <w:p w14:paraId="20883BC1" w14:textId="79D88811" w:rsidR="0037273D" w:rsidRPr="00E56570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Пријаве послате на било који други начин (факсом, електронском поштом и др</w:t>
      </w:r>
      <w:r w:rsidR="00E31559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="00B54CF1" w:rsidRPr="00E56570">
        <w:rPr>
          <w:rFonts w:ascii="Times New Roman" w:hAnsi="Times New Roman"/>
          <w:sz w:val="24"/>
          <w:szCs w:val="24"/>
          <w:lang w:val="sr-Cyrl-RS"/>
        </w:rPr>
        <w:t>),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или послате на другу адресу неће бити разматране.</w:t>
      </w:r>
    </w:p>
    <w:p w14:paraId="2569182F" w14:textId="5EEBE305" w:rsidR="0037273D" w:rsidRPr="00E56570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Непотпуне</w:t>
      </w:r>
      <w:r w:rsidR="00D623AB">
        <w:rPr>
          <w:rFonts w:ascii="Times New Roman" w:hAnsi="Times New Roman"/>
          <w:sz w:val="24"/>
          <w:szCs w:val="24"/>
          <w:lang w:val="sr-Cyrl-RS"/>
        </w:rPr>
        <w:t>, неразумљиве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и неблаговремене пријаве, као и пријаве које не испуњавају наведене захтеве</w:t>
      </w:r>
      <w:r w:rsidR="00D623AB">
        <w:rPr>
          <w:rFonts w:ascii="Times New Roman" w:hAnsi="Times New Roman"/>
          <w:sz w:val="24"/>
          <w:szCs w:val="24"/>
          <w:lang w:val="sr-Cyrl-RS"/>
        </w:rPr>
        <w:t xml:space="preserve"> или уз које нису приложени сви потребни докази,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неће бити разматране.</w:t>
      </w:r>
    </w:p>
    <w:p w14:paraId="4BD177F9" w14:textId="54721357" w:rsidR="00F040D5" w:rsidRPr="00E56570" w:rsidRDefault="00F040D5" w:rsidP="00D72C95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  <w:lang w:val="sr-Cyrl-RS"/>
        </w:rPr>
      </w:pPr>
    </w:p>
    <w:p w14:paraId="375CCCD8" w14:textId="77777777" w:rsidR="00E56570" w:rsidRPr="00E56570" w:rsidRDefault="00E56570" w:rsidP="00D72C95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  <w:lang w:val="sr-Cyrl-RS"/>
        </w:rPr>
      </w:pPr>
    </w:p>
    <w:p w14:paraId="3DF46E70" w14:textId="77777777" w:rsidR="0037273D" w:rsidRPr="00E56570" w:rsidRDefault="0037273D" w:rsidP="00A031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ОДАБИР ПРОЈЕКАТА</w:t>
      </w:r>
    </w:p>
    <w:p w14:paraId="653D9680" w14:textId="77777777" w:rsidR="00F040D5" w:rsidRPr="00E56570" w:rsidRDefault="00F040D5" w:rsidP="00D72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6C3A836" w14:textId="558394F5" w:rsidR="0037273D" w:rsidRPr="00E56570" w:rsidRDefault="00711B39" w:rsidP="00337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Комисија коју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образује Министар</w:t>
      </w:r>
      <w:r w:rsidR="00F234E4" w:rsidRPr="00E56570">
        <w:rPr>
          <w:rFonts w:ascii="Times New Roman" w:hAnsi="Times New Roman"/>
          <w:sz w:val="24"/>
          <w:szCs w:val="24"/>
          <w:lang w:val="sr-Cyrl-RS"/>
        </w:rPr>
        <w:t>ка</w:t>
      </w:r>
      <w:r w:rsidRPr="00E56570">
        <w:rPr>
          <w:rFonts w:ascii="Times New Roman" w:hAnsi="Times New Roman"/>
          <w:sz w:val="24"/>
          <w:szCs w:val="24"/>
          <w:lang w:val="sr-Cyrl-RS"/>
        </w:rPr>
        <w:t>, посебним решењем (у даљем тексту: Комисија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), врш</w:t>
      </w:r>
      <w:r w:rsidR="00FC235A">
        <w:rPr>
          <w:rFonts w:ascii="Times New Roman" w:hAnsi="Times New Roman"/>
          <w:sz w:val="24"/>
          <w:szCs w:val="24"/>
          <w:lang w:val="sr-Cyrl-RS"/>
        </w:rPr>
        <w:t>и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преглед поднетих предлога пројеката. </w:t>
      </w:r>
    </w:p>
    <w:p w14:paraId="235E3F83" w14:textId="77777777" w:rsidR="00F040D5" w:rsidRPr="00E56570" w:rsidRDefault="00F040D5" w:rsidP="00000B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1B75942" w14:textId="77777777" w:rsidR="0037273D" w:rsidRPr="00E56570" w:rsidRDefault="0037273D" w:rsidP="00000B1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Критеријуми по којима се врши одабир пројекта</w:t>
      </w:r>
    </w:p>
    <w:p w14:paraId="21E81C8F" w14:textId="77777777" w:rsidR="0037273D" w:rsidRPr="00E56570" w:rsidRDefault="0037273D" w:rsidP="00000B1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09C5CDC" w14:textId="13674620" w:rsidR="0037273D" w:rsidRPr="00E56570" w:rsidRDefault="0037273D" w:rsidP="00A031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Комисиј</w:t>
      </w:r>
      <w:r w:rsidR="00186FE6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у року, који не може бити дужи од 60 дана од дана истека рока за подношење пријава утврђује Листу вредновања и рангирања пријављених пројеката</w:t>
      </w:r>
      <w:r w:rsidR="00FC235A">
        <w:rPr>
          <w:rFonts w:ascii="Times New Roman" w:hAnsi="Times New Roman"/>
          <w:sz w:val="24"/>
          <w:szCs w:val="24"/>
          <w:lang w:val="sr-Cyrl-RS"/>
        </w:rPr>
        <w:t>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применом следећих критеријума:</w:t>
      </w:r>
    </w:p>
    <w:p w14:paraId="69A345A0" w14:textId="77777777" w:rsidR="00122468" w:rsidRPr="00E56570" w:rsidRDefault="00122468" w:rsidP="00A031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7B305EF" w14:textId="0F99EC2F" w:rsidR="0037273D" w:rsidRPr="00E56570" w:rsidRDefault="009B2FDA" w:rsidP="00A03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Квалитет </w:t>
      </w:r>
      <w:r w:rsidR="00B54CF1" w:rsidRPr="00E56570">
        <w:rPr>
          <w:rFonts w:ascii="Times New Roman" w:hAnsi="Times New Roman"/>
          <w:sz w:val="24"/>
          <w:szCs w:val="24"/>
          <w:lang w:val="sr-Cyrl-RS"/>
        </w:rPr>
        <w:t xml:space="preserve">пројекта: </w:t>
      </w:r>
      <w:r w:rsidR="00EF1B75" w:rsidRPr="00E56570">
        <w:rPr>
          <w:rFonts w:ascii="Times New Roman" w:hAnsi="Times New Roman"/>
          <w:sz w:val="24"/>
          <w:szCs w:val="24"/>
          <w:lang w:val="sr-Cyrl-RS"/>
        </w:rPr>
        <w:t>област</w:t>
      </w:r>
      <w:r w:rsidR="00B91DEA" w:rsidRPr="00E56570">
        <w:rPr>
          <w:rFonts w:ascii="Times New Roman" w:hAnsi="Times New Roman"/>
          <w:sz w:val="24"/>
          <w:szCs w:val="24"/>
          <w:lang w:val="sr-Cyrl-RS"/>
        </w:rPr>
        <w:t>-активности реализације пројекта</w:t>
      </w:r>
      <w:r w:rsidR="00EF1B75" w:rsidRPr="00E56570">
        <w:rPr>
          <w:rFonts w:ascii="Times New Roman" w:hAnsi="Times New Roman"/>
          <w:sz w:val="24"/>
          <w:szCs w:val="24"/>
          <w:lang w:val="sr-Cyrl-RS"/>
        </w:rPr>
        <w:t xml:space="preserve">, усклађеност активности и резултата предлога пројекта са стратешким документима, дужина трајања пројекта, број лица која се укључују у пројекат, могућност развијања пројекта и његова одрживост, </w:t>
      </w:r>
      <w:r w:rsidR="00186FE6" w:rsidRPr="00E56570">
        <w:rPr>
          <w:rFonts w:ascii="Times New Roman" w:hAnsi="Times New Roman"/>
          <w:sz w:val="24"/>
          <w:szCs w:val="24"/>
          <w:lang w:val="sr-Cyrl-RS"/>
        </w:rPr>
        <w:t xml:space="preserve">начин вршења </w:t>
      </w:r>
      <w:r w:rsidR="00EF1B75" w:rsidRPr="00E56570">
        <w:rPr>
          <w:rFonts w:ascii="Times New Roman" w:hAnsi="Times New Roman"/>
          <w:sz w:val="24"/>
          <w:szCs w:val="24"/>
          <w:lang w:val="sr-Cyrl-RS"/>
        </w:rPr>
        <w:t>мониторинг</w:t>
      </w:r>
      <w:r w:rsidR="00186FE6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="00EF1B75" w:rsidRPr="00E56570">
        <w:rPr>
          <w:rFonts w:ascii="Times New Roman" w:hAnsi="Times New Roman"/>
          <w:sz w:val="24"/>
          <w:szCs w:val="24"/>
          <w:lang w:val="sr-Cyrl-RS"/>
        </w:rPr>
        <w:t xml:space="preserve"> и евалуациј</w:t>
      </w:r>
      <w:r w:rsidR="00186FE6" w:rsidRPr="00E56570">
        <w:rPr>
          <w:rFonts w:ascii="Times New Roman" w:hAnsi="Times New Roman"/>
          <w:sz w:val="24"/>
          <w:szCs w:val="24"/>
          <w:lang w:val="sr-Cyrl-RS"/>
        </w:rPr>
        <w:t>е</w:t>
      </w:r>
      <w:r w:rsidR="00EF1B75" w:rsidRPr="00E56570">
        <w:rPr>
          <w:rFonts w:ascii="Times New Roman" w:hAnsi="Times New Roman"/>
          <w:sz w:val="24"/>
          <w:szCs w:val="24"/>
          <w:lang w:val="sr-Cyrl-RS"/>
        </w:rPr>
        <w:t xml:space="preserve">, величина </w:t>
      </w:r>
      <w:r w:rsidR="00EF1B75" w:rsidRPr="00E56570">
        <w:rPr>
          <w:rFonts w:ascii="Times New Roman" w:hAnsi="Times New Roman"/>
          <w:sz w:val="24"/>
          <w:szCs w:val="24"/>
          <w:lang w:val="sr-Cyrl-RS"/>
        </w:rPr>
        <w:lastRenderedPageBreak/>
        <w:t>циљне групе којој је пројекат намењен</w:t>
      </w:r>
      <w:r w:rsidR="00B91DEA" w:rsidRPr="00E56570">
        <w:rPr>
          <w:rFonts w:ascii="Times New Roman" w:hAnsi="Times New Roman"/>
          <w:sz w:val="24"/>
          <w:szCs w:val="24"/>
          <w:lang w:val="sr-Cyrl-RS"/>
        </w:rPr>
        <w:t>, квалитет пројект</w:t>
      </w:r>
      <w:r w:rsidR="00501D5D">
        <w:rPr>
          <w:rFonts w:ascii="Times New Roman" w:hAnsi="Times New Roman"/>
          <w:sz w:val="24"/>
          <w:szCs w:val="24"/>
          <w:lang w:val="sr-Cyrl-RS"/>
        </w:rPr>
        <w:t>о-техничке</w:t>
      </w:r>
      <w:r w:rsidR="00B91DEA" w:rsidRPr="00E56570">
        <w:rPr>
          <w:rFonts w:ascii="Times New Roman" w:hAnsi="Times New Roman"/>
          <w:sz w:val="24"/>
          <w:szCs w:val="24"/>
          <w:lang w:val="sr-Cyrl-RS"/>
        </w:rPr>
        <w:t xml:space="preserve"> документације, старост објекта;</w:t>
      </w:r>
    </w:p>
    <w:p w14:paraId="69F7707F" w14:textId="77777777" w:rsidR="00EF1B75" w:rsidRPr="00E56570" w:rsidRDefault="00EF1B75" w:rsidP="00A03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Циљеви који се постижу: обим задовољавања јавног интереса, </w:t>
      </w:r>
      <w:r w:rsidR="00B91DEA" w:rsidRPr="00E56570">
        <w:rPr>
          <w:rFonts w:ascii="Times New Roman" w:hAnsi="Times New Roman"/>
          <w:sz w:val="24"/>
          <w:szCs w:val="24"/>
          <w:lang w:val="sr-Cyrl-RS"/>
        </w:rPr>
        <w:t xml:space="preserve">процењени ризици због којих се предлажу одређене активности, </w:t>
      </w:r>
      <w:r w:rsidRPr="00E56570">
        <w:rPr>
          <w:rFonts w:ascii="Times New Roman" w:hAnsi="Times New Roman"/>
          <w:sz w:val="24"/>
          <w:szCs w:val="24"/>
          <w:lang w:val="sr-Cyrl-RS"/>
        </w:rPr>
        <w:t>начин информисања и учешће циљних група у реализацији пројекта, степен унапређења стања у области у којој се пројекат спроводи</w:t>
      </w:r>
      <w:r w:rsidR="00FC3C43" w:rsidRPr="00E56570">
        <w:rPr>
          <w:rFonts w:ascii="Times New Roman" w:hAnsi="Times New Roman"/>
          <w:sz w:val="24"/>
          <w:szCs w:val="24"/>
          <w:lang w:val="sr-Cyrl-RS"/>
        </w:rPr>
        <w:t>, мерљивост индикатора</w:t>
      </w:r>
      <w:r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54A3ADB3" w14:textId="77777777" w:rsidR="00EF1B75" w:rsidRPr="00E56570" w:rsidRDefault="00EF1B75" w:rsidP="00EF1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Суфинансирање пројекта из других извора: сопствених прихода, буџета територијалне аутономије или локалне самоуправе, фондова Европске уније, поклона, дон</w:t>
      </w:r>
      <w:r w:rsidR="00122468" w:rsidRPr="00E56570">
        <w:rPr>
          <w:rFonts w:ascii="Times New Roman" w:hAnsi="Times New Roman"/>
          <w:sz w:val="24"/>
          <w:szCs w:val="24"/>
          <w:lang w:val="sr-Cyrl-RS"/>
        </w:rPr>
        <w:t>ација, легата, кредита, и друго;</w:t>
      </w:r>
    </w:p>
    <w:p w14:paraId="264B85A5" w14:textId="2021593F" w:rsidR="00EF1B75" w:rsidRPr="00E56570" w:rsidRDefault="00EF1B75" w:rsidP="00EF1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Законитост и ефикасност коришћења средстава и одрживост ранијих пројеката: да ли су раније коришћена средства Министарства и ако јесу, да ли су испуњене уговорне обавезе</w:t>
      </w:r>
      <w:r w:rsidR="00122468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3A52C7B5" w14:textId="77777777" w:rsidR="00EF1B75" w:rsidRPr="00E56570" w:rsidRDefault="00EF1B75" w:rsidP="00EF1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Оправданост буџета пројекта: оправданост предложених буџетских линија у односу на планиране активности и резултате пројекта</w:t>
      </w:r>
      <w:r w:rsidR="00B91DEA" w:rsidRPr="00E56570">
        <w:rPr>
          <w:rFonts w:ascii="Times New Roman" w:hAnsi="Times New Roman"/>
          <w:sz w:val="24"/>
          <w:szCs w:val="24"/>
          <w:lang w:val="sr-Cyrl-RS"/>
        </w:rPr>
        <w:t xml:space="preserve"> и усклађеност са тржишним ценама, адекватност људских ресурса</w:t>
      </w:r>
      <w:r w:rsidR="00122468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14C45082" w14:textId="77777777" w:rsidR="00EF1B75" w:rsidRPr="00E56570" w:rsidRDefault="00EF1B75" w:rsidP="00A03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Капацитет организације и претходно искуство организациј</w:t>
      </w:r>
      <w:r w:rsidR="00C85B7B" w:rsidRPr="00E56570">
        <w:rPr>
          <w:rFonts w:ascii="Times New Roman" w:hAnsi="Times New Roman"/>
          <w:sz w:val="24"/>
          <w:szCs w:val="24"/>
          <w:lang w:val="sr-Cyrl-RS"/>
        </w:rPr>
        <w:t>е у области социјалног становањ</w:t>
      </w:r>
      <w:r w:rsidR="00B91DEA" w:rsidRPr="00E56570">
        <w:rPr>
          <w:rFonts w:ascii="Times New Roman" w:hAnsi="Times New Roman"/>
          <w:sz w:val="24"/>
          <w:szCs w:val="24"/>
          <w:lang w:val="sr-Cyrl-RS"/>
        </w:rPr>
        <w:t>а.</w:t>
      </w:r>
    </w:p>
    <w:p w14:paraId="4A515854" w14:textId="77777777" w:rsidR="00FC3C43" w:rsidRPr="00E56570" w:rsidRDefault="00FC3C43" w:rsidP="00FC3C4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DB664D6" w14:textId="77777777" w:rsidR="0037273D" w:rsidRPr="00E56570" w:rsidRDefault="0037273D" w:rsidP="00AB5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Ближа мерила за вредновање и рангирање пријављених пројеката:</w:t>
      </w:r>
    </w:p>
    <w:p w14:paraId="494722CF" w14:textId="77777777" w:rsidR="0037273D" w:rsidRPr="00E56570" w:rsidRDefault="0037273D" w:rsidP="00E5636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2473" w:tblpY="44"/>
        <w:tblW w:w="7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3543"/>
        <w:gridCol w:w="1701"/>
      </w:tblGrid>
      <w:tr w:rsidR="00C85B7B" w:rsidRPr="00E56570" w14:paraId="61F11CA5" w14:textId="77777777" w:rsidTr="00C85B7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90F3A76" w14:textId="77777777" w:rsidR="00C85B7B" w:rsidRPr="00E56570" w:rsidRDefault="00C85B7B" w:rsidP="00C85B7B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b/>
                <w:bCs/>
                <w:lang w:val="sr-Cyrl-RS"/>
              </w:rPr>
              <w:t>Критеријуми за одабир пројеката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842A3D8" w14:textId="77777777" w:rsidR="00C85B7B" w:rsidRPr="00E56570" w:rsidRDefault="00C85B7B" w:rsidP="00C85B7B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b/>
                <w:bCs/>
                <w:lang w:val="sr-Cyrl-RS"/>
              </w:rPr>
              <w:t>Подкритеријуми за одабир пројеката са максималним бројем бодова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5F9493A5" w14:textId="77777777" w:rsidR="00C85B7B" w:rsidRPr="00E56570" w:rsidRDefault="00C85B7B" w:rsidP="00C85B7B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b/>
                <w:bCs/>
                <w:lang w:val="sr-Cyrl-RS"/>
              </w:rPr>
              <w:t>Максималан број бодова</w:t>
            </w:r>
          </w:p>
        </w:tc>
      </w:tr>
      <w:tr w:rsidR="002B7782" w:rsidRPr="00E56570" w14:paraId="09BD89AF" w14:textId="77777777" w:rsidTr="00C85B7B">
        <w:trPr>
          <w:trHeight w:val="506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E4E1DF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5CBA127C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6963FD3B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3BF6A6A3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00638BC4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05F59BCC" w14:textId="6D56C880" w:rsidR="00C85B7B" w:rsidRPr="00E56570" w:rsidRDefault="00AF16D4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Квалитет</w:t>
            </w:r>
          </w:p>
          <w:p w14:paraId="3A66A06D" w14:textId="6D0A715D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пројекта:</w:t>
            </w:r>
          </w:p>
          <w:p w14:paraId="0E254A1B" w14:textId="5F6E3A73" w:rsidR="00C85B7B" w:rsidRPr="00E56570" w:rsidRDefault="002C1430" w:rsidP="00CB499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b/>
                <w:bCs/>
                <w:lang w:val="sr-Cyrl-RS"/>
              </w:rPr>
              <w:t>(4</w:t>
            </w:r>
            <w:r w:rsidR="00CB499E" w:rsidRPr="00E56570"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="00C85B7B" w:rsidRPr="00E56570">
              <w:rPr>
                <w:rFonts w:ascii="Times New Roman" w:hAnsi="Times New Roman"/>
                <w:b/>
                <w:bCs/>
                <w:lang w:val="sr-Cyrl-RS"/>
              </w:rPr>
              <w:t xml:space="preserve">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AC99" w14:textId="77777777" w:rsidR="00C85B7B" w:rsidRPr="00E56570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Област  - активности  реализације пројекта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4BAA" w14:textId="270E4727" w:rsidR="00C85B7B" w:rsidRPr="00E56570" w:rsidRDefault="007E07D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8</w:t>
            </w:r>
          </w:p>
        </w:tc>
      </w:tr>
      <w:tr w:rsidR="002B7782" w:rsidRPr="00E56570" w14:paraId="3CF06FB3" w14:textId="77777777" w:rsidTr="00FE5CFB">
        <w:trPr>
          <w:trHeight w:val="512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57B8A5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36304" w14:textId="77777777" w:rsidR="00C85B7B" w:rsidRPr="00E56570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 xml:space="preserve">Усклађеност активности и резултата предлога пројекта са стратешким документима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5876" w14:textId="7A456555" w:rsidR="00C85B7B" w:rsidRPr="00E56570" w:rsidRDefault="00FE5CF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4</w:t>
            </w:r>
          </w:p>
        </w:tc>
      </w:tr>
      <w:tr w:rsidR="002B7782" w:rsidRPr="00E56570" w14:paraId="2CFCFC73" w14:textId="77777777" w:rsidTr="00FE5CFB">
        <w:trPr>
          <w:trHeight w:val="356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F9EEC8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A56CF" w14:textId="5C823872" w:rsidR="00C85B7B" w:rsidRPr="00E56570" w:rsidRDefault="00FE5CF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1)</w:t>
            </w:r>
            <w:r w:rsidR="00C85B7B" w:rsidRPr="00E56570">
              <w:rPr>
                <w:rFonts w:ascii="Times New Roman" w:hAnsi="Times New Roman"/>
                <w:lang w:val="sr-Cyrl-RS"/>
              </w:rPr>
              <w:t>На националном нивоу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10943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3</w:t>
            </w:r>
          </w:p>
        </w:tc>
      </w:tr>
      <w:tr w:rsidR="002B7782" w:rsidRPr="00E56570" w14:paraId="4E3E3B75" w14:textId="77777777" w:rsidTr="00FE5CFB">
        <w:trPr>
          <w:trHeight w:val="356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D8898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E745" w14:textId="739EDEF0" w:rsidR="00C85B7B" w:rsidRPr="00E56570" w:rsidRDefault="00FE5CFB" w:rsidP="00FE5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 xml:space="preserve">         2)</w:t>
            </w:r>
            <w:r w:rsidR="00C85B7B" w:rsidRPr="00E56570">
              <w:rPr>
                <w:rFonts w:ascii="Times New Roman" w:hAnsi="Times New Roman"/>
                <w:lang w:val="sr-Cyrl-RS"/>
              </w:rPr>
              <w:t>На локалном нивоу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F072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1</w:t>
            </w:r>
          </w:p>
        </w:tc>
      </w:tr>
      <w:tr w:rsidR="002B7782" w:rsidRPr="00E56570" w14:paraId="386983CB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7BE3A0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4F15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Дужина трајања пројекта у односу на предложене пројектне активности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D04B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4</w:t>
            </w:r>
          </w:p>
        </w:tc>
      </w:tr>
      <w:tr w:rsidR="002B7782" w:rsidRPr="00E56570" w14:paraId="7CA352DC" w14:textId="77777777" w:rsidTr="00C85B7B">
        <w:trPr>
          <w:trHeight w:val="468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F1E594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8A5" w14:textId="77777777" w:rsidR="00C85B7B" w:rsidRPr="00E56570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Број кључних лица која се укључују у пројекат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1F87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2</w:t>
            </w:r>
          </w:p>
        </w:tc>
      </w:tr>
      <w:tr w:rsidR="002B7782" w:rsidRPr="00E56570" w14:paraId="6979085F" w14:textId="77777777" w:rsidTr="00C85B7B">
        <w:trPr>
          <w:trHeight w:val="648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AEB371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B0B8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Могућност развијања пројекта и његова одрживост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654E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2</w:t>
            </w:r>
          </w:p>
        </w:tc>
      </w:tr>
      <w:tr w:rsidR="002B7782" w:rsidRPr="00E56570" w14:paraId="29425542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316B3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CA57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Мониторинг и евалуација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2201" w14:textId="3B3EA480" w:rsidR="00C85B7B" w:rsidRPr="00E56570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8</w:t>
            </w:r>
          </w:p>
        </w:tc>
      </w:tr>
      <w:tr w:rsidR="002B7782" w:rsidRPr="00E56570" w14:paraId="1148D137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CD9718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76EC" w14:textId="77777777" w:rsidR="00C85B7B" w:rsidRPr="00E56570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Величина циљне групе</w:t>
            </w:r>
          </w:p>
          <w:p w14:paraId="6A20F14E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којој је пројекат намењен (капацитет објекта)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8AC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2</w:t>
            </w:r>
          </w:p>
        </w:tc>
      </w:tr>
      <w:tr w:rsidR="002B7782" w:rsidRPr="00E56570" w14:paraId="10B948D9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EDD55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E21D" w14:textId="1F0672AF" w:rsidR="00C85B7B" w:rsidRPr="00E56570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Квалитет пројектн</w:t>
            </w:r>
            <w:r w:rsidR="00501D5D">
              <w:rPr>
                <w:rFonts w:ascii="Times New Roman" w:hAnsi="Times New Roman"/>
                <w:lang w:val="sr-Cyrl-RS"/>
              </w:rPr>
              <w:t>о-техничке</w:t>
            </w:r>
            <w:r w:rsidRPr="00E56570">
              <w:rPr>
                <w:rFonts w:ascii="Times New Roman" w:hAnsi="Times New Roman"/>
                <w:lang w:val="sr-Cyrl-RS"/>
              </w:rPr>
              <w:t xml:space="preserve"> документације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6362" w14:textId="557D4F4B" w:rsidR="00C85B7B" w:rsidRPr="00E56570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6</w:t>
            </w:r>
          </w:p>
        </w:tc>
      </w:tr>
      <w:tr w:rsidR="002B7782" w:rsidRPr="00E56570" w14:paraId="12E36629" w14:textId="77777777" w:rsidTr="00C85B7B"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60AF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E7B9" w14:textId="77777777" w:rsidR="00C85B7B" w:rsidRPr="00E56570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Старост објекта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8F5B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4</w:t>
            </w:r>
          </w:p>
        </w:tc>
      </w:tr>
      <w:tr w:rsidR="002B7782" w:rsidRPr="00E56570" w14:paraId="412A8545" w14:textId="77777777" w:rsidTr="00C85B7B"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D2ED0A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0EDC70AD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39DB60BC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 xml:space="preserve">Циљеви који се </w:t>
            </w:r>
            <w:r w:rsidRPr="00E56570">
              <w:rPr>
                <w:rFonts w:ascii="Times New Roman" w:hAnsi="Times New Roman"/>
                <w:lang w:val="sr-Cyrl-RS"/>
              </w:rPr>
              <w:lastRenderedPageBreak/>
              <w:t>постижу</w:t>
            </w:r>
          </w:p>
          <w:p w14:paraId="301AD581" w14:textId="1EF53084" w:rsidR="00C85B7B" w:rsidRPr="00E56570" w:rsidRDefault="00607875" w:rsidP="0060787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b/>
                <w:bCs/>
                <w:lang w:val="sr-Cyrl-RS"/>
              </w:rPr>
              <w:t>(20</w:t>
            </w:r>
            <w:r w:rsidR="002C1430" w:rsidRPr="00E56570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Pr="00E56570">
              <w:rPr>
                <w:rFonts w:ascii="Times New Roman" w:hAnsi="Times New Roman"/>
                <w:b/>
                <w:bCs/>
                <w:lang w:val="sr-Cyrl-RS"/>
              </w:rPr>
              <w:t>бодова</w:t>
            </w:r>
            <w:r w:rsidR="00C85B7B" w:rsidRPr="00E5657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D7B1A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lastRenderedPageBreak/>
              <w:t>Обим задовољавања јавног интереса, потребе грађана и локалне заједнице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41A1" w14:textId="1DAAD4BB" w:rsidR="00C85B7B" w:rsidRPr="00E56570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4</w:t>
            </w:r>
          </w:p>
        </w:tc>
      </w:tr>
      <w:tr w:rsidR="002B7782" w:rsidRPr="00E56570" w14:paraId="2E11E659" w14:textId="77777777" w:rsidTr="00C85B7B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7825C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B22E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Процењени ризици због којих се предлажу одређене активности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F5F" w14:textId="1BDF615A" w:rsidR="00C85B7B" w:rsidRPr="00E56570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5</w:t>
            </w:r>
          </w:p>
        </w:tc>
      </w:tr>
      <w:tr w:rsidR="002B7782" w:rsidRPr="00E56570" w14:paraId="38E0DB20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EC177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9F7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Начин информисања и учешће циљних група у реализацији пројекта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8CC3" w14:textId="039CF850" w:rsidR="00C85B7B" w:rsidRPr="00E56570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3</w:t>
            </w:r>
          </w:p>
        </w:tc>
      </w:tr>
      <w:tr w:rsidR="002B7782" w:rsidRPr="00E56570" w14:paraId="4CE27D82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431CA4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7408" w14:textId="77777777" w:rsidR="00C85B7B" w:rsidRPr="00E56570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Степен унапређења</w:t>
            </w:r>
          </w:p>
          <w:p w14:paraId="31A61014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стања у области у којој се програм спроводи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9972" w14:textId="60D4CDAE" w:rsidR="00C85B7B" w:rsidRPr="00E56570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4</w:t>
            </w:r>
          </w:p>
        </w:tc>
      </w:tr>
      <w:tr w:rsidR="002B7782" w:rsidRPr="00E56570" w14:paraId="748CB78D" w14:textId="77777777" w:rsidTr="00C85B7B"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CEED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6C0" w14:textId="77777777" w:rsidR="00C85B7B" w:rsidRPr="00E56570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Мерљивост индикатора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669F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4</w:t>
            </w:r>
          </w:p>
        </w:tc>
      </w:tr>
      <w:tr w:rsidR="002B7782" w:rsidRPr="00E56570" w14:paraId="3106FFA6" w14:textId="77777777" w:rsidTr="00C85B7B"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9B9A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Суфинансирање програма из других извора (</w:t>
            </w:r>
            <w:r w:rsidRPr="00E56570">
              <w:rPr>
                <w:rFonts w:ascii="Times New Roman" w:hAnsi="Times New Roman"/>
                <w:b/>
                <w:bCs/>
                <w:lang w:val="sr-Cyrl-RS"/>
              </w:rPr>
              <w:t>10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34B0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Проценат суфинансирања из других извора (до 20%-1 бод, од 20% -30%-2 бода, више од 30%-3 бода)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4AA9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3</w:t>
            </w:r>
          </w:p>
        </w:tc>
      </w:tr>
      <w:tr w:rsidR="002B7782" w:rsidRPr="00E56570" w14:paraId="410CC5E1" w14:textId="77777777" w:rsidTr="00C85B7B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5D5E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C5B9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Сопствених приходи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3DAB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2</w:t>
            </w:r>
          </w:p>
        </w:tc>
      </w:tr>
      <w:tr w:rsidR="002B7782" w:rsidRPr="00E56570" w14:paraId="67B61C84" w14:textId="77777777" w:rsidTr="00C85B7B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0CDA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BEF1" w14:textId="77777777" w:rsidR="00C85B7B" w:rsidRPr="00E56570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Буџет</w:t>
            </w:r>
          </w:p>
          <w:p w14:paraId="42AF02C9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територијалне аутономије или локалне самоуправе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ADB0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2</w:t>
            </w:r>
          </w:p>
        </w:tc>
      </w:tr>
      <w:tr w:rsidR="002B7782" w:rsidRPr="00E56570" w14:paraId="4F951222" w14:textId="77777777" w:rsidTr="00C85B7B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DD27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FBE9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Фондови Европске уније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CBD9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2</w:t>
            </w:r>
          </w:p>
        </w:tc>
      </w:tr>
      <w:tr w:rsidR="002B7782" w:rsidRPr="00E56570" w14:paraId="0E2C1440" w14:textId="77777777" w:rsidTr="001B7629">
        <w:trPr>
          <w:trHeight w:val="736"/>
        </w:trPr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7513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21C3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Поклони, донације,</w:t>
            </w:r>
          </w:p>
          <w:p w14:paraId="6C20F0BB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легати, кредити и</w:t>
            </w:r>
          </w:p>
          <w:p w14:paraId="46C02D4B" w14:textId="77777777" w:rsidR="00C85B7B" w:rsidRPr="00E56570" w:rsidRDefault="00C85B7B" w:rsidP="00C85B7B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друго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7DB9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1</w:t>
            </w:r>
          </w:p>
          <w:p w14:paraId="0961F621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2B7782" w:rsidRPr="00E56570" w14:paraId="3A031937" w14:textId="77777777" w:rsidTr="00C85B7B">
        <w:trPr>
          <w:trHeight w:val="969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A0EF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Законитост и ефикасност коришћења средстава и одрживост ранијих програма</w:t>
            </w:r>
          </w:p>
          <w:p w14:paraId="5B57C7D1" w14:textId="50125EB9" w:rsidR="00C85B7B" w:rsidRPr="00E56570" w:rsidRDefault="002C1430" w:rsidP="00CB499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b/>
                <w:bCs/>
                <w:lang w:val="sr-Cyrl-RS"/>
              </w:rPr>
              <w:t>(1</w:t>
            </w:r>
            <w:r w:rsidR="00C17C6E" w:rsidRPr="00E56570"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="00C85B7B" w:rsidRPr="00E56570">
              <w:rPr>
                <w:rFonts w:ascii="Times New Roman" w:hAnsi="Times New Roman"/>
                <w:b/>
                <w:bCs/>
                <w:lang w:val="sr-Cyrl-RS"/>
              </w:rPr>
              <w:t xml:space="preserve">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7258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Испуњене уговорне обавезе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47682" w14:textId="35802DCE" w:rsidR="00C85B7B" w:rsidRPr="00E56570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10</w:t>
            </w:r>
          </w:p>
        </w:tc>
      </w:tr>
      <w:tr w:rsidR="002B7782" w:rsidRPr="00E56570" w14:paraId="5A5A9846" w14:textId="77777777" w:rsidTr="00C85B7B">
        <w:trPr>
          <w:trHeight w:val="686"/>
        </w:trPr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3178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7DF2" w14:textId="21EDB542" w:rsidR="00C85B7B" w:rsidRPr="00E56570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*</w:t>
            </w:r>
            <w:r w:rsidR="00C85B7B" w:rsidRPr="00E56570">
              <w:rPr>
                <w:rFonts w:ascii="Times New Roman" w:hAnsi="Times New Roman"/>
                <w:lang w:val="sr-Cyrl-RS"/>
              </w:rPr>
              <w:t>Нису коришћена средства Министарства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4D6CFA" w14:textId="28EDBCCB" w:rsidR="00C85B7B" w:rsidRPr="00E56570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5</w:t>
            </w:r>
          </w:p>
        </w:tc>
      </w:tr>
      <w:tr w:rsidR="002B7782" w:rsidRPr="00E56570" w14:paraId="56516CB0" w14:textId="77777777" w:rsidTr="00C85B7B">
        <w:trPr>
          <w:trHeight w:val="230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908D05" w14:textId="77777777" w:rsidR="00C85B7B" w:rsidRPr="00E56570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47EDF9F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Оправданост буџета пројекта</w:t>
            </w:r>
          </w:p>
          <w:p w14:paraId="32559255" w14:textId="57C3AD38" w:rsidR="00C85B7B" w:rsidRPr="00E56570" w:rsidRDefault="00C17C6E" w:rsidP="00CB499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b/>
                <w:bCs/>
                <w:lang w:val="sr-Cyrl-RS"/>
              </w:rPr>
              <w:t>(10</w:t>
            </w:r>
            <w:r w:rsidR="00C85B7B" w:rsidRPr="00E56570">
              <w:rPr>
                <w:rFonts w:ascii="Times New Roman" w:hAnsi="Times New Roman"/>
                <w:b/>
                <w:bCs/>
                <w:lang w:val="sr-Cyrl-RS"/>
              </w:rPr>
              <w:t xml:space="preserve">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9DE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Предложене буџетске линије оправдане су у односу на планиране активности, резлтате пројекта и у складу су са тржишним ценама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CBF5" w14:textId="11EDCAD0" w:rsidR="00C85B7B" w:rsidRPr="00E56570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6</w:t>
            </w:r>
          </w:p>
        </w:tc>
      </w:tr>
      <w:tr w:rsidR="002B7782" w:rsidRPr="00E56570" w14:paraId="6EBA4B1A" w14:textId="77777777" w:rsidTr="00C85B7B">
        <w:trPr>
          <w:trHeight w:val="7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3915B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55F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Адекватност људских ресурса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28E2" w14:textId="584687C4" w:rsidR="00C85B7B" w:rsidRPr="00E56570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4</w:t>
            </w:r>
          </w:p>
        </w:tc>
      </w:tr>
      <w:tr w:rsidR="002B7782" w:rsidRPr="00E56570" w14:paraId="4132D51C" w14:textId="77777777" w:rsidTr="00C85B7B">
        <w:trPr>
          <w:trHeight w:val="230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E01EF3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60104FE1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Капацитет организације и претходно искуство организације у области у којој се пројекат спроводи</w:t>
            </w:r>
          </w:p>
          <w:p w14:paraId="6CD55176" w14:textId="550DCBF9" w:rsidR="00C85B7B" w:rsidRPr="00E56570" w:rsidRDefault="002C1430" w:rsidP="00C17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E56570">
              <w:rPr>
                <w:rFonts w:ascii="Times New Roman" w:hAnsi="Times New Roman"/>
                <w:b/>
                <w:bCs/>
                <w:lang w:val="sr-Cyrl-RS"/>
              </w:rPr>
              <w:t>(1</w:t>
            </w:r>
            <w:r w:rsidR="00C17C6E" w:rsidRPr="00E56570"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="00C85B7B" w:rsidRPr="00E56570">
              <w:rPr>
                <w:rFonts w:ascii="Times New Roman" w:hAnsi="Times New Roman"/>
                <w:b/>
                <w:bCs/>
                <w:lang w:val="sr-Cyrl-RS"/>
              </w:rPr>
              <w:t xml:space="preserve">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D31" w14:textId="6221282B" w:rsidR="00C85B7B" w:rsidRPr="00E56570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Постоје и запослени и чланови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E6B" w14:textId="328C3576" w:rsidR="00C85B7B" w:rsidRPr="00E56570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2</w:t>
            </w:r>
          </w:p>
        </w:tc>
      </w:tr>
      <w:tr w:rsidR="002B7782" w:rsidRPr="00E56570" w14:paraId="14ED2E23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65EC6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656" w14:textId="705759E9" w:rsidR="00C85B7B" w:rsidRPr="00E56570" w:rsidRDefault="00A12EB1" w:rsidP="00A12EB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*</w:t>
            </w:r>
            <w:r w:rsidRPr="00E56570">
              <w:rPr>
                <w:rFonts w:ascii="Times New Roman" w:hAnsi="Times New Roman"/>
                <w:i/>
                <w:lang w:val="sr-Cyrl-RS"/>
              </w:rPr>
              <w:t>Постоје само чланови</w:t>
            </w:r>
            <w:r w:rsidRPr="00E56570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400" w14:textId="2F120DAD" w:rsidR="00C85B7B" w:rsidRPr="00E56570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1</w:t>
            </w:r>
          </w:p>
        </w:tc>
      </w:tr>
      <w:tr w:rsidR="002B7782" w:rsidRPr="00E56570" w14:paraId="0D98B457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FAB09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6C8E" w14:textId="47EBADD5" w:rsidR="00C85B7B" w:rsidRPr="00E56570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*</w:t>
            </w:r>
            <w:r w:rsidR="00C85B7B" w:rsidRPr="00E56570">
              <w:rPr>
                <w:rFonts w:ascii="Times New Roman" w:hAnsi="Times New Roman"/>
                <w:i/>
                <w:lang w:val="sr-Cyrl-RS"/>
              </w:rPr>
              <w:t>Постоје само запослени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8030" w14:textId="1F6BC83A" w:rsidR="00C85B7B" w:rsidRPr="00E56570" w:rsidRDefault="00C45DA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1</w:t>
            </w:r>
          </w:p>
        </w:tc>
      </w:tr>
      <w:tr w:rsidR="002B7782" w:rsidRPr="00E56570" w14:paraId="01E0EB27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B2DAC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DE92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Умрежана са другим организацијам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84FE" w14:textId="4098E450" w:rsidR="00C85B7B" w:rsidRPr="00E56570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2</w:t>
            </w:r>
          </w:p>
        </w:tc>
      </w:tr>
      <w:tr w:rsidR="002B7782" w:rsidRPr="00E56570" w14:paraId="312C29E1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9F9B5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3A0" w14:textId="3778A689" w:rsidR="00C85B7B" w:rsidRPr="00E56570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*</w:t>
            </w:r>
            <w:r w:rsidR="00C85B7B" w:rsidRPr="00E56570">
              <w:rPr>
                <w:rFonts w:ascii="Times New Roman" w:hAnsi="Times New Roman"/>
                <w:lang w:val="sr-Cyrl-RS"/>
              </w:rPr>
              <w:t>Ниво деловања локални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474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1</w:t>
            </w:r>
          </w:p>
        </w:tc>
      </w:tr>
      <w:tr w:rsidR="002B7782" w:rsidRPr="00E56570" w14:paraId="74BA59C2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F5803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1234" w14:textId="2A99ADA9" w:rsidR="00C85B7B" w:rsidRPr="00E56570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*</w:t>
            </w:r>
            <w:r w:rsidR="00C85B7B" w:rsidRPr="00E56570">
              <w:rPr>
                <w:rFonts w:ascii="Times New Roman" w:hAnsi="Times New Roman"/>
                <w:lang w:val="sr-Cyrl-RS"/>
              </w:rPr>
              <w:t>Ниво деловања регионални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27B1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2</w:t>
            </w:r>
          </w:p>
        </w:tc>
      </w:tr>
      <w:tr w:rsidR="002B7782" w:rsidRPr="00E56570" w14:paraId="2F5764D0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26AFA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CA44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Ниво деловања национални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7D8D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3</w:t>
            </w:r>
          </w:p>
        </w:tc>
      </w:tr>
      <w:tr w:rsidR="002B7782" w:rsidRPr="00E56570" w14:paraId="3C37D973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34A31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1058" w14:textId="7433645F" w:rsidR="00C85B7B" w:rsidRPr="00E56570" w:rsidRDefault="00A12EB1" w:rsidP="00A12EB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*</w:t>
            </w:r>
            <w:r w:rsidR="00C85B7B" w:rsidRPr="00E56570">
              <w:rPr>
                <w:rFonts w:ascii="Times New Roman" w:hAnsi="Times New Roman"/>
                <w:lang w:val="sr-Cyrl-RS"/>
              </w:rPr>
              <w:t>Реализовано мање од два</w:t>
            </w:r>
            <w:r w:rsidRPr="00E56570">
              <w:rPr>
                <w:rFonts w:ascii="Times New Roman" w:hAnsi="Times New Roman"/>
                <w:lang w:val="sr-Cyrl-RS"/>
              </w:rPr>
              <w:t xml:space="preserve"> </w:t>
            </w:r>
            <w:r w:rsidR="00C85B7B" w:rsidRPr="00E56570">
              <w:rPr>
                <w:rFonts w:ascii="Times New Roman" w:hAnsi="Times New Roman"/>
                <w:lang w:val="sr-Cyrl-RS"/>
              </w:rPr>
              <w:t>пројекта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1F0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1</w:t>
            </w:r>
          </w:p>
        </w:tc>
      </w:tr>
      <w:tr w:rsidR="002B7782" w:rsidRPr="00E56570" w14:paraId="1D9F2C78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4E2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4F5A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56570">
              <w:rPr>
                <w:rFonts w:ascii="Times New Roman" w:hAnsi="Times New Roman"/>
                <w:lang w:val="sr-Cyrl-RS"/>
              </w:rPr>
              <w:t>Реализовано више од два пројекта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3F3" w14:textId="77777777" w:rsidR="00C85B7B" w:rsidRPr="00E56570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56570">
              <w:rPr>
                <w:rFonts w:ascii="Times New Roman" w:hAnsi="Times New Roman"/>
                <w:b/>
                <w:lang w:val="sr-Cyrl-RS"/>
              </w:rPr>
              <w:t>3</w:t>
            </w:r>
          </w:p>
        </w:tc>
      </w:tr>
    </w:tbl>
    <w:p w14:paraId="7E79AD3D" w14:textId="77777777" w:rsidR="00F040D5" w:rsidRPr="00E56570" w:rsidRDefault="00F040D5" w:rsidP="00055A8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CF7FF77" w14:textId="77777777" w:rsidR="00E33809" w:rsidRPr="00E56570" w:rsidRDefault="00E33809" w:rsidP="001F5062">
      <w:pPr>
        <w:pStyle w:val="Default"/>
        <w:ind w:firstLine="720"/>
        <w:jc w:val="both"/>
        <w:rPr>
          <w:color w:val="auto"/>
          <w:lang w:val="sr-Cyrl-RS"/>
        </w:rPr>
      </w:pPr>
    </w:p>
    <w:p w14:paraId="711026E8" w14:textId="77777777" w:rsidR="00E33809" w:rsidRPr="00E56570" w:rsidRDefault="00E33809" w:rsidP="001F5062">
      <w:pPr>
        <w:pStyle w:val="Default"/>
        <w:ind w:firstLine="720"/>
        <w:jc w:val="both"/>
        <w:rPr>
          <w:color w:val="auto"/>
          <w:lang w:val="sr-Cyrl-RS"/>
        </w:rPr>
      </w:pPr>
    </w:p>
    <w:p w14:paraId="13B198B5" w14:textId="77777777" w:rsidR="00E33809" w:rsidRPr="00E56570" w:rsidRDefault="00E33809" w:rsidP="001F5062">
      <w:pPr>
        <w:pStyle w:val="Default"/>
        <w:ind w:firstLine="720"/>
        <w:jc w:val="both"/>
        <w:rPr>
          <w:color w:val="auto"/>
          <w:lang w:val="sr-Cyrl-RS"/>
        </w:rPr>
      </w:pPr>
    </w:p>
    <w:p w14:paraId="0B5978F4" w14:textId="77777777" w:rsidR="00763752" w:rsidRPr="00E56570" w:rsidRDefault="00763752" w:rsidP="00C85B7B">
      <w:pPr>
        <w:pStyle w:val="Default"/>
        <w:ind w:firstLine="720"/>
        <w:jc w:val="both"/>
        <w:rPr>
          <w:color w:val="auto"/>
          <w:lang w:val="sr-Cyrl-RS"/>
        </w:rPr>
      </w:pPr>
    </w:p>
    <w:p w14:paraId="4F46B35F" w14:textId="77777777" w:rsidR="00B54CF1" w:rsidRPr="00E56570" w:rsidRDefault="00B54CF1" w:rsidP="00C85B7B">
      <w:pPr>
        <w:pStyle w:val="Default"/>
        <w:ind w:firstLine="720"/>
        <w:jc w:val="both"/>
        <w:rPr>
          <w:color w:val="auto"/>
          <w:lang w:val="sr-Cyrl-RS"/>
        </w:rPr>
      </w:pPr>
    </w:p>
    <w:p w14:paraId="201EBAF1" w14:textId="486030C3" w:rsidR="00B54CF1" w:rsidRPr="00E56570" w:rsidRDefault="00B54CF1" w:rsidP="00C85B7B">
      <w:pPr>
        <w:pStyle w:val="Default"/>
        <w:ind w:firstLine="720"/>
        <w:jc w:val="both"/>
        <w:rPr>
          <w:lang w:val="sr-Cyrl-RS"/>
        </w:rPr>
      </w:pPr>
    </w:p>
    <w:p w14:paraId="2D3B77D1" w14:textId="4D99C270" w:rsidR="00CB499E" w:rsidRPr="00E56570" w:rsidRDefault="00CB499E" w:rsidP="00C85B7B">
      <w:pPr>
        <w:pStyle w:val="Default"/>
        <w:ind w:firstLine="720"/>
        <w:jc w:val="both"/>
        <w:rPr>
          <w:lang w:val="sr-Cyrl-RS"/>
        </w:rPr>
      </w:pPr>
    </w:p>
    <w:p w14:paraId="0A131B8F" w14:textId="77777777" w:rsidR="00CB499E" w:rsidRPr="00E56570" w:rsidRDefault="00CB499E" w:rsidP="00CB499E">
      <w:pPr>
        <w:rPr>
          <w:lang w:val="sr-Cyrl-RS"/>
        </w:rPr>
      </w:pPr>
    </w:p>
    <w:p w14:paraId="316F2ABA" w14:textId="77777777" w:rsidR="00CB499E" w:rsidRPr="00E56570" w:rsidRDefault="00CB499E" w:rsidP="00CB499E">
      <w:pPr>
        <w:rPr>
          <w:lang w:val="sr-Cyrl-RS"/>
        </w:rPr>
      </w:pPr>
    </w:p>
    <w:p w14:paraId="3A2C7966" w14:textId="77777777" w:rsidR="00CB499E" w:rsidRPr="00E56570" w:rsidRDefault="00CB499E" w:rsidP="00CB499E">
      <w:pPr>
        <w:rPr>
          <w:lang w:val="sr-Cyrl-RS"/>
        </w:rPr>
      </w:pPr>
    </w:p>
    <w:p w14:paraId="6923EFD6" w14:textId="77777777" w:rsidR="00CB499E" w:rsidRPr="00E56570" w:rsidRDefault="00CB499E" w:rsidP="00CB499E">
      <w:pPr>
        <w:rPr>
          <w:lang w:val="sr-Cyrl-RS"/>
        </w:rPr>
      </w:pPr>
    </w:p>
    <w:p w14:paraId="104A0EE4" w14:textId="77777777" w:rsidR="00CB499E" w:rsidRPr="00E56570" w:rsidRDefault="00CB499E" w:rsidP="00CB499E">
      <w:pPr>
        <w:rPr>
          <w:lang w:val="sr-Cyrl-RS"/>
        </w:rPr>
      </w:pPr>
    </w:p>
    <w:p w14:paraId="5ACFEC03" w14:textId="77777777" w:rsidR="00CB499E" w:rsidRPr="00E56570" w:rsidRDefault="00CB499E" w:rsidP="00CB499E">
      <w:pPr>
        <w:rPr>
          <w:lang w:val="sr-Cyrl-RS"/>
        </w:rPr>
      </w:pPr>
    </w:p>
    <w:p w14:paraId="4D10E9E1" w14:textId="77777777" w:rsidR="00CB499E" w:rsidRPr="00E56570" w:rsidRDefault="00CB499E" w:rsidP="00CB499E">
      <w:pPr>
        <w:rPr>
          <w:lang w:val="sr-Cyrl-RS"/>
        </w:rPr>
      </w:pPr>
    </w:p>
    <w:p w14:paraId="3AEDD148" w14:textId="77777777" w:rsidR="00CB499E" w:rsidRPr="00E56570" w:rsidRDefault="00CB499E" w:rsidP="00CB499E">
      <w:pPr>
        <w:rPr>
          <w:lang w:val="sr-Cyrl-RS"/>
        </w:rPr>
      </w:pPr>
    </w:p>
    <w:p w14:paraId="3B605F8D" w14:textId="77777777" w:rsidR="00CB499E" w:rsidRPr="00E56570" w:rsidRDefault="00CB499E" w:rsidP="00CB499E">
      <w:pPr>
        <w:rPr>
          <w:lang w:val="sr-Cyrl-RS"/>
        </w:rPr>
      </w:pPr>
    </w:p>
    <w:p w14:paraId="277CBD3A" w14:textId="77777777" w:rsidR="00CB499E" w:rsidRPr="00E56570" w:rsidRDefault="00CB499E" w:rsidP="00CB499E">
      <w:pPr>
        <w:rPr>
          <w:lang w:val="sr-Cyrl-RS"/>
        </w:rPr>
      </w:pPr>
    </w:p>
    <w:p w14:paraId="3EAAD252" w14:textId="77777777" w:rsidR="00CB499E" w:rsidRPr="00E56570" w:rsidRDefault="00CB499E" w:rsidP="00CB499E">
      <w:pPr>
        <w:rPr>
          <w:lang w:val="sr-Cyrl-RS"/>
        </w:rPr>
      </w:pPr>
    </w:p>
    <w:p w14:paraId="2A7CAF5F" w14:textId="77777777" w:rsidR="00CB499E" w:rsidRPr="00E56570" w:rsidRDefault="00CB499E" w:rsidP="00CB499E">
      <w:pPr>
        <w:rPr>
          <w:lang w:val="sr-Cyrl-RS"/>
        </w:rPr>
      </w:pPr>
    </w:p>
    <w:p w14:paraId="6720748E" w14:textId="77777777" w:rsidR="00113931" w:rsidRPr="00E56570" w:rsidRDefault="00113931" w:rsidP="00C85B7B">
      <w:pPr>
        <w:pStyle w:val="Default"/>
        <w:ind w:firstLine="720"/>
        <w:jc w:val="both"/>
        <w:rPr>
          <w:lang w:val="sr-Cyrl-RS"/>
        </w:rPr>
      </w:pPr>
    </w:p>
    <w:p w14:paraId="1F3C0623" w14:textId="556A7279" w:rsidR="0037273D" w:rsidRPr="00E56570" w:rsidRDefault="0037273D" w:rsidP="00C85B7B">
      <w:pPr>
        <w:pStyle w:val="Default"/>
        <w:ind w:firstLine="720"/>
        <w:jc w:val="both"/>
        <w:rPr>
          <w:color w:val="auto"/>
          <w:lang w:val="sr-Cyrl-RS"/>
        </w:rPr>
      </w:pPr>
      <w:r w:rsidRPr="00E56570">
        <w:rPr>
          <w:color w:val="auto"/>
          <w:lang w:val="sr-Cyrl-RS"/>
        </w:rPr>
        <w:t xml:space="preserve">Ради потпунијег сагледавања квалитета предлога пројекта Комисија може тражити појашњења предлога пројекта и/или обавити интервју са подносиоцем пројекта. Комисија може </w:t>
      </w:r>
      <w:r w:rsidR="00FC235A">
        <w:rPr>
          <w:color w:val="auto"/>
          <w:lang w:val="sr-Cyrl-RS"/>
        </w:rPr>
        <w:t>П</w:t>
      </w:r>
      <w:r w:rsidRPr="00E56570">
        <w:rPr>
          <w:color w:val="auto"/>
          <w:lang w:val="sr-Cyrl-RS"/>
        </w:rPr>
        <w:t xml:space="preserve">односиоцу пријаве предложити корекције предлога пројекта у делу који се односи </w:t>
      </w:r>
      <w:r w:rsidRPr="00E56570">
        <w:rPr>
          <w:color w:val="auto"/>
          <w:lang w:val="sr-Cyrl-RS"/>
        </w:rPr>
        <w:lastRenderedPageBreak/>
        <w:t>на средства потребна за реализацију пројекта за оне пројекте који остваре најмање 50% од укупног броја бодова.</w:t>
      </w:r>
    </w:p>
    <w:p w14:paraId="5CC430E6" w14:textId="7879D674" w:rsidR="00197747" w:rsidRPr="00E56570" w:rsidRDefault="00E70FDB" w:rsidP="00DA7D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М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инистарство </w:t>
      </w:r>
      <w:r w:rsidR="006D31C6">
        <w:rPr>
          <w:rFonts w:ascii="Times New Roman" w:hAnsi="Times New Roman"/>
          <w:b/>
          <w:sz w:val="24"/>
          <w:szCs w:val="24"/>
          <w:lang w:val="sr-Cyrl-RS"/>
        </w:rPr>
        <w:t xml:space="preserve">неће прихватити 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>пројекте организација које су у претходним годинама добили финансијску подршку, а нису испунили уговорне обавезе или та сарадња није била на задовољавајућем нивоу</w:t>
      </w:r>
      <w:r w:rsidR="007A41AB">
        <w:rPr>
          <w:rFonts w:ascii="Times New Roman" w:hAnsi="Times New Roman"/>
          <w:b/>
          <w:sz w:val="24"/>
          <w:szCs w:val="24"/>
          <w:lang w:val="sr-Cyrl-RS"/>
        </w:rPr>
        <w:t>, а у складу са Завршним извештајем о успешности пројеката из претходних година.</w:t>
      </w:r>
    </w:p>
    <w:p w14:paraId="007B3DF8" w14:textId="77777777" w:rsidR="00A41DC0" w:rsidRPr="00E56570" w:rsidRDefault="00A41DC0" w:rsidP="00A41DC0">
      <w:pPr>
        <w:ind w:firstLine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Комисија неће разматрати пријаве подносилаца пројекта у случају да су: </w:t>
      </w:r>
    </w:p>
    <w:p w14:paraId="130501C7" w14:textId="77777777" w:rsidR="00A41DC0" w:rsidRPr="00E5657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пропустили да предају предлог пројекта и пратећу документацију у року назначеном у тексту конкурса;</w:t>
      </w:r>
    </w:p>
    <w:p w14:paraId="4221E8FD" w14:textId="77777777" w:rsidR="00A41DC0" w:rsidRPr="00E5657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предали предлог пројекта на погрешном обрасцу;</w:t>
      </w:r>
    </w:p>
    <w:p w14:paraId="29F41202" w14:textId="77777777" w:rsidR="00A41DC0" w:rsidRPr="00E5657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предали ручно попуњен образац; </w:t>
      </w:r>
    </w:p>
    <w:p w14:paraId="13639BAA" w14:textId="35D8240A" w:rsidR="00A41DC0" w:rsidRPr="00E5657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предали обавезну документацију без потписа од стране лица овлашћеног за заступање удружења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 xml:space="preserve"> или друге организације цивилног друштва</w:t>
      </w:r>
      <w:r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6F57806D" w14:textId="7489D226" w:rsidR="00F234E4" w:rsidRPr="00E5657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предали непотпуну документацију</w:t>
      </w:r>
      <w:r w:rsidR="009B2FDA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664FED05" w14:textId="28B3D7D3" w:rsidR="009B2FDA" w:rsidRPr="00E56570" w:rsidRDefault="009B2FDA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и у другим случајевима када нису поступили у складу са условима Конкурса.</w:t>
      </w:r>
    </w:p>
    <w:p w14:paraId="0AE6D43B" w14:textId="39E5914B" w:rsidR="004739C2" w:rsidRPr="00E56570" w:rsidRDefault="0037273D" w:rsidP="00E14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 зависности од квалитета предложених пројеката и испуњености захтеваних услова, Министарство </w:t>
      </w:r>
      <w:r w:rsidR="006D31C6">
        <w:rPr>
          <w:rFonts w:ascii="Times New Roman" w:hAnsi="Times New Roman"/>
          <w:sz w:val="24"/>
          <w:szCs w:val="24"/>
          <w:lang w:val="sr-Cyrl-RS"/>
        </w:rPr>
        <w:t xml:space="preserve">није у обавези да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додели укупно опредељена средства по предметном конкурсу. </w:t>
      </w:r>
    </w:p>
    <w:p w14:paraId="54688E02" w14:textId="77777777" w:rsidR="0037273D" w:rsidRPr="00E56570" w:rsidRDefault="0037273D" w:rsidP="00000B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1CD3DE" w14:textId="77777777" w:rsidR="0037273D" w:rsidRPr="00E56570" w:rsidRDefault="00DA7D3F" w:rsidP="00237576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>Начин објављивања Листе вредновања и рангирања пријављених пројеката и право увида у поднете пријаве и приложену документацију</w:t>
      </w:r>
    </w:p>
    <w:p w14:paraId="4EF8D020" w14:textId="77777777" w:rsidR="0037273D" w:rsidRPr="00E56570" w:rsidRDefault="0037273D" w:rsidP="00E56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554BB8" w14:textId="7079689C" w:rsidR="0037273D" w:rsidRPr="00E56570" w:rsidRDefault="0037273D" w:rsidP="00237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B0F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Листу вредновања и рангирања пријављених пројеката (у даљем тексту: Листа), у року који не може бити дужи од 60 дана од дана истека рока за подношење пријава, утврђује конкурсна комисија. Листа се објављује на званичној интернет страници Министарства (</w:t>
      </w:r>
      <w:hyperlink r:id="rId11" w:history="1">
        <w:r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www.mgsi.gov.rs</w:t>
        </w:r>
      </w:hyperlink>
      <w:r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AA4109" w:rsidRPr="00E565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464B" w:rsidRPr="00E56570">
        <w:rPr>
          <w:rFonts w:ascii="Times New Roman" w:hAnsi="Times New Roman"/>
          <w:sz w:val="24"/>
          <w:szCs w:val="24"/>
          <w:lang w:val="sr-Cyrl-RS"/>
        </w:rPr>
        <w:t>на порталу е-Управе Републике Србије (</w:t>
      </w:r>
      <w:hyperlink r:id="rId12" w:history="1">
        <w:r w:rsidR="0004464B"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www.euprava.gov.rs</w:t>
        </w:r>
      </w:hyperlink>
      <w:r w:rsidR="0004464B"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AA4109" w:rsidRPr="00E56570">
        <w:rPr>
          <w:rFonts w:ascii="Times New Roman" w:hAnsi="Times New Roman"/>
          <w:sz w:val="24"/>
          <w:szCs w:val="24"/>
          <w:lang w:val="sr-Cyrl-RS"/>
        </w:rPr>
        <w:t>, као и на огласној табли Министарства</w:t>
      </w:r>
      <w:r w:rsidR="00AA4109" w:rsidRPr="00E56570">
        <w:rPr>
          <w:rFonts w:ascii="Times New Roman" w:hAnsi="Times New Roman"/>
          <w:color w:val="00B0F0"/>
          <w:sz w:val="24"/>
          <w:szCs w:val="24"/>
          <w:lang w:val="sr-Cyrl-RS"/>
        </w:rPr>
        <w:t>.</w:t>
      </w:r>
    </w:p>
    <w:p w14:paraId="7546A17D" w14:textId="77777777" w:rsidR="0037273D" w:rsidRPr="00E56570" w:rsidRDefault="0037273D" w:rsidP="00237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Учесници конкурса имају право увида у поднете пријаве и приложену документацију по утврђивању предлога Листе у року од 3 </w:t>
      </w:r>
      <w:r w:rsidR="003B6C1A" w:rsidRPr="00E56570">
        <w:rPr>
          <w:rFonts w:ascii="Times New Roman" w:hAnsi="Times New Roman"/>
          <w:sz w:val="24"/>
          <w:szCs w:val="24"/>
          <w:lang w:val="sr-Cyrl-RS"/>
        </w:rPr>
        <w:t xml:space="preserve">радна </w:t>
      </w:r>
      <w:r w:rsidRPr="00E56570">
        <w:rPr>
          <w:rFonts w:ascii="Times New Roman" w:hAnsi="Times New Roman"/>
          <w:sz w:val="24"/>
          <w:szCs w:val="24"/>
          <w:lang w:val="sr-Cyrl-RS"/>
        </w:rPr>
        <w:t>дана од дана објављивања Листе. Учесници конкурса имају право приговора н</w:t>
      </w:r>
      <w:r w:rsidR="004B1304" w:rsidRPr="00E56570">
        <w:rPr>
          <w:rFonts w:ascii="Times New Roman" w:hAnsi="Times New Roman"/>
          <w:sz w:val="24"/>
          <w:szCs w:val="24"/>
          <w:lang w:val="sr-Cyrl-RS"/>
        </w:rPr>
        <w:t xml:space="preserve">а Листу у року од </w:t>
      </w:r>
      <w:r w:rsidR="00DA7D3F" w:rsidRPr="00E56570">
        <w:rPr>
          <w:rFonts w:ascii="Times New Roman" w:hAnsi="Times New Roman"/>
          <w:sz w:val="24"/>
          <w:szCs w:val="24"/>
          <w:lang w:val="sr-Cyrl-RS"/>
        </w:rPr>
        <w:t>8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дана од дана њеног објављивања.</w:t>
      </w:r>
    </w:p>
    <w:p w14:paraId="31AE3BD6" w14:textId="77777777" w:rsidR="0037273D" w:rsidRPr="00E56570" w:rsidRDefault="0037273D" w:rsidP="00237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Одлуку о приговору</w:t>
      </w:r>
      <w:r w:rsidR="00922914" w:rsidRPr="00E56570">
        <w:rPr>
          <w:rFonts w:ascii="Times New Roman" w:hAnsi="Times New Roman"/>
          <w:sz w:val="24"/>
          <w:szCs w:val="24"/>
          <w:lang w:val="sr-Cyrl-RS"/>
        </w:rPr>
        <w:t xml:space="preserve"> надлежни орган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доноси у року од 15 дана од дана његовог пријема.</w:t>
      </w:r>
    </w:p>
    <w:p w14:paraId="043A4B4D" w14:textId="77777777" w:rsidR="005F3A53" w:rsidRPr="00E56570" w:rsidRDefault="005F3A53" w:rsidP="00304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67722F" w14:textId="77777777" w:rsidR="0037273D" w:rsidRPr="00E56570" w:rsidRDefault="0037273D" w:rsidP="00237576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>Одлука о избору пројеката за финансирање</w:t>
      </w:r>
    </w:p>
    <w:p w14:paraId="5A944B2A" w14:textId="77777777" w:rsidR="0037273D" w:rsidRPr="00E56570" w:rsidRDefault="0037273D" w:rsidP="002375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858A59" w14:textId="2C9C814C" w:rsidR="009B2FDA" w:rsidRPr="00E56570" w:rsidRDefault="0037273D" w:rsidP="006E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Одлука о избору пројек</w:t>
      </w:r>
      <w:r w:rsidR="009A703C" w:rsidRPr="00E56570">
        <w:rPr>
          <w:rFonts w:ascii="Times New Roman" w:hAnsi="Times New Roman"/>
          <w:sz w:val="24"/>
          <w:szCs w:val="24"/>
          <w:lang w:val="sr-Cyrl-RS"/>
        </w:rPr>
        <w:t xml:space="preserve">ата који ће бити </w:t>
      </w:r>
      <w:r w:rsidRPr="00E56570">
        <w:rPr>
          <w:rFonts w:ascii="Times New Roman" w:hAnsi="Times New Roman"/>
          <w:sz w:val="24"/>
          <w:szCs w:val="24"/>
          <w:lang w:val="sr-Cyrl-RS"/>
        </w:rPr>
        <w:t>финансирани доноси се у року од 30 дана од дана</w:t>
      </w:r>
      <w:r w:rsidR="00955EFC" w:rsidRPr="00E56570">
        <w:rPr>
          <w:rFonts w:ascii="Times New Roman" w:hAnsi="Times New Roman"/>
          <w:sz w:val="24"/>
          <w:szCs w:val="24"/>
          <w:lang w:val="sr-Cyrl-RS"/>
        </w:rPr>
        <w:t xml:space="preserve"> истека рока за подношење приговора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. У складу са чланом </w:t>
      </w:r>
      <w:r w:rsidR="00955EFC" w:rsidRPr="00E56570">
        <w:rPr>
          <w:rFonts w:ascii="Times New Roman" w:hAnsi="Times New Roman"/>
          <w:sz w:val="24"/>
          <w:szCs w:val="24"/>
          <w:lang w:val="sr-Cyrl-RS"/>
        </w:rPr>
        <w:t>9</w:t>
      </w:r>
      <w:r w:rsidRPr="00E56570">
        <w:rPr>
          <w:rFonts w:ascii="Times New Roman" w:hAnsi="Times New Roman"/>
          <w:sz w:val="24"/>
          <w:szCs w:val="24"/>
          <w:lang w:val="sr-Cyrl-RS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(„Службени гласник РС”, бр</w:t>
      </w:r>
      <w:r w:rsidR="008D5F2F" w:rsidRPr="00E56570">
        <w:rPr>
          <w:rFonts w:ascii="Times New Roman" w:hAnsi="Times New Roman"/>
          <w:sz w:val="24"/>
          <w:szCs w:val="24"/>
          <w:lang w:val="sr-Cyrl-RS"/>
        </w:rPr>
        <w:t>ој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00B0" w:rsidRPr="00E56570">
        <w:rPr>
          <w:rFonts w:ascii="Times New Roman" w:hAnsi="Times New Roman"/>
          <w:sz w:val="24"/>
          <w:szCs w:val="24"/>
          <w:lang w:val="sr-Cyrl-RS"/>
        </w:rPr>
        <w:t>16/18</w:t>
      </w:r>
      <w:r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Pr="00E56570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одлука о избору пројеката за финансирање објављује се на интернет страници Министарства</w:t>
      </w:r>
      <w:r w:rsidR="003678AF" w:rsidRPr="00E565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07174" w:rsidRPr="00E56570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3B5396" w:rsidRPr="00E56570">
        <w:rPr>
          <w:rFonts w:ascii="Times New Roman" w:hAnsi="Times New Roman"/>
          <w:sz w:val="24"/>
          <w:szCs w:val="24"/>
          <w:lang w:val="sr-Cyrl-RS"/>
        </w:rPr>
        <w:t>порталу е-Управе</w:t>
      </w:r>
      <w:r w:rsidR="003678AF" w:rsidRPr="00E56570">
        <w:rPr>
          <w:rFonts w:ascii="Times New Roman" w:hAnsi="Times New Roman"/>
          <w:sz w:val="24"/>
          <w:szCs w:val="24"/>
          <w:lang w:val="sr-Cyrl-RS"/>
        </w:rPr>
        <w:t>, као и на огласној табли Министарст</w:t>
      </w:r>
      <w:r w:rsidR="00256453">
        <w:rPr>
          <w:rFonts w:ascii="Times New Roman" w:hAnsi="Times New Roman"/>
          <w:sz w:val="24"/>
          <w:szCs w:val="24"/>
          <w:lang w:val="sr-Cyrl-RS"/>
        </w:rPr>
        <w:t>ва.</w:t>
      </w:r>
    </w:p>
    <w:p w14:paraId="67A76B22" w14:textId="0DD5F37E" w:rsidR="009B2FDA" w:rsidRDefault="009B2FDA" w:rsidP="006E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3EADD39" w14:textId="77777777" w:rsidR="00670CD9" w:rsidRDefault="00670CD9" w:rsidP="006E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9FA2ECC" w14:textId="77777777" w:rsidR="00E56570" w:rsidRPr="00E56570" w:rsidRDefault="00E56570" w:rsidP="0057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6AFEC08" w14:textId="77777777" w:rsidR="0037273D" w:rsidRPr="00E56570" w:rsidRDefault="0037273D" w:rsidP="0023757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НАЧИН ДОДЕЛЕ СРЕДСТАВА</w:t>
      </w:r>
    </w:p>
    <w:p w14:paraId="35FED14A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BAFCA52" w14:textId="77777777" w:rsidR="0037273D" w:rsidRPr="00E56570" w:rsidRDefault="0037273D" w:rsidP="00FB0EA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>Опредељена средстава</w:t>
      </w:r>
    </w:p>
    <w:p w14:paraId="71F1555F" w14:textId="77777777" w:rsidR="0037273D" w:rsidRPr="00E56570" w:rsidRDefault="0037273D" w:rsidP="00FB0E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651672" w14:textId="522DC986" w:rsidR="0037273D" w:rsidRPr="00E56570" w:rsidRDefault="002C1430" w:rsidP="001120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Укупан износ предвиђен за финансирање свих одабраних пројеката износи 10.000.000,00 (десет милиона) дин</w:t>
      </w:r>
      <w:r w:rsidRPr="00E56570">
        <w:rPr>
          <w:rFonts w:ascii="Times New Roman" w:hAnsi="Times New Roman"/>
          <w:bCs/>
          <w:sz w:val="24"/>
          <w:szCs w:val="24"/>
          <w:lang w:val="sr-Cyrl-RS"/>
        </w:rPr>
        <w:t>ара.</w:t>
      </w:r>
    </w:p>
    <w:p w14:paraId="4DE2E496" w14:textId="77777777" w:rsidR="00113931" w:rsidRPr="00E56570" w:rsidRDefault="00113931" w:rsidP="00A031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4099CE8" w14:textId="77777777" w:rsidR="0037273D" w:rsidRPr="00E56570" w:rsidRDefault="007D1959" w:rsidP="001120DF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>Начин доделе средстава за одабране пројекте</w:t>
      </w:r>
    </w:p>
    <w:p w14:paraId="1FD5384A" w14:textId="77777777" w:rsidR="0037273D" w:rsidRPr="00E56570" w:rsidRDefault="0037273D" w:rsidP="001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DD37B6" w14:textId="193C190B" w:rsidR="0037273D" w:rsidRPr="00E56570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Након доношења, односно објављивања Одлуке о избору пројекта са носиоцем пројекта се закључује уговор којим се прецизно одређују права, обавезе и одговорности уговорних страна,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а нарочито: утврђен предмет пројекта, рок у коме се пројекат реализује, конкретне обавезе уговорних страна, износ средстава, начин обезбеђења и преноса средстава, инструменте обезбеђења за случај ненаменског трошења средстава обезбеђених за реализацију пројекта, односно за случај неизвршења уговорне обавезе</w:t>
      </w:r>
      <w:r w:rsidR="00EB2ACC"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-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предмета пројекта, начин извештавања и потребну документацију која се доставља у циљу правдања утрошка одобрених средстава, као и </w:t>
      </w:r>
      <w:r w:rsidRPr="00E56570">
        <w:rPr>
          <w:rFonts w:ascii="Times New Roman" w:hAnsi="Times New Roman"/>
          <w:sz w:val="24"/>
          <w:szCs w:val="24"/>
          <w:lang w:val="sr-Cyrl-RS"/>
        </w:rPr>
        <w:t>друга питања која су од значаја за реализацију пројекта.</w:t>
      </w:r>
    </w:p>
    <w:p w14:paraId="2EAF303D" w14:textId="774970A2" w:rsidR="0037273D" w:rsidRPr="00E56570" w:rsidRDefault="0037273D" w:rsidP="00430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случају да носилац пројекта не </w:t>
      </w:r>
      <w:r w:rsidR="00256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приступи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закључењу уговора у року од 15 </w:t>
      </w:r>
      <w:r w:rsidRPr="00E56570">
        <w:rPr>
          <w:rFonts w:ascii="Times New Roman" w:hAnsi="Times New Roman"/>
          <w:sz w:val="24"/>
          <w:szCs w:val="24"/>
          <w:lang w:val="sr-Cyrl-RS"/>
        </w:rPr>
        <w:t>дана</w:t>
      </w:r>
      <w:r w:rsidR="00AF16D4" w:rsidRPr="00E56570">
        <w:rPr>
          <w:rFonts w:ascii="Times New Roman" w:hAnsi="Times New Roman"/>
          <w:sz w:val="24"/>
          <w:szCs w:val="24"/>
          <w:lang w:val="sr-Cyrl-RS"/>
        </w:rPr>
        <w:t xml:space="preserve"> од дана објављивања Одлуке о избору пројекта</w:t>
      </w:r>
      <w:r w:rsidR="00512D03" w:rsidRPr="00E56570">
        <w:rPr>
          <w:rFonts w:ascii="Times New Roman" w:hAnsi="Times New Roman"/>
          <w:sz w:val="24"/>
          <w:szCs w:val="24"/>
          <w:lang w:val="sr-Cyrl-RS"/>
        </w:rPr>
        <w:t>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сматраће се да је одустао од закључења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уговора.</w:t>
      </w:r>
    </w:p>
    <w:p w14:paraId="11DA55F3" w14:textId="77777777" w:rsidR="0037273D" w:rsidRPr="00E56570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Након објављивања Одлуке о избору пројеката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неопходно је да носиоци изабраних пројеката Министарству доставе:</w:t>
      </w:r>
    </w:p>
    <w:p w14:paraId="00201131" w14:textId="77777777" w:rsidR="0063518A" w:rsidRPr="00E56570" w:rsidRDefault="0063518A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94023F8" w14:textId="77777777" w:rsidR="00EE1658" w:rsidRPr="00E56570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Бланко соло меницу која је уписана у Регистар Народне банке, као инструмент обезбеђења извршења уговорне обавезе и менично овлашћење;</w:t>
      </w:r>
    </w:p>
    <w:p w14:paraId="5CB0D083" w14:textId="2BE03DF8" w:rsidR="0035231C" w:rsidRPr="00E56570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Оверен ОП образац и коп</w:t>
      </w:r>
      <w:r w:rsidR="0035231C" w:rsidRPr="00E56570">
        <w:rPr>
          <w:rFonts w:ascii="Times New Roman" w:hAnsi="Times New Roman"/>
          <w:sz w:val="24"/>
          <w:szCs w:val="24"/>
          <w:lang w:val="sr-Cyrl-RS"/>
        </w:rPr>
        <w:t>ију картона депонованих потпис</w:t>
      </w:r>
      <w:r w:rsidR="00113931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="0035231C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4B49CD35" w14:textId="1D5D53BA" w:rsidR="0016079E" w:rsidRPr="00E56570" w:rsidRDefault="0035231C" w:rsidP="003257D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Број посебно отвореног наменског рачуна код </w:t>
      </w:r>
      <w:r w:rsidR="001D7164" w:rsidRPr="00E56570">
        <w:rPr>
          <w:rFonts w:ascii="Times New Roman" w:hAnsi="Times New Roman"/>
          <w:sz w:val="24"/>
          <w:szCs w:val="24"/>
          <w:lang w:val="sr-Cyrl-RS"/>
        </w:rPr>
        <w:t>Управе за трезор</w:t>
      </w:r>
      <w:r w:rsidR="00380690" w:rsidRPr="00E56570">
        <w:rPr>
          <w:rFonts w:ascii="Times New Roman" w:hAnsi="Times New Roman"/>
          <w:sz w:val="24"/>
          <w:szCs w:val="24"/>
          <w:lang w:val="sr-Cyrl-RS"/>
        </w:rPr>
        <w:t xml:space="preserve"> за пренос средстава, преко ког</w:t>
      </w:r>
      <w:r w:rsidR="005E5BF2" w:rsidRPr="00E56570">
        <w:rPr>
          <w:rFonts w:ascii="Times New Roman" w:hAnsi="Times New Roman"/>
          <w:sz w:val="24"/>
          <w:szCs w:val="24"/>
          <w:lang w:val="sr-Cyrl-RS"/>
        </w:rPr>
        <w:t xml:space="preserve"> ће се</w:t>
      </w:r>
      <w:r w:rsidR="00380690" w:rsidRPr="00E56570">
        <w:rPr>
          <w:rFonts w:ascii="Times New Roman" w:hAnsi="Times New Roman"/>
          <w:sz w:val="24"/>
          <w:szCs w:val="24"/>
          <w:lang w:val="sr-Cyrl-RS"/>
        </w:rPr>
        <w:t xml:space="preserve"> вршити све финансијске трансакције у оквиру реализације пројекта</w:t>
      </w:r>
      <w:r w:rsidR="00E036CE" w:rsidRPr="00E56570">
        <w:rPr>
          <w:rFonts w:ascii="Times New Roman" w:hAnsi="Times New Roman"/>
          <w:sz w:val="24"/>
          <w:szCs w:val="24"/>
          <w:lang w:val="sr-Cyrl-RS"/>
        </w:rPr>
        <w:t>;</w:t>
      </w:r>
      <w:r w:rsidR="0016079E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9523FAC" w14:textId="77777777" w:rsidR="0035231C" w:rsidRPr="00E56570" w:rsidRDefault="0016079E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Изјаву о непостојању сукоба интереса</w:t>
      </w:r>
      <w:r w:rsidR="00E036CE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13618606" w14:textId="6D18A9C7" w:rsidR="00CC46AE" w:rsidRPr="00E56570" w:rsidRDefault="00E036CE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И</w:t>
      </w:r>
      <w:r w:rsidR="00CC46AE" w:rsidRPr="00E56570">
        <w:rPr>
          <w:rFonts w:ascii="Times New Roman" w:hAnsi="Times New Roman"/>
          <w:sz w:val="24"/>
          <w:szCs w:val="24"/>
          <w:lang w:val="sr-Cyrl-RS"/>
        </w:rPr>
        <w:t>нтерни акт удружења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 xml:space="preserve"> или друге организације цивилног друштва</w:t>
      </w:r>
      <w:r w:rsidR="00CC46AE" w:rsidRPr="00E56570">
        <w:rPr>
          <w:rFonts w:ascii="Times New Roman" w:hAnsi="Times New Roman"/>
          <w:sz w:val="24"/>
          <w:szCs w:val="24"/>
          <w:lang w:val="sr-Cyrl-RS"/>
        </w:rPr>
        <w:t xml:space="preserve"> о антикорупцијској политици.</w:t>
      </w:r>
    </w:p>
    <w:p w14:paraId="1F5F542C" w14:textId="77777777" w:rsidR="0035231C" w:rsidRPr="00E56570" w:rsidRDefault="0035231C" w:rsidP="003523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72CD41C" w14:textId="48FE6CD0" w:rsidR="0037273D" w:rsidRPr="00E56570" w:rsidRDefault="0037273D" w:rsidP="0063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Поред горе наведене документације односилац пријаве је обавезан да достави писане сагласности надлежних установа и органа, уколико то Пројекат захтева</w:t>
      </w:r>
      <w:r w:rsidRPr="00E56570">
        <w:rPr>
          <w:rFonts w:ascii="Times New Roman" w:hAnsi="Times New Roman"/>
          <w:color w:val="FF0000"/>
          <w:sz w:val="24"/>
          <w:szCs w:val="24"/>
          <w:lang w:val="sr-Cyrl-RS"/>
        </w:rPr>
        <w:t>.</w:t>
      </w:r>
    </w:p>
    <w:p w14:paraId="7DD1EB84" w14:textId="77777777" w:rsidR="001B7629" w:rsidRPr="00E56570" w:rsidRDefault="001B7629" w:rsidP="0063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4533BD" w14:textId="77777777" w:rsidR="0037273D" w:rsidRPr="00E56570" w:rsidRDefault="0037273D" w:rsidP="004308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Реализација пројектних активности које подразумевају коришћење финансијских средстава одобрених од стране Министарства не може почети пре потписивања уговора</w:t>
      </w:r>
      <w:r w:rsidRPr="00E56570">
        <w:rPr>
          <w:rFonts w:ascii="Times New Roman" w:hAnsi="Times New Roman"/>
          <w:sz w:val="24"/>
          <w:szCs w:val="24"/>
          <w:lang w:val="sr-Cyrl-RS"/>
        </w:rPr>
        <w:t>.</w:t>
      </w:r>
    </w:p>
    <w:p w14:paraId="6EDEE58C" w14:textId="77777777" w:rsidR="00C95569" w:rsidRPr="00E56570" w:rsidRDefault="0037273D" w:rsidP="00304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Средства која се одобре за реализацију пројекта јесу наменска средства и могу да се користе искључиво за реализацију конкретног пројекта и у складу са уговором који се закључује између </w:t>
      </w:r>
      <w:r w:rsidRPr="00E56570">
        <w:rPr>
          <w:rFonts w:ascii="Times New Roman" w:hAnsi="Times New Roman"/>
          <w:sz w:val="24"/>
          <w:szCs w:val="24"/>
          <w:lang w:val="sr-Cyrl-RS"/>
        </w:rPr>
        <w:t>Министарства</w:t>
      </w:r>
      <w:r w:rsidRPr="00E56570">
        <w:rPr>
          <w:rFonts w:ascii="Times New Roman" w:hAnsi="Times New Roman"/>
          <w:color w:val="3366FF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и носиоца пројекта.</w:t>
      </w:r>
    </w:p>
    <w:p w14:paraId="781930DB" w14:textId="3EE5E139" w:rsidR="00CC46AE" w:rsidRDefault="00CC46AE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3FE2931" w14:textId="47271B0E" w:rsidR="00E56570" w:rsidRDefault="00E56570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DA6FF7" w14:textId="77777777" w:rsidR="00670CD9" w:rsidRPr="00E56570" w:rsidRDefault="00670CD9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742B47" w14:textId="77777777" w:rsidR="0037273D" w:rsidRPr="00E56570" w:rsidRDefault="0007235E" w:rsidP="0007235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7.</w:t>
      </w: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СМЕРНИЦЕ ЗА ИЗРАДУ ФИНАНСИЈСКОГ ПЛАНА (БУЏЕТА) ПРОЈЕКТА</w:t>
      </w:r>
      <w:r w:rsidR="000A28CE"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</w:p>
    <w:p w14:paraId="78AD4E62" w14:textId="77777777" w:rsidR="0037273D" w:rsidRPr="00E56570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BA4EEBA" w14:textId="0017803C" w:rsidR="0037273D" w:rsidRPr="00E56570" w:rsidRDefault="0037273D" w:rsidP="00D41E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Финансијски план (буџет пројекта) представља новчано изражавање активности потребних за реализацију пројекта. Финансијски план пројекта чине само трошкови неопходни за реализацију пројекта. Трошкови исказани у Финансијском плану треба да се заснивају на стварним ценама и стандардним тарифама, што значи да у току израде предлога пројекта, односно, у фази састављања буџета пројекта треба прикупити одговарајуће информације (или/и понуде</w:t>
      </w:r>
      <w:r w:rsidR="00113931" w:rsidRPr="00E56570">
        <w:rPr>
          <w:rFonts w:ascii="Times New Roman" w:hAnsi="Times New Roman"/>
          <w:sz w:val="24"/>
          <w:szCs w:val="24"/>
          <w:lang w:val="sr-Cyrl-RS"/>
        </w:rPr>
        <w:t xml:space="preserve"> и спецификације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14:paraId="464F513B" w14:textId="77777777" w:rsidR="00E56570" w:rsidRPr="00E56570" w:rsidRDefault="00E56570" w:rsidP="00CD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DACAB2A" w14:textId="77777777" w:rsidR="0037273D" w:rsidRPr="00E56570" w:rsidRDefault="0037273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Све трошкове треба обрачунати у бруто износу.</w:t>
      </w:r>
      <w:r w:rsidRPr="00E56570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</w:p>
    <w:p w14:paraId="042F3437" w14:textId="77777777" w:rsidR="0037273D" w:rsidRPr="00E56570" w:rsidRDefault="0037273D" w:rsidP="00403D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1F2E02C" w14:textId="77777777" w:rsidR="0037273D" w:rsidRPr="00E56570" w:rsidRDefault="0037273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У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B093D" w:rsidRPr="00E56570">
        <w:rPr>
          <w:rFonts w:ascii="Times New Roman" w:hAnsi="Times New Roman"/>
          <w:b/>
          <w:sz w:val="24"/>
          <w:szCs w:val="24"/>
          <w:lang w:val="sr-Cyrl-RS"/>
        </w:rPr>
        <w:t>Табели 1-Буџет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093D" w:rsidRPr="00E56570">
        <w:rPr>
          <w:rFonts w:ascii="Times New Roman" w:hAnsi="Times New Roman"/>
          <w:sz w:val="24"/>
          <w:szCs w:val="24"/>
          <w:lang w:val="sr-Cyrl-RS"/>
        </w:rPr>
        <w:t xml:space="preserve">пројекта </w:t>
      </w:r>
      <w:r w:rsidRPr="00E56570">
        <w:rPr>
          <w:rFonts w:ascii="Times New Roman" w:hAnsi="Times New Roman"/>
          <w:sz w:val="24"/>
          <w:szCs w:val="24"/>
          <w:lang w:val="sr-Cyrl-RS"/>
        </w:rPr>
        <w:t>потребно је навести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трошкове неопходне за реализацију пројекта, стварни трошкови носиоца пројекта током периода реализације пројекта евидентирани у обрачунима или пореским документима носиоца пројекта, трошкови који су проверљиви, подржани оригиналном документацијом на основу чијих оверених копија се правдају и то: </w:t>
      </w:r>
    </w:p>
    <w:p w14:paraId="7D8EC8AE" w14:textId="77777777" w:rsidR="0037273D" w:rsidRPr="00E56570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трошкове људ</w:t>
      </w:r>
      <w:r w:rsidR="004A0F79" w:rsidRPr="00E56570">
        <w:rPr>
          <w:rFonts w:ascii="Times New Roman" w:hAnsi="Times New Roman"/>
          <w:b/>
          <w:sz w:val="24"/>
          <w:szCs w:val="24"/>
          <w:lang w:val="sr-Cyrl-RS"/>
        </w:rPr>
        <w:t>с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ких ресурса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- ангажованих на спровођењу пројекта (лица ангажована током целог трајања пројекта – руководилац пројекта, административни и финансијски сарадник и сл</w:t>
      </w:r>
      <w:r w:rsidR="0094398C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Pr="00E56570">
        <w:rPr>
          <w:rFonts w:ascii="Times New Roman" w:hAnsi="Times New Roman"/>
          <w:sz w:val="24"/>
          <w:szCs w:val="24"/>
          <w:lang w:val="sr-Cyrl-RS"/>
        </w:rPr>
        <w:t>);</w:t>
      </w:r>
    </w:p>
    <w:p w14:paraId="69B5AD1A" w14:textId="77777777" w:rsidR="008A7065" w:rsidRPr="00E56570" w:rsidRDefault="0037273D" w:rsidP="008A70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Није прихватљиво плаћање истих особа по различитим основама у оквиру реализације једног пројекта (Једно лице може обављати више различитих функција и активности, нпр. руководилац пројекта, предавач/тренер, итд. на пројекту, али не може бити плаћено из буџета пројекта по оба основа, већ само по једном);</w:t>
      </w:r>
    </w:p>
    <w:p w14:paraId="79BE9BE1" w14:textId="77777777" w:rsidR="0037273D" w:rsidRPr="00E56570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трошкови пројектних активности</w:t>
      </w:r>
      <w:r w:rsidRPr="00E56570">
        <w:rPr>
          <w:rFonts w:ascii="Times New Roman" w:hAnsi="Times New Roman"/>
          <w:sz w:val="24"/>
          <w:szCs w:val="24"/>
          <w:lang w:val="sr-Cyrl-RS"/>
        </w:rPr>
        <w:t>, тј</w:t>
      </w:r>
      <w:r w:rsidR="004A0F79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трошкови неопходни за реализацију пројекта трошкови набавке услуга и добара који одговарају тржишним ценама и који су неопходни за реализацију про</w:t>
      </w:r>
      <w:r w:rsidR="00196E10" w:rsidRPr="00E56570">
        <w:rPr>
          <w:rFonts w:ascii="Times New Roman" w:hAnsi="Times New Roman"/>
          <w:sz w:val="24"/>
          <w:szCs w:val="24"/>
          <w:lang w:val="sr-Cyrl-RS"/>
        </w:rPr>
        <w:t>јекта</w:t>
      </w:r>
      <w:r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206EF3FC" w14:textId="77777777" w:rsidR="0037273D" w:rsidRPr="00E56570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административни/пратећи трошкови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- комуникације (телефон, факс, интернет), канцеларијски материјал, банкарске провизије, и др.</w:t>
      </w:r>
    </w:p>
    <w:p w14:paraId="5B92DE17" w14:textId="77777777" w:rsidR="006D54E0" w:rsidRPr="00E56570" w:rsidRDefault="006D54E0" w:rsidP="008A70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C5F0680" w14:textId="77777777" w:rsidR="00DB093D" w:rsidRPr="00E56570" w:rsidRDefault="0037273D" w:rsidP="00DB093D">
      <w:pPr>
        <w:pStyle w:val="Title"/>
        <w:jc w:val="both"/>
        <w:rPr>
          <w:b w:val="0"/>
          <w:sz w:val="24"/>
          <w:szCs w:val="24"/>
          <w:lang w:val="sr-Cyrl-RS"/>
        </w:rPr>
      </w:pPr>
      <w:r w:rsidRPr="00E56570">
        <w:rPr>
          <w:b w:val="0"/>
          <w:sz w:val="24"/>
          <w:szCs w:val="24"/>
          <w:lang w:val="sr-Cyrl-RS"/>
        </w:rPr>
        <w:tab/>
      </w:r>
      <w:r w:rsidR="00DB093D" w:rsidRPr="00E56570">
        <w:rPr>
          <w:b w:val="0"/>
          <w:sz w:val="24"/>
          <w:szCs w:val="24"/>
          <w:lang w:val="sr-Cyrl-RS"/>
        </w:rPr>
        <w:t xml:space="preserve">У </w:t>
      </w:r>
      <w:r w:rsidR="00DB093D" w:rsidRPr="00E56570">
        <w:rPr>
          <w:sz w:val="24"/>
          <w:szCs w:val="24"/>
          <w:lang w:val="sr-Cyrl-RS"/>
        </w:rPr>
        <w:t>Табели 2-О</w:t>
      </w:r>
      <w:r w:rsidR="00C3239F" w:rsidRPr="00E56570">
        <w:rPr>
          <w:sz w:val="24"/>
          <w:szCs w:val="24"/>
          <w:lang w:val="sr-Cyrl-RS"/>
        </w:rPr>
        <w:t>бразложење буџета</w:t>
      </w:r>
      <w:r w:rsidR="00C3239F" w:rsidRPr="00E56570">
        <w:rPr>
          <w:lang w:val="sr-Cyrl-RS"/>
        </w:rPr>
        <w:t xml:space="preserve"> </w:t>
      </w:r>
      <w:r w:rsidR="00DB093D" w:rsidRPr="00E56570">
        <w:rPr>
          <w:b w:val="0"/>
          <w:sz w:val="24"/>
          <w:szCs w:val="24"/>
          <w:lang w:val="sr-Cyrl-RS"/>
        </w:rPr>
        <w:t>п</w:t>
      </w:r>
      <w:r w:rsidRPr="00E56570">
        <w:rPr>
          <w:b w:val="0"/>
          <w:sz w:val="24"/>
          <w:szCs w:val="24"/>
          <w:lang w:val="sr-Cyrl-RS"/>
        </w:rPr>
        <w:t xml:space="preserve">исаним (наративним) описом буџета пројекта детаљно се описује, образлаже и приказује структура трошкова за сваку буџетску ставку и подставку посебно. </w:t>
      </w:r>
      <w:r w:rsidR="00DB093D" w:rsidRPr="00E56570">
        <w:rPr>
          <w:b w:val="0"/>
          <w:sz w:val="24"/>
          <w:szCs w:val="24"/>
          <w:lang w:val="sr-Cyrl-RS"/>
        </w:rPr>
        <w:t>Такође потребно је објаснити на који начин су ти трошкови процењени.</w:t>
      </w:r>
    </w:p>
    <w:p w14:paraId="693407B7" w14:textId="77777777" w:rsidR="00113931" w:rsidRPr="00E56570" w:rsidRDefault="00113931" w:rsidP="00DB093D">
      <w:pPr>
        <w:pStyle w:val="Title"/>
        <w:ind w:firstLine="720"/>
        <w:jc w:val="both"/>
        <w:rPr>
          <w:b w:val="0"/>
          <w:sz w:val="24"/>
          <w:szCs w:val="24"/>
          <w:lang w:val="sr-Cyrl-RS"/>
        </w:rPr>
      </w:pPr>
    </w:p>
    <w:p w14:paraId="548936CA" w14:textId="6268CAAC" w:rsidR="0037273D" w:rsidRPr="00E56570" w:rsidRDefault="00DB093D" w:rsidP="00DB093D">
      <w:pPr>
        <w:pStyle w:val="Title"/>
        <w:ind w:firstLine="720"/>
        <w:jc w:val="both"/>
        <w:rPr>
          <w:b w:val="0"/>
          <w:iCs/>
          <w:sz w:val="24"/>
          <w:szCs w:val="24"/>
          <w:lang w:val="sr-Cyrl-RS"/>
        </w:rPr>
      </w:pPr>
      <w:r w:rsidRPr="00E56570">
        <w:rPr>
          <w:b w:val="0"/>
          <w:sz w:val="24"/>
          <w:szCs w:val="24"/>
          <w:lang w:val="sr-Cyrl-RS"/>
        </w:rPr>
        <w:t xml:space="preserve">У </w:t>
      </w:r>
      <w:r w:rsidRPr="00E56570">
        <w:rPr>
          <w:sz w:val="24"/>
          <w:szCs w:val="24"/>
          <w:lang w:val="sr-Cyrl-RS"/>
        </w:rPr>
        <w:t>Табели 3-Извори финансирања</w:t>
      </w:r>
      <w:r w:rsidRPr="00E56570">
        <w:rPr>
          <w:b w:val="0"/>
          <w:sz w:val="24"/>
          <w:szCs w:val="24"/>
          <w:lang w:val="sr-Cyrl-RS"/>
        </w:rPr>
        <w:t>, искажите оче</w:t>
      </w:r>
      <w:r w:rsidR="00870587" w:rsidRPr="00E56570">
        <w:rPr>
          <w:b w:val="0"/>
          <w:sz w:val="24"/>
          <w:szCs w:val="24"/>
          <w:lang w:val="sr-Cyrl-RS"/>
        </w:rPr>
        <w:t>киване износе у динарима и проценат</w:t>
      </w:r>
      <w:r w:rsidRPr="00E56570">
        <w:rPr>
          <w:b w:val="0"/>
          <w:sz w:val="24"/>
          <w:szCs w:val="24"/>
          <w:lang w:val="sr-Cyrl-RS"/>
        </w:rPr>
        <w:t xml:space="preserve"> финансијског учешћа </w:t>
      </w:r>
      <w:r w:rsidR="00870587" w:rsidRPr="00E56570">
        <w:rPr>
          <w:b w:val="0"/>
          <w:sz w:val="24"/>
          <w:szCs w:val="24"/>
          <w:lang w:val="sr-Cyrl-RS"/>
        </w:rPr>
        <w:t xml:space="preserve">за </w:t>
      </w:r>
      <w:r w:rsidRPr="00E56570">
        <w:rPr>
          <w:b w:val="0"/>
          <w:sz w:val="24"/>
          <w:szCs w:val="24"/>
          <w:lang w:val="sr-Cyrl-RS"/>
        </w:rPr>
        <w:t>сваког од до</w:t>
      </w:r>
      <w:r w:rsidR="00870587" w:rsidRPr="00E56570">
        <w:rPr>
          <w:b w:val="0"/>
          <w:sz w:val="24"/>
          <w:szCs w:val="24"/>
          <w:lang w:val="sr-Cyrl-RS"/>
        </w:rPr>
        <w:t>натора</w:t>
      </w:r>
      <w:r w:rsidR="00C253DB" w:rsidRPr="00E56570">
        <w:rPr>
          <w:b w:val="0"/>
          <w:sz w:val="24"/>
          <w:szCs w:val="24"/>
          <w:lang w:val="sr-Cyrl-RS"/>
        </w:rPr>
        <w:t xml:space="preserve"> (уколико је предвиђено)</w:t>
      </w:r>
      <w:r w:rsidR="00870587" w:rsidRPr="00E56570">
        <w:rPr>
          <w:b w:val="0"/>
          <w:sz w:val="24"/>
          <w:szCs w:val="24"/>
          <w:lang w:val="sr-Cyrl-RS"/>
        </w:rPr>
        <w:t xml:space="preserve"> и за сопствено учешће (</w:t>
      </w:r>
      <w:r w:rsidRPr="00E56570">
        <w:rPr>
          <w:b w:val="0"/>
          <w:sz w:val="24"/>
          <w:szCs w:val="24"/>
          <w:lang w:val="sr-Cyrl-RS"/>
        </w:rPr>
        <w:t>уколико је предвиђено).</w:t>
      </w:r>
    </w:p>
    <w:p w14:paraId="563DED86" w14:textId="0281E99C" w:rsidR="00FB1436" w:rsidRPr="00E56570" w:rsidRDefault="00F84A75" w:rsidP="00DB62FF">
      <w:pPr>
        <w:pStyle w:val="Title"/>
        <w:jc w:val="both"/>
        <w:rPr>
          <w:b w:val="0"/>
          <w:iCs/>
          <w:sz w:val="24"/>
          <w:szCs w:val="24"/>
          <w:lang w:val="sr-Cyrl-RS"/>
        </w:rPr>
      </w:pPr>
      <w:r w:rsidRPr="00E56570">
        <w:rPr>
          <w:b w:val="0"/>
          <w:iCs/>
          <w:sz w:val="24"/>
          <w:szCs w:val="24"/>
          <w:lang w:val="sr-Cyrl-RS"/>
        </w:rPr>
        <w:tab/>
      </w:r>
    </w:p>
    <w:p w14:paraId="20CE2485" w14:textId="77777777" w:rsidR="0037273D" w:rsidRPr="00E56570" w:rsidRDefault="0037273D" w:rsidP="001B7629">
      <w:pPr>
        <w:pStyle w:val="Default"/>
        <w:jc w:val="center"/>
        <w:rPr>
          <w:b/>
          <w:bCs/>
          <w:color w:val="auto"/>
          <w:lang w:val="sr-Cyrl-RS"/>
        </w:rPr>
      </w:pPr>
      <w:r w:rsidRPr="00E56570">
        <w:rPr>
          <w:b/>
          <w:color w:val="auto"/>
          <w:lang w:val="sr-Cyrl-RS"/>
        </w:rPr>
        <w:t>Врста/структура  трошкова у оквиру Финансијског плана:</w:t>
      </w:r>
    </w:p>
    <w:p w14:paraId="1F5BB8F1" w14:textId="77777777" w:rsidR="0037273D" w:rsidRPr="00E56570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4758"/>
        <w:gridCol w:w="3343"/>
      </w:tblGrid>
      <w:tr w:rsidR="002B7782" w:rsidRPr="00E56570" w14:paraId="275E1F6E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1CD2B8FD" w14:textId="77777777" w:rsidR="009D0224" w:rsidRPr="00E56570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5657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4758" w:type="dxa"/>
            <w:shd w:val="clear" w:color="auto" w:fill="auto"/>
          </w:tcPr>
          <w:p w14:paraId="5B0F87AB" w14:textId="77777777" w:rsidR="00622B45" w:rsidRPr="00E56570" w:rsidRDefault="00622B45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DD48914" w14:textId="77777777" w:rsidR="009D0224" w:rsidRPr="00E56570" w:rsidRDefault="00797608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5657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Трошкови</w:t>
            </w:r>
          </w:p>
          <w:p w14:paraId="5D9BBBED" w14:textId="77777777" w:rsidR="00466421" w:rsidRPr="00E56570" w:rsidRDefault="00466421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3A855016" w14:textId="77777777" w:rsidR="009D0224" w:rsidRPr="00E56570" w:rsidRDefault="00622B45" w:rsidP="0046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5657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Процентуално учешће у финансијском плану</w:t>
            </w:r>
          </w:p>
        </w:tc>
      </w:tr>
      <w:tr w:rsidR="002B7782" w:rsidRPr="00E56570" w14:paraId="03785AE0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60E884B8" w14:textId="77777777" w:rsidR="009D0224" w:rsidRPr="00E56570" w:rsidRDefault="009D0224" w:rsidP="009C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5657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758" w:type="dxa"/>
            <w:shd w:val="clear" w:color="auto" w:fill="auto"/>
          </w:tcPr>
          <w:p w14:paraId="533864CE" w14:textId="77777777" w:rsidR="009C6742" w:rsidRPr="00E56570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5800422" w14:textId="77777777" w:rsidR="009D0224" w:rsidRPr="00E56570" w:rsidRDefault="00797608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lastRenderedPageBreak/>
              <w:t>Трошкови ангажовања љ</w:t>
            </w:r>
            <w:r w:rsidR="009D0224"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удски</w:t>
            </w:r>
            <w:r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х ресурса</w:t>
            </w:r>
          </w:p>
          <w:p w14:paraId="0B2B6944" w14:textId="77777777" w:rsidR="009C6742" w:rsidRPr="00E56570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1B72122C" w14:textId="77777777" w:rsidR="009C6742" w:rsidRPr="00E56570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2FEBDE" w14:textId="6134FC73" w:rsidR="009D0224" w:rsidRPr="00E56570" w:rsidRDefault="009D0224" w:rsidP="00C6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до </w:t>
            </w:r>
            <w:r w:rsidR="00C61CE9"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10</w:t>
            </w:r>
            <w:r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</w:tr>
      <w:tr w:rsidR="002B7782" w:rsidRPr="00E56570" w14:paraId="25DB1C57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3B42F1D5" w14:textId="77777777" w:rsidR="009D0224" w:rsidRPr="00E56570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5657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758" w:type="dxa"/>
            <w:shd w:val="clear" w:color="auto" w:fill="auto"/>
          </w:tcPr>
          <w:p w14:paraId="12445A87" w14:textId="77777777" w:rsidR="009C6742" w:rsidRPr="00E56570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351B5A6" w14:textId="77777777" w:rsidR="009D0224" w:rsidRPr="00E56570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Трошкови пројектних активности</w:t>
            </w:r>
          </w:p>
        </w:tc>
        <w:tc>
          <w:tcPr>
            <w:tcW w:w="3343" w:type="dxa"/>
            <w:shd w:val="clear" w:color="auto" w:fill="auto"/>
          </w:tcPr>
          <w:p w14:paraId="50B27B85" w14:textId="77777777" w:rsidR="009C6742" w:rsidRPr="00E56570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A396B77" w14:textId="7EF50413" w:rsidR="009D0224" w:rsidRPr="00E56570" w:rsidRDefault="000A28CE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минимум</w:t>
            </w:r>
            <w:r w:rsidR="009C0045"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C61CE9"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6E72E7"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9D0224"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  <w:p w14:paraId="37DC9F61" w14:textId="77777777" w:rsidR="009D0224" w:rsidRPr="00E56570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2B7782" w:rsidRPr="00E56570" w14:paraId="23FB12F0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61DAEFC0" w14:textId="77777777" w:rsidR="009D0224" w:rsidRPr="00E56570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5657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758" w:type="dxa"/>
            <w:shd w:val="clear" w:color="auto" w:fill="auto"/>
          </w:tcPr>
          <w:p w14:paraId="272C70CB" w14:textId="77777777" w:rsidR="009C6742" w:rsidRPr="00E56570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EEFDFA1" w14:textId="77777777" w:rsidR="009D0224" w:rsidRPr="00E56570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Административни трошкови пројекта</w:t>
            </w:r>
          </w:p>
          <w:p w14:paraId="0363130F" w14:textId="77777777" w:rsidR="009D0224" w:rsidRPr="00E56570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0ADEEBC3" w14:textId="77777777" w:rsidR="00B407F8" w:rsidRPr="00E56570" w:rsidRDefault="00B407F8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25074BFE" w14:textId="77777777" w:rsidR="009D0224" w:rsidRPr="00E56570" w:rsidRDefault="009D0224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5657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 5/%</w:t>
            </w:r>
          </w:p>
        </w:tc>
      </w:tr>
      <w:tr w:rsidR="002B7782" w:rsidRPr="00E56570" w14:paraId="4E156505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7212357C" w14:textId="77777777" w:rsidR="009D0224" w:rsidRPr="00E56570" w:rsidRDefault="009D0224" w:rsidP="00FF76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758" w:type="dxa"/>
            <w:shd w:val="clear" w:color="auto" w:fill="auto"/>
          </w:tcPr>
          <w:p w14:paraId="3F9ACE02" w14:textId="77777777" w:rsidR="009D0224" w:rsidRPr="00E56570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343" w:type="dxa"/>
            <w:shd w:val="clear" w:color="auto" w:fill="auto"/>
          </w:tcPr>
          <w:p w14:paraId="30DDF539" w14:textId="77777777" w:rsidR="009D0224" w:rsidRPr="00E56570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56570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100%</w:t>
            </w:r>
          </w:p>
        </w:tc>
      </w:tr>
    </w:tbl>
    <w:p w14:paraId="25D15E70" w14:textId="77777777" w:rsidR="00425EB9" w:rsidRPr="00E56570" w:rsidRDefault="00425EB9" w:rsidP="004E514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6C20BE8F" w14:textId="77777777" w:rsidR="0037273D" w:rsidRPr="00E56570" w:rsidRDefault="0037273D" w:rsidP="00756A2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СМЕРНИЦЕ КОЈЕ СЕ ОДНОСЕ НА УПРАВЉАЊЕ ПРОЈЕКТОМ И ИНФОРМАЦИЈЕ КОЈЕ СУ ОД ЗНАЧАЈА БУДУЋИМ КОРИСНИЦИМА СРЕДСТАВА (обавезе које настају након одабира пројеката и потписивања уговора; правила и процедуре финансијског управљања пројектом)</w:t>
      </w:r>
    </w:p>
    <w:p w14:paraId="3F3B65EA" w14:textId="77777777" w:rsidR="0037273D" w:rsidRPr="00E56570" w:rsidRDefault="0037273D" w:rsidP="00756A2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4C1A67C" w14:textId="77777777" w:rsidR="0037273D" w:rsidRPr="00E56570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bookmarkStart w:id="1" w:name="str_19"/>
      <w:bookmarkEnd w:id="1"/>
      <w:r w:rsidRPr="00E56570">
        <w:rPr>
          <w:rFonts w:ascii="Times New Roman" w:hAnsi="Times New Roman"/>
          <w:sz w:val="24"/>
          <w:szCs w:val="24"/>
          <w:lang w:val="sr-Cyrl-RS"/>
        </w:rPr>
        <w:t>Висина средст</w:t>
      </w:r>
      <w:r w:rsidR="004E514B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Pr="00E56570">
        <w:rPr>
          <w:rFonts w:ascii="Times New Roman" w:hAnsi="Times New Roman"/>
          <w:sz w:val="24"/>
          <w:szCs w:val="24"/>
          <w:lang w:val="sr-Cyrl-RS"/>
        </w:rPr>
        <w:t>ва предвиђена уговором није подложна накнадним променама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E56570">
        <w:rPr>
          <w:rFonts w:ascii="Times New Roman" w:hAnsi="Times New Roman"/>
          <w:sz w:val="24"/>
          <w:szCs w:val="24"/>
          <w:lang w:val="sr-Cyrl-RS"/>
        </w:rPr>
        <w:t>Уколико се у току реализације пројекта укаже потреба за корекци</w:t>
      </w:r>
      <w:r w:rsidR="00F84A75" w:rsidRPr="00E56570">
        <w:rPr>
          <w:rFonts w:ascii="Times New Roman" w:hAnsi="Times New Roman"/>
          <w:sz w:val="24"/>
          <w:szCs w:val="24"/>
          <w:lang w:val="sr-Cyrl-RS"/>
        </w:rPr>
        <w:t>јом висине неке буџетске ставке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, могуће је извршити модификацију буџета.  </w:t>
      </w:r>
    </w:p>
    <w:p w14:paraId="741CD323" w14:textId="77777777" w:rsidR="0037273D" w:rsidRPr="00E56570" w:rsidRDefault="0037273D" w:rsidP="00A7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Модификције буџета пројекта могу бити реализоване на два начина, зависно од вредности трошкова пројекта које је потребно изменити: </w:t>
      </w:r>
    </w:p>
    <w:p w14:paraId="10DCDBBB" w14:textId="77777777" w:rsidR="0037273D" w:rsidRPr="00E56570" w:rsidRDefault="0037273D" w:rsidP="00C012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1. Приликом преусмеравања буџетских ставки укупне вредности до </w:t>
      </w:r>
      <w:r w:rsidR="002619B8" w:rsidRPr="00E56570">
        <w:rPr>
          <w:rFonts w:ascii="Times New Roman" w:hAnsi="Times New Roman"/>
          <w:sz w:val="24"/>
          <w:szCs w:val="24"/>
          <w:lang w:val="sr-Cyrl-RS"/>
        </w:rPr>
        <w:t>15%</w:t>
      </w:r>
      <w:r w:rsidRPr="00E56570">
        <w:rPr>
          <w:rFonts w:ascii="Times New Roman" w:hAnsi="Times New Roman"/>
          <w:sz w:val="24"/>
          <w:szCs w:val="24"/>
          <w:lang w:val="sr-Cyrl-RS"/>
        </w:rPr>
        <w:t>, није потребна сагласност Министарства, али је потребно информацију о измени доставити  и приказати у извештајима</w:t>
      </w:r>
      <w:r w:rsidR="007127CD" w:rsidRPr="00E56570">
        <w:rPr>
          <w:rFonts w:ascii="Times New Roman" w:hAnsi="Times New Roman"/>
          <w:sz w:val="24"/>
          <w:szCs w:val="24"/>
          <w:lang w:val="sr-Cyrl-RS"/>
        </w:rPr>
        <w:t xml:space="preserve"> (преусмеравањем средстава не може се вршити повећање расхода који се односе на људске ресурсе)</w:t>
      </w:r>
      <w:r w:rsidR="00561BF2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03E64BB6" w14:textId="5BD17690" w:rsidR="0037273D" w:rsidRPr="00E56570" w:rsidRDefault="0037273D" w:rsidP="00C012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2. Приликом преусмеравања буџетских ставки укупне вредности веће од </w:t>
      </w:r>
      <w:r w:rsidR="002619B8" w:rsidRPr="00E56570">
        <w:rPr>
          <w:rFonts w:ascii="Times New Roman" w:hAnsi="Times New Roman"/>
          <w:sz w:val="24"/>
          <w:szCs w:val="24"/>
          <w:lang w:val="sr-Cyrl-RS"/>
        </w:rPr>
        <w:t xml:space="preserve">15%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неопходно је поднети Захтев за модификацију буџета пројекта у коме ће се образложити разлози. Одобрене модификације треба приказати у </w:t>
      </w:r>
      <w:r w:rsidR="002A0DEB" w:rsidRPr="00E56570">
        <w:rPr>
          <w:rFonts w:ascii="Times New Roman" w:hAnsi="Times New Roman"/>
          <w:sz w:val="24"/>
          <w:szCs w:val="24"/>
          <w:lang w:val="sr-Cyrl-RS"/>
        </w:rPr>
        <w:t>наративном делу месечних извештаја, као и у колони „разлог за одступање у односу на одобрени буџет</w:t>
      </w:r>
      <w:r w:rsidR="00425786" w:rsidRPr="00E56570">
        <w:rPr>
          <w:rFonts w:ascii="Times New Roman" w:hAnsi="Times New Roman"/>
          <w:sz w:val="24"/>
          <w:szCs w:val="24"/>
          <w:lang w:val="sr-Cyrl-RS"/>
        </w:rPr>
        <w:t>ˮ</w:t>
      </w:r>
      <w:r w:rsidR="002A0DEB" w:rsidRPr="00E56570">
        <w:rPr>
          <w:rFonts w:ascii="Times New Roman" w:hAnsi="Times New Roman"/>
          <w:sz w:val="24"/>
          <w:szCs w:val="24"/>
          <w:lang w:val="sr-Cyrl-RS"/>
        </w:rPr>
        <w:t xml:space="preserve"> у коначном извештају.</w:t>
      </w:r>
    </w:p>
    <w:p w14:paraId="34F33021" w14:textId="1ADED4FE" w:rsidR="0037273D" w:rsidRPr="00E56570" w:rsidRDefault="0037273D" w:rsidP="00C154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Број захтева за модификацију буџета је огран</w:t>
      </w:r>
      <w:r w:rsidR="00425786" w:rsidRPr="00E56570">
        <w:rPr>
          <w:rFonts w:ascii="Times New Roman" w:hAnsi="Times New Roman"/>
          <w:sz w:val="24"/>
          <w:szCs w:val="24"/>
          <w:lang w:val="sr-Cyrl-RS"/>
        </w:rPr>
        <w:t>ичен на највише 2 (два) захтева.</w:t>
      </w:r>
    </w:p>
    <w:p w14:paraId="708A1F80" w14:textId="77777777" w:rsidR="0037273D" w:rsidRPr="00E56570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Ненаменске исплате, односно исплате за трошкове које нису предвиђене буџетом нису дозвољене. Ненаменско коришћење средстава представља кршење уговора и основ је за раскид уговора и повраћај средстава.</w:t>
      </w:r>
    </w:p>
    <w:p w14:paraId="7DE77692" w14:textId="77777777" w:rsidR="0037273D" w:rsidRPr="00E56570" w:rsidRDefault="0037273D" w:rsidP="00C15447">
      <w:pPr>
        <w:spacing w:after="0" w:line="240" w:lineRule="auto"/>
        <w:ind w:firstLine="720"/>
        <w:jc w:val="both"/>
        <w:rPr>
          <w:rStyle w:val="nw1"/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Ненаменским исплатама се сматрају исплате које су извршене за набавке и услуге које нису планиране предвиђеним буџетом пројекта, као и самоиницијативно извршена модификација буџетских ставки већих </w:t>
      </w:r>
      <w:r w:rsidR="002619B8" w:rsidRPr="00E56570">
        <w:rPr>
          <w:rFonts w:ascii="Times New Roman" w:hAnsi="Times New Roman"/>
          <w:sz w:val="24"/>
          <w:szCs w:val="24"/>
          <w:lang w:val="sr-Cyrl-RS"/>
        </w:rPr>
        <w:t>до 15%.</w:t>
      </w:r>
    </w:p>
    <w:p w14:paraId="33BCAFA8" w14:textId="77777777" w:rsidR="0037273D" w:rsidRPr="00E56570" w:rsidRDefault="0037273D" w:rsidP="00C15447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>У циљу видљивости пројекта, представљања активности и резултата пројекта, потребно је да носиоци пројекта:</w:t>
      </w:r>
    </w:p>
    <w:p w14:paraId="68AB9A2B" w14:textId="77777777" w:rsidR="0037273D" w:rsidRPr="00E56570" w:rsidRDefault="0037273D" w:rsidP="00C01273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>- информишу јавност, а посебно циљну групу/е користећи нека од средстава информисања и комуникације (интернет, ТВ, радио, новине, штампани информативно-промотивни материјал);</w:t>
      </w:r>
    </w:p>
    <w:p w14:paraId="1A46512B" w14:textId="77777777" w:rsidR="0037273D" w:rsidRPr="00E56570" w:rsidRDefault="0037273D" w:rsidP="00C01273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 xml:space="preserve">- на својој интернет презентацији објаве информације о одобреном пројекту и донаторима  и најављују пројекте активности; </w:t>
      </w:r>
    </w:p>
    <w:p w14:paraId="16A4A787" w14:textId="77777777" w:rsidR="0037273D" w:rsidRPr="00E56570" w:rsidRDefault="0037273D" w:rsidP="00C01273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>- воде календар догађаја и активности који достављају Министарству, као и прес клипинг који садржи све чланке, емисије, прилоге и сл. које су медији објавили о пројекту.</w:t>
      </w:r>
    </w:p>
    <w:p w14:paraId="45BBB5C4" w14:textId="77777777" w:rsidR="0037273D" w:rsidRPr="00E56570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Министарство прати реализацију пројекта и врши мониторинг и контролу његове реализације. У складу са тим носилац пројекта је дужан да Министарству у сваком моменту, омогући контролу реализације пројекта и увид у сву потребну документацију.</w:t>
      </w:r>
    </w:p>
    <w:p w14:paraId="4D39043B" w14:textId="77777777" w:rsidR="0037273D" w:rsidRPr="00E56570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Ако се приликом контроле утврди ненаменско трошење средстава </w:t>
      </w:r>
      <w:r w:rsidRPr="00E56570">
        <w:rPr>
          <w:rFonts w:ascii="Times New Roman" w:hAnsi="Times New Roman"/>
          <w:sz w:val="24"/>
          <w:szCs w:val="24"/>
          <w:lang w:val="sr-Cyrl-RS"/>
        </w:rPr>
        <w:t>Министарство</w:t>
      </w:r>
      <w:r w:rsidR="00D60061"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има право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 раскине уговор и затражи повраћај пренетих средстава, односно да активира инструмент обезбеђења, а носилац пројекта је дужан да средства врати са законском каматом.</w:t>
      </w:r>
    </w:p>
    <w:p w14:paraId="6CC548DC" w14:textId="5389C91B" w:rsidR="0037273D" w:rsidRPr="00E56570" w:rsidRDefault="0037273D" w:rsidP="00EB2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Удружење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 xml:space="preserve"> или друга организација цивилног друштва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5F2F" w:rsidRPr="00E56570">
        <w:rPr>
          <w:rFonts w:ascii="Times New Roman" w:hAnsi="Times New Roman"/>
          <w:sz w:val="24"/>
          <w:szCs w:val="24"/>
          <w:lang w:val="sr-Cyrl-RS"/>
        </w:rPr>
        <w:t xml:space="preserve">дужна </w:t>
      </w:r>
      <w:r w:rsidR="008D5F2F" w:rsidRPr="00E56570">
        <w:rPr>
          <w:rFonts w:ascii="Times New Roman" w:hAnsi="Times New Roman"/>
          <w:color w:val="000000"/>
          <w:sz w:val="24"/>
          <w:szCs w:val="24"/>
          <w:lang w:val="sr-Cyrl-RS"/>
        </w:rPr>
        <w:t>је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 Министарству подноси извештај</w:t>
      </w:r>
      <w:r w:rsidR="00AD7E3B" w:rsidRPr="00E56570"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 w:rsidR="00FD6F96"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 реализацији пројекта. Динамика достављања извештаја биће дефинисана уговором.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sectPr w:rsidR="0037273D" w:rsidRPr="00E56570" w:rsidSect="00F7644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DCBBDD" w15:done="0"/>
  <w15:commentEx w15:paraId="2EFAA0B8" w15:done="0"/>
  <w15:commentEx w15:paraId="601420BE" w15:done="0"/>
  <w15:commentEx w15:paraId="206AACB0" w15:done="0"/>
  <w15:commentEx w15:paraId="76F225A5" w15:done="0"/>
  <w15:commentEx w15:paraId="7A46C8BD" w15:done="0"/>
  <w15:commentEx w15:paraId="6BC49750" w15:done="0"/>
  <w15:commentEx w15:paraId="09F0E5DF" w15:done="0"/>
  <w15:commentEx w15:paraId="7798B8C1" w15:done="0"/>
  <w15:commentEx w15:paraId="4022CE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B385D" w14:textId="77777777" w:rsidR="001720F4" w:rsidRDefault="001720F4" w:rsidP="004456B1">
      <w:pPr>
        <w:spacing w:after="0" w:line="240" w:lineRule="auto"/>
      </w:pPr>
      <w:r>
        <w:separator/>
      </w:r>
    </w:p>
  </w:endnote>
  <w:endnote w:type="continuationSeparator" w:id="0">
    <w:p w14:paraId="1F322B85" w14:textId="77777777" w:rsidR="001720F4" w:rsidRDefault="001720F4" w:rsidP="004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A1D03" w14:textId="22D3332F" w:rsidR="0037273D" w:rsidRDefault="0005473B">
    <w:pPr>
      <w:pStyle w:val="Footer"/>
      <w:jc w:val="right"/>
    </w:pPr>
    <w:r>
      <w:fldChar w:fldCharType="begin"/>
    </w:r>
    <w:r w:rsidR="00FF7661">
      <w:instrText xml:space="preserve"> PAGE   \* MERGEFORMAT </w:instrText>
    </w:r>
    <w:r>
      <w:fldChar w:fldCharType="separate"/>
    </w:r>
    <w:r w:rsidR="00175577">
      <w:rPr>
        <w:noProof/>
      </w:rPr>
      <w:t>4</w:t>
    </w:r>
    <w:r>
      <w:rPr>
        <w:noProof/>
      </w:rPr>
      <w:fldChar w:fldCharType="end"/>
    </w:r>
  </w:p>
  <w:p w14:paraId="60C7D46E" w14:textId="77777777" w:rsidR="0037273D" w:rsidRDefault="00372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DCA33" w14:textId="77777777" w:rsidR="001720F4" w:rsidRDefault="001720F4" w:rsidP="004456B1">
      <w:pPr>
        <w:spacing w:after="0" w:line="240" w:lineRule="auto"/>
      </w:pPr>
      <w:r>
        <w:separator/>
      </w:r>
    </w:p>
  </w:footnote>
  <w:footnote w:type="continuationSeparator" w:id="0">
    <w:p w14:paraId="179E6B0E" w14:textId="77777777" w:rsidR="001720F4" w:rsidRDefault="001720F4" w:rsidP="004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487"/>
    <w:multiLevelType w:val="hybridMultilevel"/>
    <w:tmpl w:val="AB74064A"/>
    <w:lvl w:ilvl="0" w:tplc="C3845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B56C6"/>
    <w:multiLevelType w:val="hybridMultilevel"/>
    <w:tmpl w:val="562A030A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24A82"/>
    <w:multiLevelType w:val="hybridMultilevel"/>
    <w:tmpl w:val="6520D1BA"/>
    <w:lvl w:ilvl="0" w:tplc="90B26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6E8D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86921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A9F6C8A"/>
    <w:multiLevelType w:val="hybridMultilevel"/>
    <w:tmpl w:val="90246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506EA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90015"/>
    <w:multiLevelType w:val="hybridMultilevel"/>
    <w:tmpl w:val="80A84248"/>
    <w:lvl w:ilvl="0" w:tplc="6D886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F9B4395"/>
    <w:multiLevelType w:val="hybridMultilevel"/>
    <w:tmpl w:val="D070D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DF5372"/>
    <w:multiLevelType w:val="hybridMultilevel"/>
    <w:tmpl w:val="1340D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148FE"/>
    <w:multiLevelType w:val="hybridMultilevel"/>
    <w:tmpl w:val="DA0EC89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D5207"/>
    <w:multiLevelType w:val="hybridMultilevel"/>
    <w:tmpl w:val="5CA240C2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368B"/>
    <w:multiLevelType w:val="hybridMultilevel"/>
    <w:tmpl w:val="12B2BAF4"/>
    <w:lvl w:ilvl="0" w:tplc="18001CD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EC1"/>
    <w:multiLevelType w:val="hybridMultilevel"/>
    <w:tmpl w:val="EE4EE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B32337"/>
    <w:multiLevelType w:val="hybridMultilevel"/>
    <w:tmpl w:val="580A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E13C2B"/>
    <w:multiLevelType w:val="hybridMultilevel"/>
    <w:tmpl w:val="0F1C16BE"/>
    <w:lvl w:ilvl="0" w:tplc="DECA644C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3D400DA5"/>
    <w:multiLevelType w:val="hybridMultilevel"/>
    <w:tmpl w:val="06B6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3073B"/>
    <w:multiLevelType w:val="multilevel"/>
    <w:tmpl w:val="0CFC9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472A63FF"/>
    <w:multiLevelType w:val="hybridMultilevel"/>
    <w:tmpl w:val="FDECF47C"/>
    <w:lvl w:ilvl="0" w:tplc="4AEC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3C0951"/>
    <w:multiLevelType w:val="hybridMultilevel"/>
    <w:tmpl w:val="2C8205D0"/>
    <w:lvl w:ilvl="0" w:tplc="D79C3754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874997"/>
    <w:multiLevelType w:val="hybridMultilevel"/>
    <w:tmpl w:val="2F203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8D6071"/>
    <w:multiLevelType w:val="hybridMultilevel"/>
    <w:tmpl w:val="6DB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E0452"/>
    <w:multiLevelType w:val="hybridMultilevel"/>
    <w:tmpl w:val="A782BAE0"/>
    <w:lvl w:ilvl="0" w:tplc="D0B693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74151"/>
    <w:multiLevelType w:val="hybridMultilevel"/>
    <w:tmpl w:val="0936BDDC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63AD2"/>
    <w:multiLevelType w:val="hybridMultilevel"/>
    <w:tmpl w:val="B254CAC8"/>
    <w:lvl w:ilvl="0" w:tplc="02CA5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047854"/>
    <w:multiLevelType w:val="hybridMultilevel"/>
    <w:tmpl w:val="B55E6FE2"/>
    <w:lvl w:ilvl="0" w:tplc="1CB2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2D37"/>
    <w:multiLevelType w:val="hybridMultilevel"/>
    <w:tmpl w:val="322E843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D3642E"/>
    <w:multiLevelType w:val="hybridMultilevel"/>
    <w:tmpl w:val="E5AEC3AC"/>
    <w:lvl w:ilvl="0" w:tplc="37DC705C">
      <w:numFmt w:val="bullet"/>
      <w:lvlText w:val="-"/>
      <w:lvlJc w:val="left"/>
      <w:pPr>
        <w:ind w:left="1080" w:hanging="72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E5496"/>
    <w:multiLevelType w:val="multilevel"/>
    <w:tmpl w:val="592E9F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68665C7F"/>
    <w:multiLevelType w:val="hybridMultilevel"/>
    <w:tmpl w:val="A0D49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7E0729"/>
    <w:multiLevelType w:val="hybridMultilevel"/>
    <w:tmpl w:val="AD3A1E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F4160F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1B401B"/>
    <w:multiLevelType w:val="hybridMultilevel"/>
    <w:tmpl w:val="F90CC2D8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E7E01"/>
    <w:multiLevelType w:val="hybridMultilevel"/>
    <w:tmpl w:val="BA62B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09760B"/>
    <w:multiLevelType w:val="multilevel"/>
    <w:tmpl w:val="11C6523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77CE7C6B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F000650"/>
    <w:multiLevelType w:val="hybridMultilevel"/>
    <w:tmpl w:val="6924F00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7"/>
  </w:num>
  <w:num w:numId="3">
    <w:abstractNumId w:val="6"/>
  </w:num>
  <w:num w:numId="4">
    <w:abstractNumId w:val="29"/>
  </w:num>
  <w:num w:numId="5">
    <w:abstractNumId w:val="20"/>
  </w:num>
  <w:num w:numId="6">
    <w:abstractNumId w:val="32"/>
  </w:num>
  <w:num w:numId="7">
    <w:abstractNumId w:val="18"/>
  </w:num>
  <w:num w:numId="8">
    <w:abstractNumId w:val="26"/>
  </w:num>
  <w:num w:numId="9">
    <w:abstractNumId w:val="27"/>
  </w:num>
  <w:num w:numId="10">
    <w:abstractNumId w:val="35"/>
  </w:num>
  <w:num w:numId="11">
    <w:abstractNumId w:val="39"/>
  </w:num>
  <w:num w:numId="12">
    <w:abstractNumId w:val="19"/>
  </w:num>
  <w:num w:numId="13">
    <w:abstractNumId w:val="28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3"/>
  </w:num>
  <w:num w:numId="19">
    <w:abstractNumId w:val="13"/>
  </w:num>
  <w:num w:numId="20">
    <w:abstractNumId w:val="17"/>
  </w:num>
  <w:num w:numId="21">
    <w:abstractNumId w:val="23"/>
  </w:num>
  <w:num w:numId="22">
    <w:abstractNumId w:val="24"/>
  </w:num>
  <w:num w:numId="23">
    <w:abstractNumId w:val="0"/>
  </w:num>
  <w:num w:numId="24">
    <w:abstractNumId w:val="7"/>
  </w:num>
  <w:num w:numId="25">
    <w:abstractNumId w:val="40"/>
  </w:num>
  <w:num w:numId="26">
    <w:abstractNumId w:val="2"/>
  </w:num>
  <w:num w:numId="27">
    <w:abstractNumId w:val="33"/>
  </w:num>
  <w:num w:numId="28">
    <w:abstractNumId w:val="15"/>
  </w:num>
  <w:num w:numId="29">
    <w:abstractNumId w:val="9"/>
  </w:num>
  <w:num w:numId="30">
    <w:abstractNumId w:val="11"/>
  </w:num>
  <w:num w:numId="31">
    <w:abstractNumId w:val="38"/>
  </w:num>
  <w:num w:numId="32">
    <w:abstractNumId w:val="16"/>
  </w:num>
  <w:num w:numId="33">
    <w:abstractNumId w:val="30"/>
  </w:num>
  <w:num w:numId="34">
    <w:abstractNumId w:val="5"/>
  </w:num>
  <w:num w:numId="35">
    <w:abstractNumId w:val="10"/>
  </w:num>
  <w:num w:numId="36">
    <w:abstractNumId w:val="34"/>
  </w:num>
  <w:num w:numId="37">
    <w:abstractNumId w:val="12"/>
  </w:num>
  <w:num w:numId="38">
    <w:abstractNumId w:val="36"/>
  </w:num>
  <w:num w:numId="39">
    <w:abstractNumId w:val="25"/>
  </w:num>
  <w:num w:numId="40">
    <w:abstractNumId w:val="1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na Panić">
    <w15:presenceInfo w15:providerId="None" w15:userId="Vesna Pan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B1"/>
    <w:rsid w:val="000007AE"/>
    <w:rsid w:val="00000B13"/>
    <w:rsid w:val="00001B83"/>
    <w:rsid w:val="00004AEE"/>
    <w:rsid w:val="00007174"/>
    <w:rsid w:val="00023E2E"/>
    <w:rsid w:val="00025A73"/>
    <w:rsid w:val="00026FD7"/>
    <w:rsid w:val="00030BAD"/>
    <w:rsid w:val="00033A16"/>
    <w:rsid w:val="00035E8F"/>
    <w:rsid w:val="00037CAC"/>
    <w:rsid w:val="000431F5"/>
    <w:rsid w:val="0004464B"/>
    <w:rsid w:val="00046E3B"/>
    <w:rsid w:val="0004723E"/>
    <w:rsid w:val="00050E37"/>
    <w:rsid w:val="0005318E"/>
    <w:rsid w:val="0005473B"/>
    <w:rsid w:val="00055A87"/>
    <w:rsid w:val="00055E18"/>
    <w:rsid w:val="000634AC"/>
    <w:rsid w:val="00065B44"/>
    <w:rsid w:val="00071244"/>
    <w:rsid w:val="0007235E"/>
    <w:rsid w:val="00072C23"/>
    <w:rsid w:val="00077577"/>
    <w:rsid w:val="000814F3"/>
    <w:rsid w:val="00083997"/>
    <w:rsid w:val="00084335"/>
    <w:rsid w:val="000959A3"/>
    <w:rsid w:val="000A28CE"/>
    <w:rsid w:val="000A5895"/>
    <w:rsid w:val="000A7FD6"/>
    <w:rsid w:val="000B0683"/>
    <w:rsid w:val="000B44B3"/>
    <w:rsid w:val="000B4A4B"/>
    <w:rsid w:val="000B679A"/>
    <w:rsid w:val="000C174E"/>
    <w:rsid w:val="000C2059"/>
    <w:rsid w:val="000C29F3"/>
    <w:rsid w:val="000C5698"/>
    <w:rsid w:val="000C5A8D"/>
    <w:rsid w:val="000C7B5D"/>
    <w:rsid w:val="000D558C"/>
    <w:rsid w:val="000D6EC3"/>
    <w:rsid w:val="000E21BF"/>
    <w:rsid w:val="000F1AFD"/>
    <w:rsid w:val="000F40BF"/>
    <w:rsid w:val="000F670F"/>
    <w:rsid w:val="001006A1"/>
    <w:rsid w:val="00103249"/>
    <w:rsid w:val="00103937"/>
    <w:rsid w:val="00105D70"/>
    <w:rsid w:val="00107601"/>
    <w:rsid w:val="001106CB"/>
    <w:rsid w:val="001120DF"/>
    <w:rsid w:val="00113931"/>
    <w:rsid w:val="001174B4"/>
    <w:rsid w:val="00117F5D"/>
    <w:rsid w:val="00122468"/>
    <w:rsid w:val="001246A6"/>
    <w:rsid w:val="001274A7"/>
    <w:rsid w:val="001322B6"/>
    <w:rsid w:val="00141BB5"/>
    <w:rsid w:val="00144F08"/>
    <w:rsid w:val="00147A45"/>
    <w:rsid w:val="00147B14"/>
    <w:rsid w:val="00147BFE"/>
    <w:rsid w:val="00150C23"/>
    <w:rsid w:val="00152722"/>
    <w:rsid w:val="00153B07"/>
    <w:rsid w:val="0015403D"/>
    <w:rsid w:val="00155D6A"/>
    <w:rsid w:val="00155E3E"/>
    <w:rsid w:val="00157220"/>
    <w:rsid w:val="00160216"/>
    <w:rsid w:val="0016079E"/>
    <w:rsid w:val="00164A64"/>
    <w:rsid w:val="001671DB"/>
    <w:rsid w:val="00167F06"/>
    <w:rsid w:val="0017063D"/>
    <w:rsid w:val="001720F4"/>
    <w:rsid w:val="00172C4A"/>
    <w:rsid w:val="00175577"/>
    <w:rsid w:val="001800B0"/>
    <w:rsid w:val="00183949"/>
    <w:rsid w:val="00183CA9"/>
    <w:rsid w:val="00185734"/>
    <w:rsid w:val="00186FE6"/>
    <w:rsid w:val="001902DE"/>
    <w:rsid w:val="0019098F"/>
    <w:rsid w:val="00190A05"/>
    <w:rsid w:val="001916E5"/>
    <w:rsid w:val="00192FDE"/>
    <w:rsid w:val="001948D2"/>
    <w:rsid w:val="00194E36"/>
    <w:rsid w:val="00196E10"/>
    <w:rsid w:val="00197747"/>
    <w:rsid w:val="001A05B4"/>
    <w:rsid w:val="001A5E9C"/>
    <w:rsid w:val="001A7F2F"/>
    <w:rsid w:val="001B2C65"/>
    <w:rsid w:val="001B306F"/>
    <w:rsid w:val="001B7629"/>
    <w:rsid w:val="001C2AEC"/>
    <w:rsid w:val="001C3021"/>
    <w:rsid w:val="001C68C1"/>
    <w:rsid w:val="001C6A67"/>
    <w:rsid w:val="001C76F2"/>
    <w:rsid w:val="001D1E85"/>
    <w:rsid w:val="001D28DC"/>
    <w:rsid w:val="001D3B7E"/>
    <w:rsid w:val="001D7164"/>
    <w:rsid w:val="001E2148"/>
    <w:rsid w:val="001E216B"/>
    <w:rsid w:val="001E6DF1"/>
    <w:rsid w:val="001E7E1B"/>
    <w:rsid w:val="001E7F0A"/>
    <w:rsid w:val="001F0208"/>
    <w:rsid w:val="001F1803"/>
    <w:rsid w:val="001F1B47"/>
    <w:rsid w:val="001F2304"/>
    <w:rsid w:val="001F356D"/>
    <w:rsid w:val="001F3597"/>
    <w:rsid w:val="001F43BC"/>
    <w:rsid w:val="001F5062"/>
    <w:rsid w:val="002035F5"/>
    <w:rsid w:val="00204D63"/>
    <w:rsid w:val="002070BB"/>
    <w:rsid w:val="00207ECD"/>
    <w:rsid w:val="0021206A"/>
    <w:rsid w:val="002128FE"/>
    <w:rsid w:val="0021691F"/>
    <w:rsid w:val="002170BB"/>
    <w:rsid w:val="00221B12"/>
    <w:rsid w:val="0022365D"/>
    <w:rsid w:val="002236AE"/>
    <w:rsid w:val="002239DE"/>
    <w:rsid w:val="00225513"/>
    <w:rsid w:val="00227740"/>
    <w:rsid w:val="002315E5"/>
    <w:rsid w:val="00232A0C"/>
    <w:rsid w:val="00235480"/>
    <w:rsid w:val="0023623F"/>
    <w:rsid w:val="00237156"/>
    <w:rsid w:val="00237576"/>
    <w:rsid w:val="00240CAF"/>
    <w:rsid w:val="00247722"/>
    <w:rsid w:val="0025617B"/>
    <w:rsid w:val="00256453"/>
    <w:rsid w:val="00256F7D"/>
    <w:rsid w:val="0025710D"/>
    <w:rsid w:val="002619B8"/>
    <w:rsid w:val="00263350"/>
    <w:rsid w:val="00270C5F"/>
    <w:rsid w:val="00273A9D"/>
    <w:rsid w:val="0027687A"/>
    <w:rsid w:val="0028014B"/>
    <w:rsid w:val="00280C09"/>
    <w:rsid w:val="00281819"/>
    <w:rsid w:val="00281EC9"/>
    <w:rsid w:val="00290D55"/>
    <w:rsid w:val="00295973"/>
    <w:rsid w:val="00296425"/>
    <w:rsid w:val="002A0DEB"/>
    <w:rsid w:val="002A1D7F"/>
    <w:rsid w:val="002A4305"/>
    <w:rsid w:val="002A4759"/>
    <w:rsid w:val="002A48AD"/>
    <w:rsid w:val="002A4AE1"/>
    <w:rsid w:val="002A5870"/>
    <w:rsid w:val="002B0D35"/>
    <w:rsid w:val="002B5BC9"/>
    <w:rsid w:val="002B5C20"/>
    <w:rsid w:val="002B6F2B"/>
    <w:rsid w:val="002B7782"/>
    <w:rsid w:val="002C1430"/>
    <w:rsid w:val="002C2AE7"/>
    <w:rsid w:val="002C6962"/>
    <w:rsid w:val="002C7E79"/>
    <w:rsid w:val="002D2782"/>
    <w:rsid w:val="002D4398"/>
    <w:rsid w:val="002D4E1E"/>
    <w:rsid w:val="002E236A"/>
    <w:rsid w:val="002E3BE7"/>
    <w:rsid w:val="002E61A0"/>
    <w:rsid w:val="002F0476"/>
    <w:rsid w:val="002F16C5"/>
    <w:rsid w:val="002F2000"/>
    <w:rsid w:val="002F313C"/>
    <w:rsid w:val="003016C5"/>
    <w:rsid w:val="00301A15"/>
    <w:rsid w:val="00303D07"/>
    <w:rsid w:val="0030433D"/>
    <w:rsid w:val="0030681B"/>
    <w:rsid w:val="00310218"/>
    <w:rsid w:val="00313F90"/>
    <w:rsid w:val="00316114"/>
    <w:rsid w:val="003204F9"/>
    <w:rsid w:val="00323ACB"/>
    <w:rsid w:val="00323EB7"/>
    <w:rsid w:val="003257DA"/>
    <w:rsid w:val="00331C9F"/>
    <w:rsid w:val="00332241"/>
    <w:rsid w:val="00332C92"/>
    <w:rsid w:val="00333067"/>
    <w:rsid w:val="00337E33"/>
    <w:rsid w:val="00351541"/>
    <w:rsid w:val="0035231C"/>
    <w:rsid w:val="00352920"/>
    <w:rsid w:val="003617B4"/>
    <w:rsid w:val="00364ABD"/>
    <w:rsid w:val="00365732"/>
    <w:rsid w:val="003663E0"/>
    <w:rsid w:val="00366BD7"/>
    <w:rsid w:val="003678AF"/>
    <w:rsid w:val="0037273D"/>
    <w:rsid w:val="00375355"/>
    <w:rsid w:val="00376B79"/>
    <w:rsid w:val="00380690"/>
    <w:rsid w:val="00380EEB"/>
    <w:rsid w:val="00383FBB"/>
    <w:rsid w:val="003849BF"/>
    <w:rsid w:val="00385E7A"/>
    <w:rsid w:val="003864F0"/>
    <w:rsid w:val="00397830"/>
    <w:rsid w:val="003A2277"/>
    <w:rsid w:val="003A2F72"/>
    <w:rsid w:val="003A6667"/>
    <w:rsid w:val="003A7CE3"/>
    <w:rsid w:val="003B2A89"/>
    <w:rsid w:val="003B519C"/>
    <w:rsid w:val="003B5396"/>
    <w:rsid w:val="003B6C1A"/>
    <w:rsid w:val="003C0232"/>
    <w:rsid w:val="003C3452"/>
    <w:rsid w:val="003C43D9"/>
    <w:rsid w:val="003C592B"/>
    <w:rsid w:val="003C7272"/>
    <w:rsid w:val="003D5B3F"/>
    <w:rsid w:val="003D5FF6"/>
    <w:rsid w:val="003D7CDF"/>
    <w:rsid w:val="003E1634"/>
    <w:rsid w:val="003E22F1"/>
    <w:rsid w:val="003E2438"/>
    <w:rsid w:val="003E2667"/>
    <w:rsid w:val="003E4ECA"/>
    <w:rsid w:val="003F28F6"/>
    <w:rsid w:val="003F4CA5"/>
    <w:rsid w:val="003F5141"/>
    <w:rsid w:val="003F6DE6"/>
    <w:rsid w:val="004019E5"/>
    <w:rsid w:val="00402012"/>
    <w:rsid w:val="004039D8"/>
    <w:rsid w:val="00403DBD"/>
    <w:rsid w:val="004060C4"/>
    <w:rsid w:val="00406AE2"/>
    <w:rsid w:val="00407549"/>
    <w:rsid w:val="00410B4D"/>
    <w:rsid w:val="00415FC7"/>
    <w:rsid w:val="00420041"/>
    <w:rsid w:val="00425786"/>
    <w:rsid w:val="00425EB9"/>
    <w:rsid w:val="004278F3"/>
    <w:rsid w:val="004308FC"/>
    <w:rsid w:val="004312C7"/>
    <w:rsid w:val="00433231"/>
    <w:rsid w:val="00433DC0"/>
    <w:rsid w:val="0043504B"/>
    <w:rsid w:val="00436DAF"/>
    <w:rsid w:val="0044081D"/>
    <w:rsid w:val="00441C1E"/>
    <w:rsid w:val="00445540"/>
    <w:rsid w:val="004456B1"/>
    <w:rsid w:val="004465EA"/>
    <w:rsid w:val="00446C0E"/>
    <w:rsid w:val="00450443"/>
    <w:rsid w:val="00453EBF"/>
    <w:rsid w:val="004569A7"/>
    <w:rsid w:val="00460CCD"/>
    <w:rsid w:val="00465369"/>
    <w:rsid w:val="0046602E"/>
    <w:rsid w:val="00466421"/>
    <w:rsid w:val="00473335"/>
    <w:rsid w:val="004739C2"/>
    <w:rsid w:val="00476CC8"/>
    <w:rsid w:val="004816AA"/>
    <w:rsid w:val="0048227D"/>
    <w:rsid w:val="004852F1"/>
    <w:rsid w:val="0048694F"/>
    <w:rsid w:val="00492D26"/>
    <w:rsid w:val="004959C9"/>
    <w:rsid w:val="004976AF"/>
    <w:rsid w:val="004A031E"/>
    <w:rsid w:val="004A0F79"/>
    <w:rsid w:val="004B1304"/>
    <w:rsid w:val="004B18D1"/>
    <w:rsid w:val="004B3442"/>
    <w:rsid w:val="004B62CA"/>
    <w:rsid w:val="004C0AA4"/>
    <w:rsid w:val="004C258C"/>
    <w:rsid w:val="004C7295"/>
    <w:rsid w:val="004C76CD"/>
    <w:rsid w:val="004C7E4C"/>
    <w:rsid w:val="004D03E3"/>
    <w:rsid w:val="004D0FE1"/>
    <w:rsid w:val="004D3340"/>
    <w:rsid w:val="004E04F6"/>
    <w:rsid w:val="004E1361"/>
    <w:rsid w:val="004E2E50"/>
    <w:rsid w:val="004E4D47"/>
    <w:rsid w:val="004E509F"/>
    <w:rsid w:val="004E514B"/>
    <w:rsid w:val="004E62BC"/>
    <w:rsid w:val="004E7692"/>
    <w:rsid w:val="004F7823"/>
    <w:rsid w:val="00501D5D"/>
    <w:rsid w:val="00504FFA"/>
    <w:rsid w:val="005059E5"/>
    <w:rsid w:val="005062CD"/>
    <w:rsid w:val="00506AD1"/>
    <w:rsid w:val="0051291B"/>
    <w:rsid w:val="00512D03"/>
    <w:rsid w:val="00514AAE"/>
    <w:rsid w:val="0052143A"/>
    <w:rsid w:val="00521BD7"/>
    <w:rsid w:val="00525B67"/>
    <w:rsid w:val="00533B65"/>
    <w:rsid w:val="005342BC"/>
    <w:rsid w:val="0053475D"/>
    <w:rsid w:val="0053743A"/>
    <w:rsid w:val="005419BE"/>
    <w:rsid w:val="005423B1"/>
    <w:rsid w:val="00542D51"/>
    <w:rsid w:val="005444EF"/>
    <w:rsid w:val="00545A5B"/>
    <w:rsid w:val="005464CB"/>
    <w:rsid w:val="00550D95"/>
    <w:rsid w:val="00553280"/>
    <w:rsid w:val="005549E5"/>
    <w:rsid w:val="005567C7"/>
    <w:rsid w:val="00557CB7"/>
    <w:rsid w:val="00561BF2"/>
    <w:rsid w:val="00564EEE"/>
    <w:rsid w:val="00567B21"/>
    <w:rsid w:val="0057199E"/>
    <w:rsid w:val="00574B83"/>
    <w:rsid w:val="005761A0"/>
    <w:rsid w:val="00582648"/>
    <w:rsid w:val="0058473C"/>
    <w:rsid w:val="00590E73"/>
    <w:rsid w:val="00591A98"/>
    <w:rsid w:val="00592BB4"/>
    <w:rsid w:val="00593B0E"/>
    <w:rsid w:val="0059454C"/>
    <w:rsid w:val="0059470F"/>
    <w:rsid w:val="005A31F7"/>
    <w:rsid w:val="005A5B4F"/>
    <w:rsid w:val="005A6833"/>
    <w:rsid w:val="005B62A7"/>
    <w:rsid w:val="005C000F"/>
    <w:rsid w:val="005C035B"/>
    <w:rsid w:val="005C202B"/>
    <w:rsid w:val="005C2D06"/>
    <w:rsid w:val="005C3624"/>
    <w:rsid w:val="005C486D"/>
    <w:rsid w:val="005C5E0A"/>
    <w:rsid w:val="005C6CC3"/>
    <w:rsid w:val="005D06E6"/>
    <w:rsid w:val="005D3403"/>
    <w:rsid w:val="005D3A33"/>
    <w:rsid w:val="005D5EB8"/>
    <w:rsid w:val="005D61D1"/>
    <w:rsid w:val="005E0657"/>
    <w:rsid w:val="005E348F"/>
    <w:rsid w:val="005E4425"/>
    <w:rsid w:val="005E5BF2"/>
    <w:rsid w:val="005F0C20"/>
    <w:rsid w:val="005F3A53"/>
    <w:rsid w:val="005F4BF1"/>
    <w:rsid w:val="005F5CFE"/>
    <w:rsid w:val="005F6526"/>
    <w:rsid w:val="0060236D"/>
    <w:rsid w:val="00603359"/>
    <w:rsid w:val="006056AD"/>
    <w:rsid w:val="00607875"/>
    <w:rsid w:val="00611BF3"/>
    <w:rsid w:val="00622B45"/>
    <w:rsid w:val="00627F25"/>
    <w:rsid w:val="00630A88"/>
    <w:rsid w:val="0063201C"/>
    <w:rsid w:val="006349E4"/>
    <w:rsid w:val="0063518A"/>
    <w:rsid w:val="006373BA"/>
    <w:rsid w:val="00637697"/>
    <w:rsid w:val="00642B0B"/>
    <w:rsid w:val="00644F80"/>
    <w:rsid w:val="00645DFD"/>
    <w:rsid w:val="006469BE"/>
    <w:rsid w:val="006508BE"/>
    <w:rsid w:val="006534D7"/>
    <w:rsid w:val="006540E2"/>
    <w:rsid w:val="006558DA"/>
    <w:rsid w:val="00657E45"/>
    <w:rsid w:val="00660219"/>
    <w:rsid w:val="0066257E"/>
    <w:rsid w:val="00665182"/>
    <w:rsid w:val="00670CD9"/>
    <w:rsid w:val="00670F0D"/>
    <w:rsid w:val="006719BE"/>
    <w:rsid w:val="006724E2"/>
    <w:rsid w:val="00674FA5"/>
    <w:rsid w:val="00675FFA"/>
    <w:rsid w:val="00676C9C"/>
    <w:rsid w:val="0068245D"/>
    <w:rsid w:val="00686753"/>
    <w:rsid w:val="0069106B"/>
    <w:rsid w:val="0069177F"/>
    <w:rsid w:val="006963AF"/>
    <w:rsid w:val="00696D49"/>
    <w:rsid w:val="006974FB"/>
    <w:rsid w:val="006A0FC2"/>
    <w:rsid w:val="006A336B"/>
    <w:rsid w:val="006A707F"/>
    <w:rsid w:val="006B05F4"/>
    <w:rsid w:val="006B0C34"/>
    <w:rsid w:val="006B21A7"/>
    <w:rsid w:val="006B36AA"/>
    <w:rsid w:val="006B4AC4"/>
    <w:rsid w:val="006B581E"/>
    <w:rsid w:val="006B5E3A"/>
    <w:rsid w:val="006C36D8"/>
    <w:rsid w:val="006C50FB"/>
    <w:rsid w:val="006C576A"/>
    <w:rsid w:val="006D31C6"/>
    <w:rsid w:val="006D436F"/>
    <w:rsid w:val="006D54E0"/>
    <w:rsid w:val="006D7357"/>
    <w:rsid w:val="006E2E07"/>
    <w:rsid w:val="006E3D25"/>
    <w:rsid w:val="006E61D1"/>
    <w:rsid w:val="006E72E7"/>
    <w:rsid w:val="006F1684"/>
    <w:rsid w:val="006F2A4C"/>
    <w:rsid w:val="0070223D"/>
    <w:rsid w:val="007058D2"/>
    <w:rsid w:val="0070765A"/>
    <w:rsid w:val="007116C7"/>
    <w:rsid w:val="00711B39"/>
    <w:rsid w:val="007127CD"/>
    <w:rsid w:val="00712C99"/>
    <w:rsid w:val="00715979"/>
    <w:rsid w:val="0072079D"/>
    <w:rsid w:val="00721D4A"/>
    <w:rsid w:val="00727A02"/>
    <w:rsid w:val="0073232E"/>
    <w:rsid w:val="00732937"/>
    <w:rsid w:val="007359B7"/>
    <w:rsid w:val="00737B89"/>
    <w:rsid w:val="00742C40"/>
    <w:rsid w:val="007435B7"/>
    <w:rsid w:val="00751F2A"/>
    <w:rsid w:val="00753121"/>
    <w:rsid w:val="007557BA"/>
    <w:rsid w:val="00756A24"/>
    <w:rsid w:val="00763607"/>
    <w:rsid w:val="00763752"/>
    <w:rsid w:val="00771A69"/>
    <w:rsid w:val="00772B02"/>
    <w:rsid w:val="007733E1"/>
    <w:rsid w:val="0077590F"/>
    <w:rsid w:val="00775C6D"/>
    <w:rsid w:val="00775D15"/>
    <w:rsid w:val="00776C30"/>
    <w:rsid w:val="00780AED"/>
    <w:rsid w:val="007906C5"/>
    <w:rsid w:val="0079115B"/>
    <w:rsid w:val="00791814"/>
    <w:rsid w:val="00797608"/>
    <w:rsid w:val="00797C48"/>
    <w:rsid w:val="007A1A48"/>
    <w:rsid w:val="007A41AB"/>
    <w:rsid w:val="007A5D81"/>
    <w:rsid w:val="007A5FB1"/>
    <w:rsid w:val="007B0887"/>
    <w:rsid w:val="007B1383"/>
    <w:rsid w:val="007B1C24"/>
    <w:rsid w:val="007C00A1"/>
    <w:rsid w:val="007C530F"/>
    <w:rsid w:val="007C70FC"/>
    <w:rsid w:val="007D088B"/>
    <w:rsid w:val="007D1959"/>
    <w:rsid w:val="007D1B52"/>
    <w:rsid w:val="007D2B71"/>
    <w:rsid w:val="007D31C1"/>
    <w:rsid w:val="007D4B17"/>
    <w:rsid w:val="007E05E2"/>
    <w:rsid w:val="007E07DE"/>
    <w:rsid w:val="007E0DB9"/>
    <w:rsid w:val="007E1B29"/>
    <w:rsid w:val="007E6E69"/>
    <w:rsid w:val="007E79C1"/>
    <w:rsid w:val="007F12B9"/>
    <w:rsid w:val="007F6F92"/>
    <w:rsid w:val="007F748C"/>
    <w:rsid w:val="00806BEA"/>
    <w:rsid w:val="008073ED"/>
    <w:rsid w:val="008129FB"/>
    <w:rsid w:val="008258AB"/>
    <w:rsid w:val="00831DBE"/>
    <w:rsid w:val="008328C9"/>
    <w:rsid w:val="00832C96"/>
    <w:rsid w:val="00832E0C"/>
    <w:rsid w:val="00835B72"/>
    <w:rsid w:val="00837D44"/>
    <w:rsid w:val="008417F0"/>
    <w:rsid w:val="0084387E"/>
    <w:rsid w:val="0085062F"/>
    <w:rsid w:val="00854BFE"/>
    <w:rsid w:val="0085500D"/>
    <w:rsid w:val="008601A5"/>
    <w:rsid w:val="00870058"/>
    <w:rsid w:val="00870587"/>
    <w:rsid w:val="00870F50"/>
    <w:rsid w:val="008736E1"/>
    <w:rsid w:val="008768A4"/>
    <w:rsid w:val="008806B8"/>
    <w:rsid w:val="00886A27"/>
    <w:rsid w:val="00891C6F"/>
    <w:rsid w:val="00891FFA"/>
    <w:rsid w:val="00893FCE"/>
    <w:rsid w:val="00895FD3"/>
    <w:rsid w:val="008978CD"/>
    <w:rsid w:val="008A7065"/>
    <w:rsid w:val="008A7EFF"/>
    <w:rsid w:val="008B151A"/>
    <w:rsid w:val="008B2CD4"/>
    <w:rsid w:val="008B2E44"/>
    <w:rsid w:val="008B503F"/>
    <w:rsid w:val="008B66BF"/>
    <w:rsid w:val="008B67B3"/>
    <w:rsid w:val="008B6D69"/>
    <w:rsid w:val="008B6E45"/>
    <w:rsid w:val="008C0280"/>
    <w:rsid w:val="008C1927"/>
    <w:rsid w:val="008C1996"/>
    <w:rsid w:val="008D05FB"/>
    <w:rsid w:val="008D5A0B"/>
    <w:rsid w:val="008D5F2F"/>
    <w:rsid w:val="008D7674"/>
    <w:rsid w:val="008E460C"/>
    <w:rsid w:val="008E4C5D"/>
    <w:rsid w:val="008E626A"/>
    <w:rsid w:val="008E7EDA"/>
    <w:rsid w:val="008F627A"/>
    <w:rsid w:val="008F7D23"/>
    <w:rsid w:val="0090177B"/>
    <w:rsid w:val="009023B4"/>
    <w:rsid w:val="00904E90"/>
    <w:rsid w:val="00912384"/>
    <w:rsid w:val="009129E2"/>
    <w:rsid w:val="0091468F"/>
    <w:rsid w:val="009167CE"/>
    <w:rsid w:val="00922914"/>
    <w:rsid w:val="009243A2"/>
    <w:rsid w:val="009255F2"/>
    <w:rsid w:val="00933A20"/>
    <w:rsid w:val="00936F85"/>
    <w:rsid w:val="0094018F"/>
    <w:rsid w:val="009415AD"/>
    <w:rsid w:val="0094398C"/>
    <w:rsid w:val="00944895"/>
    <w:rsid w:val="00946A15"/>
    <w:rsid w:val="009511C6"/>
    <w:rsid w:val="009519D1"/>
    <w:rsid w:val="0095283B"/>
    <w:rsid w:val="00955EFC"/>
    <w:rsid w:val="00956C76"/>
    <w:rsid w:val="0096034C"/>
    <w:rsid w:val="00963973"/>
    <w:rsid w:val="009647C7"/>
    <w:rsid w:val="00964E1A"/>
    <w:rsid w:val="00970E33"/>
    <w:rsid w:val="00974AAB"/>
    <w:rsid w:val="00975908"/>
    <w:rsid w:val="009800E4"/>
    <w:rsid w:val="00981084"/>
    <w:rsid w:val="00986816"/>
    <w:rsid w:val="00987D91"/>
    <w:rsid w:val="00990583"/>
    <w:rsid w:val="00993EF0"/>
    <w:rsid w:val="00997604"/>
    <w:rsid w:val="009A1242"/>
    <w:rsid w:val="009A12C8"/>
    <w:rsid w:val="009A6B59"/>
    <w:rsid w:val="009A703C"/>
    <w:rsid w:val="009B0FF3"/>
    <w:rsid w:val="009B1EFA"/>
    <w:rsid w:val="009B2FDA"/>
    <w:rsid w:val="009B4068"/>
    <w:rsid w:val="009C0045"/>
    <w:rsid w:val="009C6742"/>
    <w:rsid w:val="009C7F3E"/>
    <w:rsid w:val="009D0224"/>
    <w:rsid w:val="009D66A0"/>
    <w:rsid w:val="009E143F"/>
    <w:rsid w:val="009E7BEE"/>
    <w:rsid w:val="009F0208"/>
    <w:rsid w:val="009F044B"/>
    <w:rsid w:val="00A018B8"/>
    <w:rsid w:val="00A02D85"/>
    <w:rsid w:val="00A02F1A"/>
    <w:rsid w:val="00A031DE"/>
    <w:rsid w:val="00A04210"/>
    <w:rsid w:val="00A054FB"/>
    <w:rsid w:val="00A1139D"/>
    <w:rsid w:val="00A12EB1"/>
    <w:rsid w:val="00A15C91"/>
    <w:rsid w:val="00A15D23"/>
    <w:rsid w:val="00A200F3"/>
    <w:rsid w:val="00A2354B"/>
    <w:rsid w:val="00A24F7C"/>
    <w:rsid w:val="00A3231C"/>
    <w:rsid w:val="00A341FC"/>
    <w:rsid w:val="00A41B59"/>
    <w:rsid w:val="00A41C01"/>
    <w:rsid w:val="00A41DC0"/>
    <w:rsid w:val="00A436DA"/>
    <w:rsid w:val="00A44AD9"/>
    <w:rsid w:val="00A512CD"/>
    <w:rsid w:val="00A5424B"/>
    <w:rsid w:val="00A555CD"/>
    <w:rsid w:val="00A611FA"/>
    <w:rsid w:val="00A631EB"/>
    <w:rsid w:val="00A63439"/>
    <w:rsid w:val="00A67BEF"/>
    <w:rsid w:val="00A7025E"/>
    <w:rsid w:val="00A71551"/>
    <w:rsid w:val="00A8376F"/>
    <w:rsid w:val="00A8581A"/>
    <w:rsid w:val="00A865B2"/>
    <w:rsid w:val="00A90A9B"/>
    <w:rsid w:val="00A91CAB"/>
    <w:rsid w:val="00A97852"/>
    <w:rsid w:val="00AA4109"/>
    <w:rsid w:val="00AA7019"/>
    <w:rsid w:val="00AA7A75"/>
    <w:rsid w:val="00AB0335"/>
    <w:rsid w:val="00AB3F38"/>
    <w:rsid w:val="00AB5738"/>
    <w:rsid w:val="00AB5858"/>
    <w:rsid w:val="00AB5CE0"/>
    <w:rsid w:val="00AC06CB"/>
    <w:rsid w:val="00AC3885"/>
    <w:rsid w:val="00AC43FF"/>
    <w:rsid w:val="00AC4F83"/>
    <w:rsid w:val="00AC752A"/>
    <w:rsid w:val="00AC77E1"/>
    <w:rsid w:val="00AD7E3B"/>
    <w:rsid w:val="00AE4058"/>
    <w:rsid w:val="00AE64AD"/>
    <w:rsid w:val="00AE6CA4"/>
    <w:rsid w:val="00AE7190"/>
    <w:rsid w:val="00AF16D4"/>
    <w:rsid w:val="00AF2145"/>
    <w:rsid w:val="00B01A32"/>
    <w:rsid w:val="00B04FB7"/>
    <w:rsid w:val="00B07F15"/>
    <w:rsid w:val="00B139E2"/>
    <w:rsid w:val="00B21B94"/>
    <w:rsid w:val="00B316B2"/>
    <w:rsid w:val="00B32556"/>
    <w:rsid w:val="00B34EED"/>
    <w:rsid w:val="00B37A4E"/>
    <w:rsid w:val="00B407F8"/>
    <w:rsid w:val="00B40D2D"/>
    <w:rsid w:val="00B418EE"/>
    <w:rsid w:val="00B4673B"/>
    <w:rsid w:val="00B47101"/>
    <w:rsid w:val="00B50D9E"/>
    <w:rsid w:val="00B5304D"/>
    <w:rsid w:val="00B54CF1"/>
    <w:rsid w:val="00B561EC"/>
    <w:rsid w:val="00B61160"/>
    <w:rsid w:val="00B61A7F"/>
    <w:rsid w:val="00B622C2"/>
    <w:rsid w:val="00B6400F"/>
    <w:rsid w:val="00B6405C"/>
    <w:rsid w:val="00B6448E"/>
    <w:rsid w:val="00B70DEB"/>
    <w:rsid w:val="00B7586A"/>
    <w:rsid w:val="00B77299"/>
    <w:rsid w:val="00B8116B"/>
    <w:rsid w:val="00B84EA9"/>
    <w:rsid w:val="00B859D8"/>
    <w:rsid w:val="00B9191F"/>
    <w:rsid w:val="00B91DEA"/>
    <w:rsid w:val="00B922C7"/>
    <w:rsid w:val="00B9298D"/>
    <w:rsid w:val="00B94BC1"/>
    <w:rsid w:val="00BA048F"/>
    <w:rsid w:val="00BB1963"/>
    <w:rsid w:val="00BC0DC0"/>
    <w:rsid w:val="00BC49CF"/>
    <w:rsid w:val="00BE06FC"/>
    <w:rsid w:val="00BE2769"/>
    <w:rsid w:val="00BE3D42"/>
    <w:rsid w:val="00BE7FCB"/>
    <w:rsid w:val="00BF0551"/>
    <w:rsid w:val="00BF2E33"/>
    <w:rsid w:val="00C00F14"/>
    <w:rsid w:val="00C01273"/>
    <w:rsid w:val="00C053FC"/>
    <w:rsid w:val="00C05AFD"/>
    <w:rsid w:val="00C06029"/>
    <w:rsid w:val="00C07123"/>
    <w:rsid w:val="00C14D8E"/>
    <w:rsid w:val="00C153BA"/>
    <w:rsid w:val="00C15447"/>
    <w:rsid w:val="00C1719D"/>
    <w:rsid w:val="00C17C6E"/>
    <w:rsid w:val="00C23841"/>
    <w:rsid w:val="00C253DB"/>
    <w:rsid w:val="00C315B8"/>
    <w:rsid w:val="00C31ADA"/>
    <w:rsid w:val="00C3239F"/>
    <w:rsid w:val="00C32F7C"/>
    <w:rsid w:val="00C3367E"/>
    <w:rsid w:val="00C34501"/>
    <w:rsid w:val="00C42074"/>
    <w:rsid w:val="00C43960"/>
    <w:rsid w:val="00C4473C"/>
    <w:rsid w:val="00C45DAB"/>
    <w:rsid w:val="00C47803"/>
    <w:rsid w:val="00C50462"/>
    <w:rsid w:val="00C54B35"/>
    <w:rsid w:val="00C55E49"/>
    <w:rsid w:val="00C56264"/>
    <w:rsid w:val="00C61CE9"/>
    <w:rsid w:val="00C65D92"/>
    <w:rsid w:val="00C77CB6"/>
    <w:rsid w:val="00C77ED7"/>
    <w:rsid w:val="00C82421"/>
    <w:rsid w:val="00C84E38"/>
    <w:rsid w:val="00C85B7B"/>
    <w:rsid w:val="00C901A5"/>
    <w:rsid w:val="00C92942"/>
    <w:rsid w:val="00C952BE"/>
    <w:rsid w:val="00C95569"/>
    <w:rsid w:val="00C9797E"/>
    <w:rsid w:val="00CA6D71"/>
    <w:rsid w:val="00CB0EE1"/>
    <w:rsid w:val="00CB4764"/>
    <w:rsid w:val="00CB499E"/>
    <w:rsid w:val="00CB4CFE"/>
    <w:rsid w:val="00CB7EB6"/>
    <w:rsid w:val="00CC35D4"/>
    <w:rsid w:val="00CC36FB"/>
    <w:rsid w:val="00CC3774"/>
    <w:rsid w:val="00CC3BCB"/>
    <w:rsid w:val="00CC46AE"/>
    <w:rsid w:val="00CC69B3"/>
    <w:rsid w:val="00CD15CA"/>
    <w:rsid w:val="00CD1661"/>
    <w:rsid w:val="00CD1A8A"/>
    <w:rsid w:val="00CD3489"/>
    <w:rsid w:val="00CD4557"/>
    <w:rsid w:val="00CD46FC"/>
    <w:rsid w:val="00CD4F29"/>
    <w:rsid w:val="00CD7EF0"/>
    <w:rsid w:val="00CE0FAC"/>
    <w:rsid w:val="00CE144A"/>
    <w:rsid w:val="00CE6FAB"/>
    <w:rsid w:val="00CF114C"/>
    <w:rsid w:val="00CF2127"/>
    <w:rsid w:val="00CF46A1"/>
    <w:rsid w:val="00CF6F60"/>
    <w:rsid w:val="00D056CB"/>
    <w:rsid w:val="00D05DFD"/>
    <w:rsid w:val="00D063E5"/>
    <w:rsid w:val="00D06D0A"/>
    <w:rsid w:val="00D10AC7"/>
    <w:rsid w:val="00D13978"/>
    <w:rsid w:val="00D15B2C"/>
    <w:rsid w:val="00D21AF8"/>
    <w:rsid w:val="00D239CE"/>
    <w:rsid w:val="00D2605E"/>
    <w:rsid w:val="00D27E51"/>
    <w:rsid w:val="00D36E59"/>
    <w:rsid w:val="00D36FA1"/>
    <w:rsid w:val="00D40626"/>
    <w:rsid w:val="00D41EF6"/>
    <w:rsid w:val="00D425C5"/>
    <w:rsid w:val="00D42992"/>
    <w:rsid w:val="00D46B1C"/>
    <w:rsid w:val="00D470F9"/>
    <w:rsid w:val="00D50ACE"/>
    <w:rsid w:val="00D5271A"/>
    <w:rsid w:val="00D543E6"/>
    <w:rsid w:val="00D60061"/>
    <w:rsid w:val="00D623AB"/>
    <w:rsid w:val="00D649CD"/>
    <w:rsid w:val="00D72C95"/>
    <w:rsid w:val="00D756F0"/>
    <w:rsid w:val="00D772A5"/>
    <w:rsid w:val="00D801F9"/>
    <w:rsid w:val="00D80790"/>
    <w:rsid w:val="00D85521"/>
    <w:rsid w:val="00D864D9"/>
    <w:rsid w:val="00D8775E"/>
    <w:rsid w:val="00D93309"/>
    <w:rsid w:val="00D93AAD"/>
    <w:rsid w:val="00D93E92"/>
    <w:rsid w:val="00DA7D3F"/>
    <w:rsid w:val="00DB093D"/>
    <w:rsid w:val="00DB13D4"/>
    <w:rsid w:val="00DB2129"/>
    <w:rsid w:val="00DB52F7"/>
    <w:rsid w:val="00DB5F56"/>
    <w:rsid w:val="00DB62FF"/>
    <w:rsid w:val="00DC054C"/>
    <w:rsid w:val="00DC1666"/>
    <w:rsid w:val="00DD0C1A"/>
    <w:rsid w:val="00DD0F9B"/>
    <w:rsid w:val="00DD7745"/>
    <w:rsid w:val="00DE192D"/>
    <w:rsid w:val="00DE4056"/>
    <w:rsid w:val="00E00337"/>
    <w:rsid w:val="00E01B7A"/>
    <w:rsid w:val="00E036CE"/>
    <w:rsid w:val="00E10B14"/>
    <w:rsid w:val="00E14B8E"/>
    <w:rsid w:val="00E157A4"/>
    <w:rsid w:val="00E16A6E"/>
    <w:rsid w:val="00E20EC7"/>
    <w:rsid w:val="00E2112C"/>
    <w:rsid w:val="00E21F74"/>
    <w:rsid w:val="00E25F63"/>
    <w:rsid w:val="00E3028F"/>
    <w:rsid w:val="00E31559"/>
    <w:rsid w:val="00E33809"/>
    <w:rsid w:val="00E340F8"/>
    <w:rsid w:val="00E35C21"/>
    <w:rsid w:val="00E407EE"/>
    <w:rsid w:val="00E45637"/>
    <w:rsid w:val="00E5409C"/>
    <w:rsid w:val="00E5500E"/>
    <w:rsid w:val="00E5636E"/>
    <w:rsid w:val="00E56570"/>
    <w:rsid w:val="00E62911"/>
    <w:rsid w:val="00E63448"/>
    <w:rsid w:val="00E70AA2"/>
    <w:rsid w:val="00E70BE5"/>
    <w:rsid w:val="00E70E17"/>
    <w:rsid w:val="00E70FDB"/>
    <w:rsid w:val="00E74079"/>
    <w:rsid w:val="00E74780"/>
    <w:rsid w:val="00E76CB6"/>
    <w:rsid w:val="00E76EF2"/>
    <w:rsid w:val="00E77622"/>
    <w:rsid w:val="00E82CA9"/>
    <w:rsid w:val="00E854FB"/>
    <w:rsid w:val="00E957FC"/>
    <w:rsid w:val="00EA1B1E"/>
    <w:rsid w:val="00EA68B2"/>
    <w:rsid w:val="00EA7B2C"/>
    <w:rsid w:val="00EB025C"/>
    <w:rsid w:val="00EB2ACC"/>
    <w:rsid w:val="00EB2B03"/>
    <w:rsid w:val="00EB4961"/>
    <w:rsid w:val="00EB58C5"/>
    <w:rsid w:val="00EC54EA"/>
    <w:rsid w:val="00EC5BCE"/>
    <w:rsid w:val="00EC653C"/>
    <w:rsid w:val="00ED4161"/>
    <w:rsid w:val="00ED5413"/>
    <w:rsid w:val="00ED54D6"/>
    <w:rsid w:val="00ED6703"/>
    <w:rsid w:val="00EE1658"/>
    <w:rsid w:val="00EE5876"/>
    <w:rsid w:val="00EE7C61"/>
    <w:rsid w:val="00EF1B75"/>
    <w:rsid w:val="00EF3D0D"/>
    <w:rsid w:val="00EF3F7F"/>
    <w:rsid w:val="00EF55E5"/>
    <w:rsid w:val="00EF5774"/>
    <w:rsid w:val="00F00C9F"/>
    <w:rsid w:val="00F040D5"/>
    <w:rsid w:val="00F13F50"/>
    <w:rsid w:val="00F15161"/>
    <w:rsid w:val="00F234E4"/>
    <w:rsid w:val="00F24A16"/>
    <w:rsid w:val="00F30AED"/>
    <w:rsid w:val="00F3657A"/>
    <w:rsid w:val="00F3692F"/>
    <w:rsid w:val="00F42967"/>
    <w:rsid w:val="00F454FE"/>
    <w:rsid w:val="00F45B82"/>
    <w:rsid w:val="00F45B85"/>
    <w:rsid w:val="00F53010"/>
    <w:rsid w:val="00F5368F"/>
    <w:rsid w:val="00F5390A"/>
    <w:rsid w:val="00F54C43"/>
    <w:rsid w:val="00F56A6B"/>
    <w:rsid w:val="00F57AFB"/>
    <w:rsid w:val="00F6482C"/>
    <w:rsid w:val="00F65926"/>
    <w:rsid w:val="00F70AF4"/>
    <w:rsid w:val="00F7245E"/>
    <w:rsid w:val="00F757D7"/>
    <w:rsid w:val="00F7644C"/>
    <w:rsid w:val="00F80465"/>
    <w:rsid w:val="00F807C1"/>
    <w:rsid w:val="00F81B82"/>
    <w:rsid w:val="00F81C44"/>
    <w:rsid w:val="00F84A75"/>
    <w:rsid w:val="00F84B08"/>
    <w:rsid w:val="00F92565"/>
    <w:rsid w:val="00FA1315"/>
    <w:rsid w:val="00FA6890"/>
    <w:rsid w:val="00FB0EA3"/>
    <w:rsid w:val="00FB1436"/>
    <w:rsid w:val="00FB3BC6"/>
    <w:rsid w:val="00FB6990"/>
    <w:rsid w:val="00FB75FE"/>
    <w:rsid w:val="00FC03C6"/>
    <w:rsid w:val="00FC235A"/>
    <w:rsid w:val="00FC3C43"/>
    <w:rsid w:val="00FC7E3F"/>
    <w:rsid w:val="00FD4824"/>
    <w:rsid w:val="00FD4F40"/>
    <w:rsid w:val="00FD56DE"/>
    <w:rsid w:val="00FD6F96"/>
    <w:rsid w:val="00FD75CF"/>
    <w:rsid w:val="00FE1CE9"/>
    <w:rsid w:val="00FE575A"/>
    <w:rsid w:val="00FE5CFB"/>
    <w:rsid w:val="00FF3370"/>
    <w:rsid w:val="00FF766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8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B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56B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5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56B1"/>
    <w:rPr>
      <w:rFonts w:ascii="Times New Roman" w:hAnsi="Times New Roman" w:cs="Times New Roman"/>
      <w:b/>
      <w:sz w:val="32"/>
      <w:szCs w:val="32"/>
      <w:lang w:val="sr-Latn-CS"/>
    </w:rPr>
  </w:style>
  <w:style w:type="paragraph" w:styleId="Header">
    <w:name w:val="header"/>
    <w:basedOn w:val="Normal"/>
    <w:link w:val="Head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456B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56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456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456B1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">
    <w:name w:val="Body Text Char"/>
    <w:link w:val="BodyText"/>
    <w:uiPriority w:val="99"/>
    <w:locked/>
    <w:rsid w:val="004456B1"/>
    <w:rPr>
      <w:rFonts w:ascii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4456B1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8"/>
      <w:szCs w:val="48"/>
      <w:lang w:val="sr-Latn-CS"/>
    </w:rPr>
  </w:style>
  <w:style w:type="character" w:customStyle="1" w:styleId="TitleChar">
    <w:name w:val="Title Char"/>
    <w:link w:val="Title"/>
    <w:uiPriority w:val="99"/>
    <w:locked/>
    <w:rsid w:val="004456B1"/>
    <w:rPr>
      <w:rFonts w:ascii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uiPriority w:val="99"/>
    <w:rsid w:val="004456B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4456B1"/>
    <w:rPr>
      <w:rFonts w:ascii="Times New Roman" w:hAnsi="Times New Roman" w:cs="Times New Roman"/>
      <w:sz w:val="16"/>
      <w:szCs w:val="16"/>
    </w:rPr>
  </w:style>
  <w:style w:type="character" w:customStyle="1" w:styleId="nw1">
    <w:name w:val="nw1"/>
    <w:uiPriority w:val="99"/>
    <w:rsid w:val="004456B1"/>
    <w:rPr>
      <w:rFonts w:cs="Times New Roman"/>
    </w:rPr>
  </w:style>
  <w:style w:type="character" w:customStyle="1" w:styleId="ff151">
    <w:name w:val="ff151"/>
    <w:uiPriority w:val="99"/>
    <w:rsid w:val="004456B1"/>
    <w:rPr>
      <w:rFonts w:ascii="ff15" w:hAnsi="ff15"/>
    </w:rPr>
  </w:style>
  <w:style w:type="character" w:customStyle="1" w:styleId="ff71">
    <w:name w:val="ff71"/>
    <w:uiPriority w:val="99"/>
    <w:rsid w:val="004456B1"/>
    <w:rPr>
      <w:rFonts w:ascii="ff7" w:hAnsi="ff7"/>
    </w:rPr>
  </w:style>
  <w:style w:type="character" w:customStyle="1" w:styleId="ff41">
    <w:name w:val="ff41"/>
    <w:uiPriority w:val="99"/>
    <w:rsid w:val="004456B1"/>
    <w:rPr>
      <w:rFonts w:ascii="ff4" w:hAnsi="ff4"/>
    </w:rPr>
  </w:style>
  <w:style w:type="character" w:customStyle="1" w:styleId="ff141">
    <w:name w:val="ff141"/>
    <w:uiPriority w:val="99"/>
    <w:rsid w:val="004456B1"/>
    <w:rPr>
      <w:rFonts w:ascii="ff14" w:hAnsi="ff14"/>
    </w:rPr>
  </w:style>
  <w:style w:type="character" w:customStyle="1" w:styleId="ff171">
    <w:name w:val="ff171"/>
    <w:uiPriority w:val="99"/>
    <w:rsid w:val="004456B1"/>
    <w:rPr>
      <w:rFonts w:ascii="ff17" w:hAnsi="ff17"/>
    </w:rPr>
  </w:style>
  <w:style w:type="paragraph" w:customStyle="1" w:styleId="Application1">
    <w:name w:val="Application1"/>
    <w:basedOn w:val="Heading1"/>
    <w:next w:val="Normal"/>
    <w:uiPriority w:val="99"/>
    <w:rsid w:val="004456B1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color w:val="auto"/>
      <w:kern w:val="28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456B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204D63"/>
    <w:pPr>
      <w:ind w:left="720"/>
      <w:contextualSpacing/>
    </w:pPr>
  </w:style>
  <w:style w:type="paragraph" w:customStyle="1" w:styleId="Default">
    <w:name w:val="Default"/>
    <w:uiPriority w:val="99"/>
    <w:rsid w:val="0010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03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D022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C2AEC"/>
    <w:pPr>
      <w:suppressAutoHyphens/>
    </w:pPr>
    <w:rPr>
      <w:rFonts w:ascii="Times New Roman" w:eastAsia="Times New Roman" w:hAnsi="Times New Roman"/>
      <w:sz w:val="24"/>
      <w:szCs w:val="24"/>
      <w:lang w:val="sr-Latn-CS" w:eastAsia="ar-SA"/>
    </w:rPr>
  </w:style>
  <w:style w:type="paragraph" w:customStyle="1" w:styleId="Standard">
    <w:name w:val="Standard"/>
    <w:rsid w:val="004739C2"/>
    <w:pPr>
      <w:suppressAutoHyphens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F5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50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B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56B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5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56B1"/>
    <w:rPr>
      <w:rFonts w:ascii="Times New Roman" w:hAnsi="Times New Roman" w:cs="Times New Roman"/>
      <w:b/>
      <w:sz w:val="32"/>
      <w:szCs w:val="32"/>
      <w:lang w:val="sr-Latn-CS"/>
    </w:rPr>
  </w:style>
  <w:style w:type="paragraph" w:styleId="Header">
    <w:name w:val="header"/>
    <w:basedOn w:val="Normal"/>
    <w:link w:val="Head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456B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56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456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456B1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">
    <w:name w:val="Body Text Char"/>
    <w:link w:val="BodyText"/>
    <w:uiPriority w:val="99"/>
    <w:locked/>
    <w:rsid w:val="004456B1"/>
    <w:rPr>
      <w:rFonts w:ascii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4456B1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8"/>
      <w:szCs w:val="48"/>
      <w:lang w:val="sr-Latn-CS"/>
    </w:rPr>
  </w:style>
  <w:style w:type="character" w:customStyle="1" w:styleId="TitleChar">
    <w:name w:val="Title Char"/>
    <w:link w:val="Title"/>
    <w:uiPriority w:val="99"/>
    <w:locked/>
    <w:rsid w:val="004456B1"/>
    <w:rPr>
      <w:rFonts w:ascii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uiPriority w:val="99"/>
    <w:rsid w:val="004456B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4456B1"/>
    <w:rPr>
      <w:rFonts w:ascii="Times New Roman" w:hAnsi="Times New Roman" w:cs="Times New Roman"/>
      <w:sz w:val="16"/>
      <w:szCs w:val="16"/>
    </w:rPr>
  </w:style>
  <w:style w:type="character" w:customStyle="1" w:styleId="nw1">
    <w:name w:val="nw1"/>
    <w:uiPriority w:val="99"/>
    <w:rsid w:val="004456B1"/>
    <w:rPr>
      <w:rFonts w:cs="Times New Roman"/>
    </w:rPr>
  </w:style>
  <w:style w:type="character" w:customStyle="1" w:styleId="ff151">
    <w:name w:val="ff151"/>
    <w:uiPriority w:val="99"/>
    <w:rsid w:val="004456B1"/>
    <w:rPr>
      <w:rFonts w:ascii="ff15" w:hAnsi="ff15"/>
    </w:rPr>
  </w:style>
  <w:style w:type="character" w:customStyle="1" w:styleId="ff71">
    <w:name w:val="ff71"/>
    <w:uiPriority w:val="99"/>
    <w:rsid w:val="004456B1"/>
    <w:rPr>
      <w:rFonts w:ascii="ff7" w:hAnsi="ff7"/>
    </w:rPr>
  </w:style>
  <w:style w:type="character" w:customStyle="1" w:styleId="ff41">
    <w:name w:val="ff41"/>
    <w:uiPriority w:val="99"/>
    <w:rsid w:val="004456B1"/>
    <w:rPr>
      <w:rFonts w:ascii="ff4" w:hAnsi="ff4"/>
    </w:rPr>
  </w:style>
  <w:style w:type="character" w:customStyle="1" w:styleId="ff141">
    <w:name w:val="ff141"/>
    <w:uiPriority w:val="99"/>
    <w:rsid w:val="004456B1"/>
    <w:rPr>
      <w:rFonts w:ascii="ff14" w:hAnsi="ff14"/>
    </w:rPr>
  </w:style>
  <w:style w:type="character" w:customStyle="1" w:styleId="ff171">
    <w:name w:val="ff171"/>
    <w:uiPriority w:val="99"/>
    <w:rsid w:val="004456B1"/>
    <w:rPr>
      <w:rFonts w:ascii="ff17" w:hAnsi="ff17"/>
    </w:rPr>
  </w:style>
  <w:style w:type="paragraph" w:customStyle="1" w:styleId="Application1">
    <w:name w:val="Application1"/>
    <w:basedOn w:val="Heading1"/>
    <w:next w:val="Normal"/>
    <w:uiPriority w:val="99"/>
    <w:rsid w:val="004456B1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color w:val="auto"/>
      <w:kern w:val="28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456B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204D63"/>
    <w:pPr>
      <w:ind w:left="720"/>
      <w:contextualSpacing/>
    </w:pPr>
  </w:style>
  <w:style w:type="paragraph" w:customStyle="1" w:styleId="Default">
    <w:name w:val="Default"/>
    <w:uiPriority w:val="99"/>
    <w:rsid w:val="0010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03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D022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C2AEC"/>
    <w:pPr>
      <w:suppressAutoHyphens/>
    </w:pPr>
    <w:rPr>
      <w:rFonts w:ascii="Times New Roman" w:eastAsia="Times New Roman" w:hAnsi="Times New Roman"/>
      <w:sz w:val="24"/>
      <w:szCs w:val="24"/>
      <w:lang w:val="sr-Latn-CS" w:eastAsia="ar-SA"/>
    </w:rPr>
  </w:style>
  <w:style w:type="paragraph" w:customStyle="1" w:styleId="Standard">
    <w:name w:val="Standard"/>
    <w:rsid w:val="004739C2"/>
    <w:pPr>
      <w:suppressAutoHyphens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F5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5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uprava.gov.rs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gsi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pra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si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Vukadinovic</dc:creator>
  <cp:lastModifiedBy>Korisnik</cp:lastModifiedBy>
  <cp:revision>11</cp:revision>
  <cp:lastPrinted>2018-05-14T11:00:00Z</cp:lastPrinted>
  <dcterms:created xsi:type="dcterms:W3CDTF">2020-03-03T10:34:00Z</dcterms:created>
  <dcterms:modified xsi:type="dcterms:W3CDTF">2020-03-09T09:28:00Z</dcterms:modified>
</cp:coreProperties>
</file>