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92F" w:rsidRPr="00E30AE8" w:rsidRDefault="0045392F" w:rsidP="0045392F">
      <w:pPr>
        <w:spacing w:after="0" w:line="240" w:lineRule="auto"/>
        <w:jc w:val="center"/>
        <w:rPr>
          <w:rFonts w:ascii="Times New Roman" w:eastAsia="Times New Roman" w:hAnsi="Times New Roman" w:cs="Times New Roman"/>
          <w:sz w:val="24"/>
          <w:szCs w:val="24"/>
          <w:lang w:val="sr-Cyrl-RS"/>
        </w:rPr>
      </w:pPr>
      <w:r w:rsidRPr="00E30AE8">
        <w:rPr>
          <w:rFonts w:ascii="Times New Roman" w:eastAsia="Times New Roman" w:hAnsi="Times New Roman" w:cs="Times New Roman"/>
          <w:noProof/>
          <w:sz w:val="24"/>
          <w:szCs w:val="24"/>
        </w:rPr>
        <w:drawing>
          <wp:inline distT="0" distB="0" distL="0" distR="0" wp14:anchorId="33BFBB1E" wp14:editId="5D7A468A">
            <wp:extent cx="4572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85800"/>
                    </a:xfrm>
                    <a:prstGeom prst="rect">
                      <a:avLst/>
                    </a:prstGeom>
                    <a:noFill/>
                    <a:ln>
                      <a:noFill/>
                    </a:ln>
                  </pic:spPr>
                </pic:pic>
              </a:graphicData>
            </a:graphic>
          </wp:inline>
        </w:drawing>
      </w:r>
    </w:p>
    <w:p w:rsidR="0045392F" w:rsidRPr="00E30AE8" w:rsidRDefault="0045392F" w:rsidP="0045392F">
      <w:pPr>
        <w:spacing w:after="0" w:line="240" w:lineRule="auto"/>
        <w:ind w:right="-36"/>
        <w:jc w:val="center"/>
        <w:rPr>
          <w:rFonts w:ascii="Times New Roman" w:eastAsia="Times New Roman" w:hAnsi="Times New Roman" w:cs="Times New Roman"/>
          <w:b/>
          <w:sz w:val="24"/>
          <w:szCs w:val="24"/>
          <w:lang w:val="sr-Cyrl-RS"/>
        </w:rPr>
      </w:pPr>
      <w:r w:rsidRPr="00E30AE8">
        <w:rPr>
          <w:rFonts w:ascii="Times New Roman" w:eastAsia="Times New Roman" w:hAnsi="Times New Roman" w:cs="Times New Roman"/>
          <w:b/>
          <w:sz w:val="24"/>
          <w:szCs w:val="24"/>
          <w:lang w:val="sr-Cyrl-RS"/>
        </w:rPr>
        <w:t>РЕПУБЛИКА СРБИЈА</w:t>
      </w:r>
    </w:p>
    <w:p w:rsidR="0045392F" w:rsidRPr="00E30AE8" w:rsidRDefault="0045392F" w:rsidP="0045392F">
      <w:pPr>
        <w:spacing w:after="0" w:line="240" w:lineRule="auto"/>
        <w:jc w:val="center"/>
        <w:rPr>
          <w:rFonts w:ascii="Times New Roman" w:eastAsia="Times New Roman" w:hAnsi="Times New Roman" w:cs="Times New Roman"/>
          <w:b/>
          <w:sz w:val="24"/>
          <w:szCs w:val="24"/>
          <w:lang w:val="sr-Cyrl-RS"/>
        </w:rPr>
      </w:pPr>
      <w:r w:rsidRPr="00E30AE8">
        <w:rPr>
          <w:rFonts w:ascii="Times New Roman" w:eastAsia="Times New Roman" w:hAnsi="Times New Roman" w:cs="Times New Roman"/>
          <w:b/>
          <w:sz w:val="24"/>
          <w:szCs w:val="24"/>
          <w:lang w:val="sr-Cyrl-RS"/>
        </w:rPr>
        <w:t>МИНИСТАРСТВО ГРАЂЕВИНАРСТВА</w:t>
      </w:r>
    </w:p>
    <w:p w:rsidR="0045392F" w:rsidRPr="00E30AE8" w:rsidRDefault="0045392F" w:rsidP="0045392F">
      <w:pPr>
        <w:spacing w:after="0" w:line="240" w:lineRule="auto"/>
        <w:jc w:val="center"/>
        <w:rPr>
          <w:rFonts w:ascii="Times New Roman" w:eastAsia="Times New Roman" w:hAnsi="Times New Roman" w:cs="Times New Roman"/>
          <w:b/>
          <w:sz w:val="24"/>
          <w:szCs w:val="24"/>
          <w:lang w:val="sr-Cyrl-RS"/>
        </w:rPr>
      </w:pPr>
      <w:r w:rsidRPr="00E30AE8">
        <w:rPr>
          <w:rFonts w:ascii="Times New Roman" w:eastAsia="Times New Roman" w:hAnsi="Times New Roman" w:cs="Times New Roman"/>
          <w:b/>
          <w:sz w:val="24"/>
          <w:szCs w:val="24"/>
          <w:lang w:val="sr-Cyrl-RS"/>
        </w:rPr>
        <w:t>САОБРАЋАЈА И ИНФРАСТРУКТУРЕ</w:t>
      </w:r>
    </w:p>
    <w:p w:rsidR="0045392F" w:rsidRPr="00E30AE8" w:rsidRDefault="0045392F" w:rsidP="0045392F">
      <w:pPr>
        <w:spacing w:after="0" w:line="240" w:lineRule="auto"/>
        <w:jc w:val="center"/>
        <w:rPr>
          <w:rFonts w:ascii="Times New Roman" w:eastAsia="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На </w:t>
      </w:r>
      <w:r w:rsidR="00743480" w:rsidRPr="00E30AE8">
        <w:rPr>
          <w:rFonts w:ascii="Times New Roman" w:hAnsi="Times New Roman" w:cs="Times New Roman"/>
          <w:sz w:val="24"/>
          <w:szCs w:val="24"/>
          <w:lang w:val="sr-Cyrl-RS"/>
        </w:rPr>
        <w:t>основу члана 54. Закона о државним службеницима (,,Службени гласник РС”, број 79/05, 81/05, 83/05, 64/07, 67/07, 116/08, 104/09, 99/14, 94/17, 95/18, 157/20, 142/22, 13/25 и 19/25), члана 9. став 1. Уредбе о интерном и јавном конкурсу за попуњавање радних места у државним органима („Службени гласник РС“, брoj 2/19 и 67/21)</w:t>
      </w:r>
      <w:r w:rsidRPr="00E30AE8">
        <w:rPr>
          <w:rFonts w:ascii="Times New Roman" w:hAnsi="Times New Roman" w:cs="Times New Roman"/>
          <w:sz w:val="24"/>
          <w:szCs w:val="24"/>
          <w:lang w:val="sr-Cyrl-RS"/>
        </w:rPr>
        <w:t>, Министарство грађевинарства, саобраћаја и инфраструктуре оглашава</w:t>
      </w:r>
    </w:p>
    <w:p w:rsidR="00BC0184" w:rsidRPr="00E30AE8" w:rsidRDefault="00BC0184" w:rsidP="00BC0184">
      <w:pPr>
        <w:spacing w:after="0" w:line="240" w:lineRule="auto"/>
        <w:jc w:val="both"/>
        <w:rPr>
          <w:rFonts w:ascii="Times New Roman" w:hAnsi="Times New Roman" w:cs="Times New Roman"/>
          <w:sz w:val="24"/>
          <w:szCs w:val="24"/>
          <w:lang w:val="sr-Cyrl-RS"/>
        </w:rPr>
      </w:pPr>
    </w:p>
    <w:p w:rsidR="0045392F" w:rsidRPr="00E30AE8" w:rsidRDefault="00BC0184" w:rsidP="00BC0184">
      <w:pPr>
        <w:spacing w:after="0" w:line="240" w:lineRule="auto"/>
        <w:jc w:val="center"/>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ЈАВНИ КОНКУРС</w:t>
      </w:r>
    </w:p>
    <w:p w:rsidR="00BC0184" w:rsidRPr="00E30AE8" w:rsidRDefault="004F7DC8" w:rsidP="00BC0184">
      <w:pPr>
        <w:spacing w:after="0" w:line="240" w:lineRule="auto"/>
        <w:jc w:val="center"/>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 xml:space="preserve"> ЗА ПОПУЊАВАЊЕ ИЗВРШИЛАЧКИХ РАДНИХ</w:t>
      </w:r>
      <w:r w:rsidR="00BC0184" w:rsidRPr="00E30AE8">
        <w:rPr>
          <w:rFonts w:ascii="Times New Roman" w:hAnsi="Times New Roman" w:cs="Times New Roman"/>
          <w:b/>
          <w:sz w:val="24"/>
          <w:szCs w:val="24"/>
          <w:lang w:val="sr-Cyrl-RS"/>
        </w:rPr>
        <w:t xml:space="preserve"> МЕСТА</w:t>
      </w:r>
    </w:p>
    <w:p w:rsidR="00BC0184" w:rsidRPr="00E30AE8" w:rsidRDefault="00BC0184" w:rsidP="00BC0184">
      <w:pPr>
        <w:spacing w:after="0" w:line="240" w:lineRule="auto"/>
        <w:jc w:val="center"/>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 Орган у коме се попуњава</w:t>
      </w:r>
      <w:r w:rsidR="004F7DC8" w:rsidRPr="00E30AE8">
        <w:rPr>
          <w:rFonts w:ascii="Times New Roman" w:hAnsi="Times New Roman" w:cs="Times New Roman"/>
          <w:b/>
          <w:sz w:val="24"/>
          <w:szCs w:val="24"/>
          <w:lang w:val="sr-Cyrl-RS"/>
        </w:rPr>
        <w:t>ју</w:t>
      </w:r>
      <w:r w:rsidRPr="00E30AE8">
        <w:rPr>
          <w:rFonts w:ascii="Times New Roman" w:hAnsi="Times New Roman" w:cs="Times New Roman"/>
          <w:b/>
          <w:sz w:val="24"/>
          <w:szCs w:val="24"/>
          <w:lang w:val="sr-Cyrl-RS"/>
        </w:rPr>
        <w:t xml:space="preserve"> радн</w:t>
      </w:r>
      <w:r w:rsidR="004F7DC8" w:rsidRPr="00E30AE8">
        <w:rPr>
          <w:rFonts w:ascii="Times New Roman" w:hAnsi="Times New Roman" w:cs="Times New Roman"/>
          <w:b/>
          <w:sz w:val="24"/>
          <w:szCs w:val="24"/>
          <w:lang w:val="sr-Cyrl-RS"/>
        </w:rPr>
        <w:t>а</w:t>
      </w:r>
      <w:r w:rsidRPr="00E30AE8">
        <w:rPr>
          <w:rFonts w:ascii="Times New Roman" w:hAnsi="Times New Roman" w:cs="Times New Roman"/>
          <w:b/>
          <w:sz w:val="24"/>
          <w:szCs w:val="24"/>
          <w:lang w:val="sr-Cyrl-RS"/>
        </w:rPr>
        <w:t xml:space="preserve"> мест</w:t>
      </w:r>
      <w:r w:rsidR="004F7DC8" w:rsidRPr="00E30AE8">
        <w:rPr>
          <w:rFonts w:ascii="Times New Roman" w:hAnsi="Times New Roman" w:cs="Times New Roman"/>
          <w:b/>
          <w:sz w:val="24"/>
          <w:szCs w:val="24"/>
          <w:lang w:val="sr-Cyrl-RS"/>
        </w:rPr>
        <w:t>а</w:t>
      </w:r>
      <w:r w:rsidRPr="00E30AE8">
        <w:rPr>
          <w:rFonts w:ascii="Times New Roman" w:hAnsi="Times New Roman" w:cs="Times New Roman"/>
          <w:sz w:val="24"/>
          <w:szCs w:val="24"/>
          <w:lang w:val="sr-Cyrl-RS"/>
        </w:rPr>
        <w:t>: Министарство грађевинарства, саобраћаја и инфраструктуре, Немањина 22-26, Београд.</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DD47D2" w:rsidRPr="00E30AE8" w:rsidRDefault="004F7DC8" w:rsidP="00DD47D2">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II Радна места која</w:t>
      </w:r>
      <w:r w:rsidR="00BC0184" w:rsidRPr="00E30AE8">
        <w:rPr>
          <w:rFonts w:ascii="Times New Roman" w:hAnsi="Times New Roman" w:cs="Times New Roman"/>
          <w:b/>
          <w:sz w:val="24"/>
          <w:szCs w:val="24"/>
          <w:lang w:val="sr-Cyrl-RS"/>
        </w:rPr>
        <w:t xml:space="preserve"> се попуњава</w:t>
      </w:r>
      <w:r w:rsidRPr="00E30AE8">
        <w:rPr>
          <w:rFonts w:ascii="Times New Roman" w:hAnsi="Times New Roman" w:cs="Times New Roman"/>
          <w:b/>
          <w:sz w:val="24"/>
          <w:szCs w:val="24"/>
          <w:lang w:val="sr-Cyrl-RS"/>
        </w:rPr>
        <w:t>ју</w:t>
      </w:r>
      <w:r w:rsidR="00BC0184" w:rsidRPr="00E30AE8">
        <w:rPr>
          <w:rFonts w:ascii="Times New Roman" w:hAnsi="Times New Roman" w:cs="Times New Roman"/>
          <w:b/>
          <w:sz w:val="24"/>
          <w:szCs w:val="24"/>
          <w:lang w:val="sr-Cyrl-RS"/>
        </w:rPr>
        <w:t>:</w:t>
      </w:r>
    </w:p>
    <w:p w:rsidR="00DD47D2" w:rsidRPr="00E30AE8" w:rsidRDefault="00DD47D2" w:rsidP="00DD47D2">
      <w:pPr>
        <w:spacing w:after="0" w:line="240" w:lineRule="auto"/>
        <w:jc w:val="both"/>
        <w:rPr>
          <w:rFonts w:ascii="Times New Roman" w:hAnsi="Times New Roman" w:cs="Times New Roman"/>
          <w:b/>
          <w:sz w:val="24"/>
          <w:szCs w:val="24"/>
          <w:lang w:val="sr-Cyrl-RS"/>
        </w:rPr>
      </w:pPr>
    </w:p>
    <w:p w:rsidR="005F39F7" w:rsidRPr="00E30AE8" w:rsidRDefault="00B31ADD" w:rsidP="005F39F7">
      <w:pPr>
        <w:jc w:val="both"/>
        <w:rPr>
          <w:rFonts w:ascii="Times New Roman" w:hAnsi="Times New Roman" w:cs="Times New Roman"/>
          <w:sz w:val="24"/>
          <w:szCs w:val="24"/>
          <w:lang w:val="sr-Cyrl-RS"/>
        </w:rPr>
      </w:pPr>
      <w:r>
        <w:rPr>
          <w:rFonts w:ascii="Times New Roman" w:hAnsi="Times New Roman" w:cs="Times New Roman"/>
          <w:b/>
          <w:sz w:val="24"/>
          <w:szCs w:val="24"/>
          <w:lang w:val="sr-Cyrl-RS"/>
        </w:rPr>
        <w:t>1</w:t>
      </w:r>
      <w:r w:rsidR="005F39F7" w:rsidRPr="00E30AE8">
        <w:rPr>
          <w:rFonts w:ascii="Times New Roman" w:hAnsi="Times New Roman" w:cs="Times New Roman"/>
          <w:b/>
          <w:sz w:val="24"/>
          <w:szCs w:val="24"/>
          <w:lang w:val="sr-Cyrl-RS"/>
        </w:rPr>
        <w:t>.</w:t>
      </w:r>
      <w:r w:rsidR="00B81162" w:rsidRPr="00E30AE8">
        <w:rPr>
          <w:rFonts w:ascii="Times New Roman" w:hAnsi="Times New Roman" w:cs="Times New Roman"/>
          <w:b/>
          <w:sz w:val="24"/>
          <w:szCs w:val="24"/>
          <w:lang w:val="sr-Cyrl-RS"/>
        </w:rPr>
        <w:t xml:space="preserve"> </w:t>
      </w:r>
      <w:r w:rsidR="00AF511B" w:rsidRPr="00E30AE8">
        <w:rPr>
          <w:rFonts w:ascii="Times New Roman" w:hAnsi="Times New Roman" w:cs="Times New Roman"/>
          <w:b/>
          <w:sz w:val="24"/>
          <w:szCs w:val="24"/>
          <w:lang w:val="sr-Cyrl-RS"/>
        </w:rPr>
        <w:t>Р</w:t>
      </w:r>
      <w:r w:rsidR="00EC2E9D">
        <w:rPr>
          <w:rFonts w:ascii="Times New Roman" w:hAnsi="Times New Roman" w:cs="Times New Roman"/>
          <w:b/>
          <w:sz w:val="24"/>
          <w:szCs w:val="24"/>
          <w:lang w:val="sr-Cyrl-RS"/>
        </w:rPr>
        <w:t>адно место</w:t>
      </w:r>
      <w:bookmarkStart w:id="0" w:name="_GoBack"/>
      <w:bookmarkEnd w:id="0"/>
      <w:r w:rsidR="000A1FBF">
        <w:rPr>
          <w:rFonts w:ascii="Times New Roman" w:hAnsi="Times New Roman" w:cs="Times New Roman"/>
          <w:b/>
          <w:sz w:val="24"/>
          <w:szCs w:val="24"/>
          <w:lang w:val="sr-Cyrl-RS"/>
        </w:rPr>
        <w:t xml:space="preserve"> </w:t>
      </w:r>
      <w:r w:rsidR="000A1FBF">
        <w:rPr>
          <w:rFonts w:ascii="Times New Roman" w:hAnsi="Times New Roman" w:cs="Times New Roman"/>
          <w:b/>
          <w:sz w:val="24"/>
          <w:szCs w:val="24"/>
          <w:lang w:val="sr-Latn-CS"/>
        </w:rPr>
        <w:t xml:space="preserve">VTS </w:t>
      </w:r>
      <w:r w:rsidR="000A1FBF">
        <w:rPr>
          <w:rFonts w:ascii="Times New Roman" w:hAnsi="Times New Roman" w:cs="Times New Roman"/>
          <w:b/>
          <w:sz w:val="24"/>
          <w:szCs w:val="24"/>
          <w:lang w:val="sr-Cyrl-CS"/>
        </w:rPr>
        <w:t>операт</w:t>
      </w:r>
      <w:r w:rsidR="004F5DFE">
        <w:rPr>
          <w:rFonts w:ascii="Times New Roman" w:hAnsi="Times New Roman" w:cs="Times New Roman"/>
          <w:b/>
          <w:sz w:val="24"/>
          <w:szCs w:val="24"/>
          <w:lang w:val="sr-Cyrl-CS"/>
        </w:rPr>
        <w:t>е</w:t>
      </w:r>
      <w:r w:rsidR="000A1FBF">
        <w:rPr>
          <w:rFonts w:ascii="Times New Roman" w:hAnsi="Times New Roman" w:cs="Times New Roman"/>
          <w:b/>
          <w:sz w:val="24"/>
          <w:szCs w:val="24"/>
          <w:lang w:val="sr-Cyrl-CS"/>
        </w:rPr>
        <w:t>ра</w:t>
      </w:r>
      <w:r w:rsidR="00AF511B" w:rsidRPr="00E30AE8">
        <w:rPr>
          <w:rFonts w:ascii="Times New Roman" w:hAnsi="Times New Roman" w:cs="Times New Roman"/>
          <w:b/>
          <w:sz w:val="24"/>
          <w:szCs w:val="24"/>
          <w:lang w:val="sr-Cyrl-RS"/>
        </w:rPr>
        <w:t xml:space="preserve">, </w:t>
      </w:r>
      <w:r w:rsidR="00AF511B" w:rsidRPr="00E30AE8">
        <w:rPr>
          <w:rFonts w:ascii="Times New Roman" w:hAnsi="Times New Roman" w:cs="Times New Roman"/>
          <w:sz w:val="24"/>
          <w:szCs w:val="24"/>
          <w:lang w:val="sr-Cyrl-RS"/>
        </w:rPr>
        <w:t xml:space="preserve">у звању саветник, </w:t>
      </w:r>
      <w:r w:rsidR="004F5DFE" w:rsidRPr="004F5DFE">
        <w:rPr>
          <w:rFonts w:ascii="Times New Roman" w:hAnsi="Times New Roman" w:cs="Times New Roman"/>
          <w:sz w:val="24"/>
          <w:szCs w:val="24"/>
          <w:lang w:val="sr-Cyrl-RS"/>
        </w:rPr>
        <w:t>Група за сервис за управљање бродским саобраћајем (VTS)</w:t>
      </w:r>
      <w:r w:rsidR="005F39F7" w:rsidRPr="00E30AE8">
        <w:rPr>
          <w:rFonts w:ascii="Times New Roman" w:hAnsi="Times New Roman" w:cs="Times New Roman"/>
          <w:sz w:val="24"/>
          <w:szCs w:val="24"/>
          <w:lang w:val="sr-Cyrl-RS"/>
        </w:rPr>
        <w:t xml:space="preserve">, </w:t>
      </w:r>
      <w:r w:rsidR="00AF511B" w:rsidRPr="00E30AE8">
        <w:rPr>
          <w:rFonts w:ascii="Times New Roman" w:hAnsi="Times New Roman" w:cs="Times New Roman"/>
          <w:sz w:val="24"/>
          <w:szCs w:val="24"/>
          <w:lang w:val="sr-Cyrl-RS"/>
        </w:rPr>
        <w:t>Одељење за</w:t>
      </w:r>
      <w:r w:rsidR="004F5DFE">
        <w:rPr>
          <w:rFonts w:ascii="Times New Roman" w:hAnsi="Times New Roman" w:cs="Times New Roman"/>
          <w:sz w:val="24"/>
          <w:szCs w:val="24"/>
          <w:lang w:val="sr-Cyrl-RS"/>
        </w:rPr>
        <w:t xml:space="preserve"> водни саобраћај</w:t>
      </w:r>
      <w:r w:rsidR="005F39F7" w:rsidRPr="00E30AE8">
        <w:rPr>
          <w:rFonts w:ascii="Times New Roman" w:hAnsi="Times New Roman" w:cs="Times New Roman"/>
          <w:sz w:val="24"/>
          <w:szCs w:val="24"/>
          <w:lang w:val="sr-Cyrl-RS"/>
        </w:rPr>
        <w:t xml:space="preserve">, Сектор за </w:t>
      </w:r>
      <w:r w:rsidR="004F5DFE">
        <w:rPr>
          <w:rFonts w:ascii="Times New Roman" w:hAnsi="Times New Roman" w:cs="Times New Roman"/>
          <w:sz w:val="24"/>
          <w:szCs w:val="24"/>
          <w:lang w:val="sr-Cyrl-RS"/>
        </w:rPr>
        <w:t>водни саобраћај и безбедност пловидбе</w:t>
      </w:r>
      <w:r w:rsidR="005F39F7" w:rsidRPr="00E30AE8">
        <w:rPr>
          <w:rFonts w:ascii="Times New Roman" w:hAnsi="Times New Roman" w:cs="Times New Roman"/>
          <w:sz w:val="24"/>
          <w:szCs w:val="24"/>
          <w:lang w:val="sr-Cyrl-RS"/>
        </w:rPr>
        <w:t xml:space="preserve"> -  </w:t>
      </w:r>
      <w:r w:rsidR="00B81162" w:rsidRPr="00E30AE8">
        <w:rPr>
          <w:rFonts w:ascii="Times New Roman" w:hAnsi="Times New Roman" w:cs="Times New Roman"/>
          <w:sz w:val="24"/>
          <w:szCs w:val="24"/>
          <w:lang w:val="sr-Cyrl-RS"/>
        </w:rPr>
        <w:t>1 извршилац</w:t>
      </w:r>
      <w:r w:rsidR="00116BC5">
        <w:rPr>
          <w:rFonts w:ascii="Times New Roman" w:hAnsi="Times New Roman" w:cs="Times New Roman"/>
          <w:sz w:val="24"/>
          <w:szCs w:val="24"/>
          <w:lang w:val="sr-Cyrl-RS"/>
        </w:rPr>
        <w:t>;</w:t>
      </w:r>
    </w:p>
    <w:p w:rsidR="000A1FBF" w:rsidRDefault="00B81162"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Опис посла: </w:t>
      </w:r>
      <w:r w:rsidR="000A1FBF" w:rsidRPr="000A1FBF">
        <w:rPr>
          <w:rFonts w:ascii="Times New Roman" w:hAnsi="Times New Roman" w:cs="Times New Roman"/>
          <w:sz w:val="24"/>
          <w:szCs w:val="24"/>
          <w:lang w:val="sr-Cyrl-RS"/>
        </w:rPr>
        <w:t>Управља пословима сервиса за управљање бродским саобраћајем у VTS центру; врши статистичку обраду података и израђује извештаје; пружа пловидбене информације, информације о условима на водном путу, временским приликама, опасностима и о другим елементима  који могу бити од утицаја на кретање пловила; сарађује са министарством надлежним за унутрашње послове у ванредним околностима (трагање, спасавање); води евиденцију о догађајима и чињеницама у оквиру делатности Групе; обавља и друге послове по налогу руководиоца Групе.</w:t>
      </w:r>
    </w:p>
    <w:p w:rsidR="000A1FBF" w:rsidRDefault="00B81162" w:rsidP="000A1FBF">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Услови: </w:t>
      </w:r>
      <w:r w:rsidR="000A1FBF" w:rsidRPr="000A1FBF">
        <w:rPr>
          <w:rFonts w:ascii="Times New Roman" w:hAnsi="Times New Roman" w:cs="Times New Roman"/>
          <w:sz w:val="24"/>
          <w:szCs w:val="24"/>
          <w:lang w:val="sr-Cyrl-RS"/>
        </w:rPr>
        <w:t xml:space="preserve">Стечено високо образовање из научне области правне науке или из научне односно стручне области у оквиру образовно-научног поља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 </w:t>
      </w:r>
    </w:p>
    <w:p w:rsidR="00B81162" w:rsidRPr="00E30AE8" w:rsidRDefault="00B81162" w:rsidP="000A1FBF">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AF511B" w:rsidRPr="00E30AE8" w:rsidRDefault="00B31ADD" w:rsidP="00B81162">
      <w:pPr>
        <w:jc w:val="both"/>
        <w:rPr>
          <w:rFonts w:ascii="Times New Roman" w:hAnsi="Times New Roman" w:cs="Times New Roman"/>
          <w:sz w:val="24"/>
          <w:szCs w:val="24"/>
          <w:lang w:val="sr-Cyrl-RS"/>
        </w:rPr>
      </w:pPr>
      <w:r>
        <w:rPr>
          <w:rFonts w:ascii="Times New Roman" w:hAnsi="Times New Roman" w:cs="Times New Roman"/>
          <w:b/>
          <w:sz w:val="24"/>
          <w:szCs w:val="24"/>
          <w:lang w:val="sr-Cyrl-RS"/>
        </w:rPr>
        <w:t>2</w:t>
      </w:r>
      <w:r w:rsidR="00B81162" w:rsidRPr="00E30AE8">
        <w:rPr>
          <w:rFonts w:ascii="Times New Roman" w:hAnsi="Times New Roman" w:cs="Times New Roman"/>
          <w:b/>
          <w:sz w:val="24"/>
          <w:szCs w:val="24"/>
          <w:lang w:val="sr-Cyrl-RS"/>
        </w:rPr>
        <w:t xml:space="preserve">. </w:t>
      </w:r>
      <w:r w:rsidR="00AF511B" w:rsidRPr="00E30AE8">
        <w:rPr>
          <w:rFonts w:ascii="Times New Roman" w:hAnsi="Times New Roman" w:cs="Times New Roman"/>
          <w:b/>
          <w:sz w:val="24"/>
          <w:szCs w:val="24"/>
          <w:lang w:val="sr-Cyrl-RS"/>
        </w:rPr>
        <w:t xml:space="preserve">Радно место </w:t>
      </w:r>
      <w:r w:rsidR="004F5DFE" w:rsidRPr="004F5DFE">
        <w:rPr>
          <w:rFonts w:ascii="Times New Roman" w:hAnsi="Times New Roman" w:cs="Times New Roman"/>
          <w:b/>
          <w:sz w:val="24"/>
          <w:szCs w:val="24"/>
          <w:lang w:val="sr-Cyrl-RS"/>
        </w:rPr>
        <w:t>за правне послове планирања, припреме и реализације пројеката</w:t>
      </w:r>
      <w:r w:rsidR="00AF511B" w:rsidRPr="00E30AE8">
        <w:rPr>
          <w:rFonts w:ascii="Times New Roman" w:hAnsi="Times New Roman" w:cs="Times New Roman"/>
          <w:sz w:val="24"/>
          <w:szCs w:val="24"/>
          <w:lang w:val="sr-Cyrl-RS"/>
        </w:rPr>
        <w:t xml:space="preserve">, у звању </w:t>
      </w:r>
      <w:r w:rsidR="004F5DFE">
        <w:rPr>
          <w:rFonts w:ascii="Times New Roman" w:hAnsi="Times New Roman" w:cs="Times New Roman"/>
          <w:sz w:val="24"/>
          <w:szCs w:val="24"/>
          <w:lang w:val="sr-Cyrl-RS"/>
        </w:rPr>
        <w:t xml:space="preserve">самостални </w:t>
      </w:r>
      <w:r w:rsidR="00AF511B" w:rsidRPr="00E30AE8">
        <w:rPr>
          <w:rFonts w:ascii="Times New Roman" w:hAnsi="Times New Roman" w:cs="Times New Roman"/>
          <w:sz w:val="24"/>
          <w:szCs w:val="24"/>
          <w:lang w:val="sr-Cyrl-RS"/>
        </w:rPr>
        <w:t xml:space="preserve">саветник, </w:t>
      </w:r>
      <w:r w:rsidR="004F5DFE" w:rsidRPr="004F5DFE">
        <w:rPr>
          <w:rFonts w:ascii="Times New Roman" w:hAnsi="Times New Roman" w:cs="Times New Roman"/>
          <w:sz w:val="24"/>
          <w:szCs w:val="24"/>
          <w:lang w:val="sr-Cyrl-RS"/>
        </w:rPr>
        <w:t>Група за припрему, праћење и контролу реализације програма и пројеката комуналне инфраструктуре</w:t>
      </w:r>
      <w:r w:rsidR="002768AD" w:rsidRPr="00E30AE8">
        <w:rPr>
          <w:rFonts w:ascii="Times New Roman" w:hAnsi="Times New Roman" w:cs="Times New Roman"/>
          <w:sz w:val="24"/>
          <w:szCs w:val="24"/>
          <w:lang w:val="sr-Cyrl-RS"/>
        </w:rPr>
        <w:t>,</w:t>
      </w:r>
      <w:r w:rsidR="002768AD">
        <w:rPr>
          <w:rFonts w:ascii="Times New Roman" w:hAnsi="Times New Roman" w:cs="Times New Roman"/>
          <w:sz w:val="24"/>
          <w:szCs w:val="24"/>
          <w:lang w:val="sr-Cyrl-RS"/>
        </w:rPr>
        <w:t xml:space="preserve"> </w:t>
      </w:r>
      <w:r w:rsidR="0082413F">
        <w:rPr>
          <w:rFonts w:ascii="Times New Roman" w:hAnsi="Times New Roman" w:cs="Times New Roman"/>
          <w:sz w:val="24"/>
          <w:szCs w:val="24"/>
          <w:lang w:val="sr-Cyrl-RS"/>
        </w:rPr>
        <w:t xml:space="preserve">Одељење за </w:t>
      </w:r>
      <w:r w:rsidR="004F5DFE" w:rsidRPr="004F5DFE">
        <w:rPr>
          <w:rFonts w:ascii="Times New Roman" w:hAnsi="Times New Roman" w:cs="Times New Roman"/>
          <w:sz w:val="24"/>
          <w:szCs w:val="24"/>
          <w:lang w:val="sr-Cyrl-RS"/>
        </w:rPr>
        <w:t>спровођење инвестиционих програма и пројеката комуналне инфраструктуре и комуналне делатности</w:t>
      </w:r>
      <w:r w:rsidR="002768AD">
        <w:rPr>
          <w:rFonts w:ascii="Times New Roman" w:hAnsi="Times New Roman" w:cs="Times New Roman"/>
          <w:sz w:val="24"/>
          <w:szCs w:val="24"/>
          <w:lang w:val="sr-Cyrl-RS"/>
        </w:rPr>
        <w:t>,</w:t>
      </w:r>
      <w:r w:rsidR="00AF511B" w:rsidRPr="00E30AE8">
        <w:rPr>
          <w:rFonts w:ascii="Times New Roman" w:hAnsi="Times New Roman" w:cs="Times New Roman"/>
          <w:sz w:val="24"/>
          <w:szCs w:val="24"/>
          <w:lang w:val="sr-Cyrl-RS"/>
        </w:rPr>
        <w:t xml:space="preserve"> </w:t>
      </w:r>
      <w:r w:rsidR="00B81162" w:rsidRPr="00E30AE8">
        <w:rPr>
          <w:rFonts w:ascii="Times New Roman" w:hAnsi="Times New Roman" w:cs="Times New Roman"/>
          <w:sz w:val="24"/>
          <w:szCs w:val="24"/>
          <w:lang w:val="sr-Cyrl-RS"/>
        </w:rPr>
        <w:t xml:space="preserve">Сектор за </w:t>
      </w:r>
      <w:r w:rsidR="004F5DFE" w:rsidRPr="004F5DFE">
        <w:rPr>
          <w:rFonts w:ascii="Times New Roman" w:hAnsi="Times New Roman" w:cs="Times New Roman"/>
          <w:sz w:val="24"/>
          <w:szCs w:val="24"/>
          <w:lang w:val="sr-Cyrl-RS"/>
        </w:rPr>
        <w:t>комуналне делатности</w:t>
      </w:r>
      <w:r w:rsidR="004F5DFE">
        <w:rPr>
          <w:rFonts w:ascii="Times New Roman" w:hAnsi="Times New Roman" w:cs="Times New Roman"/>
          <w:sz w:val="24"/>
          <w:szCs w:val="24"/>
          <w:lang w:val="sr-Cyrl-RS"/>
        </w:rPr>
        <w:t>, стамбену и архитектонску политику, енергетску ефикасност и грађевинске производе</w:t>
      </w:r>
      <w:r w:rsidR="00116BC5">
        <w:rPr>
          <w:rFonts w:ascii="Times New Roman" w:hAnsi="Times New Roman" w:cs="Times New Roman"/>
          <w:sz w:val="24"/>
          <w:szCs w:val="24"/>
          <w:lang w:val="sr-Cyrl-RS"/>
        </w:rPr>
        <w:t xml:space="preserve"> - 1 извршилац;</w:t>
      </w:r>
    </w:p>
    <w:p w:rsidR="00B81162" w:rsidRPr="00E30AE8" w:rsidRDefault="00B81162" w:rsidP="00B81162">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lastRenderedPageBreak/>
        <w:t xml:space="preserve">Опис послова: </w:t>
      </w:r>
      <w:r w:rsidR="008F4FCD" w:rsidRPr="008F4FCD">
        <w:rPr>
          <w:rFonts w:ascii="Times New Roman" w:hAnsi="Times New Roman" w:cs="Times New Roman"/>
          <w:sz w:val="24"/>
          <w:szCs w:val="24"/>
          <w:lang w:val="sr-Cyrl-RS"/>
        </w:rPr>
        <w:t>Учествује у припреми стручних основа за израду нацрта закона или предлога других прописа из области планирања и реализације пројеката; припрема податке за дефинисање уговора који се закључују за пројекте из делокруга Групе; учествује у припреми концесионих уговора, уговора на пројектима јавно - приватног партнерства и за друге начине финансирања за обављање делатности од општег интереса из делокруга Министарства; врши правну обраду материјала за реализацију пројеката по моделима јавно-приватног партнерства и концесија и прати реализацију пројеката; припрема материјале за централизоване базе података о пројектима и уговорима; сарађује са заинтересованим странама у Србији и окружењу и међународним организацијама у циљу размене података, обавља и друге посл</w:t>
      </w:r>
      <w:r w:rsidR="008F4FCD">
        <w:rPr>
          <w:rFonts w:ascii="Times New Roman" w:hAnsi="Times New Roman" w:cs="Times New Roman"/>
          <w:sz w:val="24"/>
          <w:szCs w:val="24"/>
          <w:lang w:val="sr-Cyrl-RS"/>
        </w:rPr>
        <w:t>ове по налогу Руководиоца Групе</w:t>
      </w:r>
      <w:r w:rsidRPr="00E30AE8">
        <w:rPr>
          <w:rFonts w:ascii="Times New Roman" w:hAnsi="Times New Roman" w:cs="Times New Roman"/>
          <w:sz w:val="24"/>
          <w:szCs w:val="24"/>
          <w:lang w:val="sr-Cyrl-RS"/>
        </w:rPr>
        <w:t>.</w:t>
      </w:r>
    </w:p>
    <w:p w:rsidR="008F4FCD" w:rsidRDefault="008F4FCD" w:rsidP="008F4FCD">
      <w:pPr>
        <w:shd w:val="clear" w:color="auto" w:fill="FFFFFF" w:themeFill="background1"/>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Услови: </w:t>
      </w:r>
      <w:r w:rsidRPr="008F4FCD">
        <w:rPr>
          <w:rFonts w:ascii="Times New Roman" w:hAnsi="Times New Roman" w:cs="Times New Roman"/>
          <w:sz w:val="24"/>
          <w:szCs w:val="24"/>
          <w:lang w:val="sr-Cyrl-RS"/>
        </w:rPr>
        <w:t>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w:t>
      </w:r>
    </w:p>
    <w:p w:rsidR="00B81162" w:rsidRPr="00E30AE8" w:rsidRDefault="00B81162" w:rsidP="008F4FCD">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621D2C" w:rsidRPr="00E30AE8" w:rsidRDefault="000A1FBF" w:rsidP="00621D2C">
      <w:pPr>
        <w:rPr>
          <w:rFonts w:ascii="Times New Roman" w:hAnsi="Times New Roman" w:cs="Times New Roman"/>
          <w:sz w:val="24"/>
          <w:szCs w:val="24"/>
          <w:lang w:val="sr-Cyrl-RS"/>
        </w:rPr>
      </w:pPr>
      <w:r>
        <w:rPr>
          <w:rFonts w:ascii="Times New Roman" w:hAnsi="Times New Roman" w:cs="Times New Roman"/>
          <w:b/>
          <w:sz w:val="24"/>
          <w:szCs w:val="24"/>
          <w:lang w:val="sr-Cyrl-RS"/>
        </w:rPr>
        <w:t>3</w:t>
      </w:r>
      <w:r w:rsidR="00621D2C" w:rsidRPr="00E30AE8">
        <w:rPr>
          <w:rFonts w:ascii="Times New Roman" w:hAnsi="Times New Roman" w:cs="Times New Roman"/>
          <w:b/>
          <w:sz w:val="24"/>
          <w:szCs w:val="24"/>
          <w:lang w:val="sr-Cyrl-RS"/>
        </w:rPr>
        <w:t xml:space="preserve">. </w:t>
      </w:r>
      <w:r w:rsidR="00AF511B" w:rsidRPr="00E30AE8">
        <w:rPr>
          <w:rFonts w:ascii="Times New Roman" w:hAnsi="Times New Roman" w:cs="Times New Roman"/>
          <w:b/>
          <w:sz w:val="24"/>
          <w:szCs w:val="24"/>
          <w:lang w:val="sr-Cyrl-RS"/>
        </w:rPr>
        <w:t>Радно место за кадровске послове</w:t>
      </w:r>
      <w:r w:rsidR="00AF511B" w:rsidRPr="00E30AE8">
        <w:rPr>
          <w:rFonts w:ascii="Times New Roman" w:hAnsi="Times New Roman" w:cs="Times New Roman"/>
          <w:sz w:val="24"/>
          <w:szCs w:val="24"/>
          <w:lang w:val="sr-Cyrl-RS"/>
        </w:rPr>
        <w:t>, у звању саветник</w:t>
      </w:r>
      <w:r w:rsidR="00621D2C" w:rsidRPr="00E30AE8">
        <w:rPr>
          <w:rFonts w:ascii="Times New Roman" w:hAnsi="Times New Roman" w:cs="Times New Roman"/>
          <w:sz w:val="24"/>
          <w:szCs w:val="24"/>
          <w:lang w:val="sr-Cyrl-RS"/>
        </w:rPr>
        <w:t xml:space="preserve">, Група за кадровске послове, </w:t>
      </w:r>
      <w:r w:rsidR="00AF511B" w:rsidRPr="00E30AE8">
        <w:rPr>
          <w:rFonts w:ascii="Times New Roman" w:hAnsi="Times New Roman" w:cs="Times New Roman"/>
          <w:sz w:val="24"/>
          <w:szCs w:val="24"/>
          <w:lang w:val="sr-Cyrl-RS"/>
        </w:rPr>
        <w:t>Одељење за пра</w:t>
      </w:r>
      <w:r w:rsidR="00621D2C" w:rsidRPr="00E30AE8">
        <w:rPr>
          <w:rFonts w:ascii="Times New Roman" w:hAnsi="Times New Roman" w:cs="Times New Roman"/>
          <w:sz w:val="24"/>
          <w:szCs w:val="24"/>
          <w:lang w:val="sr-Cyrl-RS"/>
        </w:rPr>
        <w:t>вне, кадровске и опште послове, Секретаријат Министарства – 1 извршилац</w:t>
      </w:r>
      <w:r w:rsidR="00AF511B" w:rsidRPr="00E30AE8">
        <w:rPr>
          <w:rFonts w:ascii="Times New Roman" w:hAnsi="Times New Roman" w:cs="Times New Roman"/>
          <w:sz w:val="24"/>
          <w:szCs w:val="24"/>
          <w:lang w:val="sr-Cyrl-RS"/>
        </w:rPr>
        <w:t>.</w:t>
      </w:r>
    </w:p>
    <w:p w:rsidR="00621D2C" w:rsidRPr="00E30AE8" w:rsidRDefault="00621D2C"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Опис послова: Учествује у изради предлога правилника о унутрашњем уређењу и систематизацији радних места у Министарству; припрема појединачна акта која се односе на остваривање права, обавеза и одговорности државних службеника и намештеника из области радних односа; обавља стручне послове за конкурсну комисију Министарства; пружа помоћ секторима у поступку вредновања радне успешности државних службеника; пружа стручну помоћ државним службеницима и намештеницима у вези са остваривањем права из радног односа; остварује сарадњу са Републичким фондом за пензијско-инвалидско и здравствено осигурање запослених и стара се о благовременом остваривању права из пензијско-инвалидског и здравственог осигурања запослених и чланова породице; обавља и друге послове по налогу руководиоца Групе.</w:t>
      </w:r>
    </w:p>
    <w:p w:rsidR="00621D2C" w:rsidRPr="00E30AE8" w:rsidRDefault="00621D2C"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w:t>
      </w:r>
    </w:p>
    <w:p w:rsidR="00BC0184" w:rsidRPr="00E30AE8" w:rsidRDefault="00BC0184" w:rsidP="004F7DC8">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BC0184"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B31ADD" w:rsidRPr="00E30AE8" w:rsidRDefault="000A1FBF" w:rsidP="00B31ADD">
      <w:pPr>
        <w:ind w:right="-90"/>
        <w:rPr>
          <w:rFonts w:ascii="Times New Roman" w:hAnsi="Times New Roman" w:cs="Times New Roman"/>
          <w:sz w:val="24"/>
          <w:szCs w:val="24"/>
          <w:lang w:val="sr-Cyrl-RS"/>
        </w:rPr>
      </w:pPr>
      <w:r>
        <w:rPr>
          <w:rFonts w:ascii="Times New Roman" w:hAnsi="Times New Roman" w:cs="Times New Roman"/>
          <w:b/>
          <w:sz w:val="24"/>
          <w:szCs w:val="24"/>
          <w:lang w:val="sr-Cyrl-RS"/>
        </w:rPr>
        <w:t>4</w:t>
      </w:r>
      <w:r w:rsidR="00B31ADD" w:rsidRPr="00E30AE8">
        <w:rPr>
          <w:rFonts w:ascii="Times New Roman" w:hAnsi="Times New Roman" w:cs="Times New Roman"/>
          <w:b/>
          <w:sz w:val="24"/>
          <w:szCs w:val="24"/>
          <w:lang w:val="sr-Cyrl-RS"/>
        </w:rPr>
        <w:t xml:space="preserve">. </w:t>
      </w:r>
      <w:r w:rsidR="00B31ADD">
        <w:rPr>
          <w:rFonts w:ascii="Times New Roman" w:hAnsi="Times New Roman" w:cs="Times New Roman"/>
          <w:b/>
          <w:sz w:val="24"/>
          <w:szCs w:val="24"/>
          <w:lang w:val="sr-Cyrl-RS"/>
        </w:rPr>
        <w:t>Радно место интерни ревизор</w:t>
      </w:r>
      <w:r w:rsidR="00B31ADD" w:rsidRPr="00E30AE8">
        <w:rPr>
          <w:rFonts w:ascii="Times New Roman" w:hAnsi="Times New Roman" w:cs="Times New Roman"/>
          <w:sz w:val="24"/>
          <w:szCs w:val="24"/>
          <w:lang w:val="sr-Cyrl-RS"/>
        </w:rPr>
        <w:t xml:space="preserve">, у звању </w:t>
      </w:r>
      <w:r w:rsidR="00B31ADD">
        <w:rPr>
          <w:rFonts w:ascii="Times New Roman" w:hAnsi="Times New Roman" w:cs="Times New Roman"/>
          <w:sz w:val="24"/>
          <w:szCs w:val="24"/>
          <w:lang w:val="sr-Cyrl-RS"/>
        </w:rPr>
        <w:t xml:space="preserve">самостални </w:t>
      </w:r>
      <w:r w:rsidR="00B31ADD" w:rsidRPr="00E30AE8">
        <w:rPr>
          <w:rFonts w:ascii="Times New Roman" w:hAnsi="Times New Roman" w:cs="Times New Roman"/>
          <w:sz w:val="24"/>
          <w:szCs w:val="24"/>
          <w:lang w:val="sr-Cyrl-RS"/>
        </w:rPr>
        <w:t xml:space="preserve">саветник, Група за </w:t>
      </w:r>
      <w:r w:rsidR="00B31ADD">
        <w:rPr>
          <w:rFonts w:ascii="Times New Roman" w:hAnsi="Times New Roman" w:cs="Times New Roman"/>
          <w:sz w:val="24"/>
          <w:szCs w:val="24"/>
          <w:lang w:val="sr-Cyrl-RS"/>
        </w:rPr>
        <w:t>интерну ревизију</w:t>
      </w:r>
      <w:r w:rsidR="00B31ADD" w:rsidRPr="00E30AE8">
        <w:rPr>
          <w:rFonts w:ascii="Times New Roman" w:hAnsi="Times New Roman" w:cs="Times New Roman"/>
          <w:sz w:val="24"/>
          <w:szCs w:val="24"/>
          <w:lang w:val="sr-Cyrl-RS"/>
        </w:rPr>
        <w:t xml:space="preserve"> – 1 извршилац.</w:t>
      </w:r>
    </w:p>
    <w:p w:rsidR="007F2E45" w:rsidRDefault="00B31ADD" w:rsidP="00B31ADD">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Опис послова: </w:t>
      </w:r>
      <w:r w:rsidR="007F2E45" w:rsidRPr="007F2E45">
        <w:rPr>
          <w:rFonts w:ascii="Times New Roman" w:hAnsi="Times New Roman" w:cs="Times New Roman"/>
          <w:sz w:val="24"/>
          <w:szCs w:val="24"/>
          <w:lang w:val="sr-Cyrl-RS"/>
        </w:rPr>
        <w:t xml:space="preserve">Спроводи активност интерне ревизије која обухвата услуге уверавања и саветодавне услуге, укључујући и активности интерне ревизије које се односе на срeдствa Eврoпскe униje; спроводи ревизорске процедуре, укључујући идентификовање и дефинисање предмета ревизије, развијање критеријума, преглед и анализу доказа и документовање процеса и процедура субјекта ревизије; прегледа документацију и израђује </w:t>
      </w:r>
      <w:r w:rsidR="007F2E45" w:rsidRPr="007F2E45">
        <w:rPr>
          <w:rFonts w:ascii="Times New Roman" w:hAnsi="Times New Roman" w:cs="Times New Roman"/>
          <w:sz w:val="24"/>
          <w:szCs w:val="24"/>
          <w:lang w:val="sr-Cyrl-RS"/>
        </w:rPr>
        <w:lastRenderedPageBreak/>
        <w:t>радна документа уз идентификацију, обраду и документовање ревизорских налаза и препорука, односно врши оцену система интерних контрола у погледу њихове адекватности, успешности и потпуности, као и примену професионалних и етичких стандарда; учествује у сталној едукацији у циљу професионалног развоја итерног ревизора; обавља и друге послове по налогу   руководиоца Групе.</w:t>
      </w:r>
    </w:p>
    <w:p w:rsidR="007F2E45" w:rsidRDefault="00B31ADD" w:rsidP="007F2E45">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Услови: </w:t>
      </w:r>
      <w:r w:rsidR="007F2E45" w:rsidRPr="007F2E45">
        <w:rPr>
          <w:rFonts w:ascii="Times New Roman" w:hAnsi="Times New Roman" w:cs="Times New Roman"/>
          <w:sz w:val="24"/>
          <w:szCs w:val="24"/>
          <w:lang w:val="sr-Cyrl-RS"/>
        </w:rPr>
        <w:t>Стечено високо образовање из научне, односно стручне области у оквиру образовно научног поља друштвено-хуманистичких, техничко-технолошких или природно-математичких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на специјалистичким студијама на факултету; најмање 5 година радног искуства у струци положен државни стручни испит; сертификат овлашћеног интерног ревизора у јавном сектору, као и потребне компетенције за обављање послова радног места.</w:t>
      </w:r>
    </w:p>
    <w:p w:rsidR="00116BC5" w:rsidRPr="00E30AE8" w:rsidRDefault="00B31ADD" w:rsidP="008F4FCD">
      <w:pPr>
        <w:shd w:val="clear" w:color="auto" w:fill="FFFFFF" w:themeFill="background1"/>
        <w:spacing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02719A" w:rsidRPr="00E30AE8" w:rsidRDefault="0002719A" w:rsidP="00BC0184">
      <w:pPr>
        <w:spacing w:after="0" w:line="240" w:lineRule="auto"/>
        <w:jc w:val="both"/>
        <w:rPr>
          <w:rFonts w:ascii="Times New Roman" w:hAnsi="Times New Roman" w:cs="Times New Roman"/>
          <w:b/>
          <w:sz w:val="24"/>
          <w:szCs w:val="24"/>
          <w:lang w:val="sr-Cyrl-RS"/>
        </w:rPr>
      </w:pPr>
    </w:p>
    <w:p w:rsidR="0045392F" w:rsidRPr="00E30AE8" w:rsidRDefault="00BC0184" w:rsidP="0002719A">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III Фазе изборног поступка и учешће кандидата</w:t>
      </w:r>
      <w:r w:rsidRPr="00E30AE8">
        <w:rPr>
          <w:rFonts w:ascii="Times New Roman" w:hAnsi="Times New Roman" w:cs="Times New Roman"/>
          <w:sz w:val="24"/>
          <w:szCs w:val="24"/>
          <w:lang w:val="sr-Cyrl-RS"/>
        </w:rPr>
        <w:t xml:space="preserve">: </w:t>
      </w:r>
    </w:p>
    <w:p w:rsidR="0045392F" w:rsidRPr="00E30AE8" w:rsidRDefault="00BC0184" w:rsidP="0002719A">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Изборни поступак се спроводи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 </w:t>
      </w:r>
    </w:p>
    <w:p w:rsidR="00BC0184" w:rsidRPr="00E30AE8" w:rsidRDefault="00BC0184" w:rsidP="0002719A">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w:t>
      </w:r>
    </w:p>
    <w:p w:rsidR="00BC0184" w:rsidRPr="00E30AE8" w:rsidRDefault="00BC0184" w:rsidP="0002719A">
      <w:pPr>
        <w:spacing w:after="0" w:line="240" w:lineRule="auto"/>
        <w:jc w:val="both"/>
        <w:rPr>
          <w:rFonts w:ascii="Times New Roman" w:hAnsi="Times New Roman" w:cs="Times New Roman"/>
          <w:sz w:val="24"/>
          <w:szCs w:val="24"/>
          <w:lang w:val="sr-Cyrl-RS"/>
        </w:rPr>
      </w:pPr>
    </w:p>
    <w:p w:rsidR="00BC0184" w:rsidRPr="00E30AE8" w:rsidRDefault="0045392F"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У изборном поступку за </w:t>
      </w:r>
      <w:r w:rsidR="00BC0184" w:rsidRPr="00E30AE8">
        <w:rPr>
          <w:rFonts w:ascii="Times New Roman" w:hAnsi="Times New Roman" w:cs="Times New Roman"/>
          <w:sz w:val="24"/>
          <w:szCs w:val="24"/>
          <w:lang w:val="sr-Cyrl-RS"/>
        </w:rPr>
        <w:t xml:space="preserve">извршилачко радно место проверавају се: </w:t>
      </w:r>
    </w:p>
    <w:p w:rsidR="00BC0184" w:rsidRPr="00E30AE8" w:rsidRDefault="00BC0184" w:rsidP="00BC0184">
      <w:pPr>
        <w:spacing w:after="0" w:line="240" w:lineRule="auto"/>
        <w:jc w:val="both"/>
        <w:rPr>
          <w:rFonts w:ascii="Times New Roman" w:hAnsi="Times New Roman" w:cs="Times New Roman"/>
          <w:sz w:val="24"/>
          <w:szCs w:val="24"/>
          <w:lang w:val="sr-Cyrl-RS"/>
        </w:rPr>
      </w:pPr>
    </w:p>
    <w:p w:rsidR="00413C82"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1. Опште функционалне компетенције</w:t>
      </w:r>
      <w:r w:rsidRPr="00E30AE8">
        <w:rPr>
          <w:rFonts w:ascii="Times New Roman" w:hAnsi="Times New Roman" w:cs="Times New Roman"/>
          <w:sz w:val="24"/>
          <w:szCs w:val="24"/>
          <w:lang w:val="sr-Cyrl-RS"/>
        </w:rPr>
        <w:t xml:space="preserve">, и то: </w:t>
      </w:r>
    </w:p>
    <w:p w:rsidR="0045392F" w:rsidRPr="00E30AE8" w:rsidRDefault="0045392F"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RS"/>
        </w:rPr>
      </w:pPr>
      <w:r w:rsidRPr="00E30AE8">
        <w:rPr>
          <w:rFonts w:ascii="Times New Roman" w:eastAsia="Calibri" w:hAnsi="Times New Roman" w:cs="Times New Roman"/>
          <w:color w:val="000000"/>
          <w:sz w:val="24"/>
          <w:szCs w:val="24"/>
          <w:shd w:val="clear" w:color="auto" w:fill="FFFFFF"/>
          <w:lang w:val="sr-Cyrl-RS"/>
        </w:rPr>
        <w:t>„Организација и рад државних органа РС“ - провераваће се путем теста (писано)  </w:t>
      </w:r>
    </w:p>
    <w:p w:rsidR="0045392F" w:rsidRPr="00E30AE8" w:rsidRDefault="0045392F"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RS"/>
        </w:rPr>
      </w:pPr>
      <w:r w:rsidRPr="00E30AE8">
        <w:rPr>
          <w:rFonts w:ascii="Times New Roman" w:eastAsia="Calibri" w:hAnsi="Times New Roman" w:cs="Times New Roman"/>
          <w:color w:val="000000"/>
          <w:sz w:val="24"/>
          <w:szCs w:val="24"/>
          <w:shd w:val="clear" w:color="auto" w:fill="FFFFFF"/>
          <w:lang w:val="sr-Cyrl-RS"/>
        </w:rPr>
        <w:t>„Дигитална писменост“ - провераваће се решавањем задатака  (практичним радом на рачунару) </w:t>
      </w:r>
    </w:p>
    <w:p w:rsidR="0045392F" w:rsidRPr="00E30AE8" w:rsidRDefault="002768AD"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RS"/>
        </w:rPr>
      </w:pPr>
      <w:r>
        <w:rPr>
          <w:rFonts w:ascii="Times New Roman" w:eastAsia="Calibri" w:hAnsi="Times New Roman" w:cs="Times New Roman"/>
          <w:color w:val="000000"/>
          <w:sz w:val="24"/>
          <w:szCs w:val="24"/>
          <w:shd w:val="clear" w:color="auto" w:fill="FFFFFF"/>
          <w:lang w:val="sr-Cyrl-RS"/>
        </w:rPr>
        <w:t>„Пословна комуникација</w:t>
      </w:r>
      <w:r w:rsidR="0045392F" w:rsidRPr="00E30AE8">
        <w:rPr>
          <w:rFonts w:ascii="Times New Roman" w:eastAsia="Calibri" w:hAnsi="Times New Roman" w:cs="Times New Roman"/>
          <w:color w:val="000000"/>
          <w:sz w:val="24"/>
          <w:szCs w:val="24"/>
          <w:shd w:val="clear" w:color="auto" w:fill="FFFFFF"/>
          <w:lang w:val="sr-Cyrl-RS"/>
        </w:rPr>
        <w:t xml:space="preserve"> - провераваће се путем симулације (писано).</w:t>
      </w:r>
    </w:p>
    <w:p w:rsidR="0045392F" w:rsidRPr="00E30AE8" w:rsidRDefault="0045392F" w:rsidP="0045392F">
      <w:pPr>
        <w:tabs>
          <w:tab w:val="left" w:pos="360"/>
        </w:tabs>
        <w:spacing w:after="0" w:line="240" w:lineRule="auto"/>
        <w:contextualSpacing/>
        <w:jc w:val="both"/>
        <w:rPr>
          <w:rFonts w:ascii="Times New Roman" w:eastAsia="Calibri" w:hAnsi="Times New Roman" w:cs="Times New Roman"/>
          <w:color w:val="000000"/>
          <w:sz w:val="24"/>
          <w:szCs w:val="24"/>
          <w:shd w:val="clear" w:color="auto" w:fill="FFFFFF"/>
          <w:lang w:val="sr-Cyrl-RS"/>
        </w:rPr>
      </w:pPr>
    </w:p>
    <w:p w:rsidR="0045392F"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Напомена:</w:t>
      </w:r>
      <w:r w:rsidRPr="00E30AE8">
        <w:rPr>
          <w:rFonts w:ascii="Times New Roman" w:hAnsi="Times New Roman" w:cs="Times New Roman"/>
          <w:sz w:val="24"/>
          <w:szCs w:val="24"/>
          <w:lang w:val="sr-Cyrl-RS"/>
        </w:rPr>
        <w:t xml:space="preserve"> У погледу провере оп</w:t>
      </w:r>
      <w:r w:rsidR="0045392F" w:rsidRPr="00E30AE8">
        <w:rPr>
          <w:rFonts w:ascii="Times New Roman" w:hAnsi="Times New Roman" w:cs="Times New Roman"/>
          <w:sz w:val="24"/>
          <w:szCs w:val="24"/>
          <w:lang w:val="sr-Cyrl-RS"/>
        </w:rPr>
        <w:t>ште функционалне компетенције „Д</w:t>
      </w:r>
      <w:r w:rsidRPr="00E30AE8">
        <w:rPr>
          <w:rFonts w:ascii="Times New Roman" w:hAnsi="Times New Roman" w:cs="Times New Roman"/>
          <w:sz w:val="24"/>
          <w:szCs w:val="24"/>
          <w:lang w:val="sr-Cyrl-RS"/>
        </w:rPr>
        <w:t>игитална писменост”, ако поседујете важећи сертификат, потврду или други одговарајући доказ о познавању рада на рачу</w:t>
      </w:r>
      <w:r w:rsidR="006F225E">
        <w:rPr>
          <w:rFonts w:ascii="Times New Roman" w:hAnsi="Times New Roman" w:cs="Times New Roman"/>
          <w:sz w:val="24"/>
          <w:szCs w:val="24"/>
          <w:lang w:val="sr-Cyrl-RS"/>
        </w:rPr>
        <w:t>нару</w:t>
      </w:r>
      <w:r w:rsidRPr="00E30AE8">
        <w:rPr>
          <w:rFonts w:ascii="Times New Roman" w:hAnsi="Times New Roman" w:cs="Times New Roman"/>
          <w:sz w:val="24"/>
          <w:szCs w:val="24"/>
          <w:lang w:val="sr-Cyrl-RS"/>
        </w:rPr>
        <w:t xml:space="preserve"> на траженом нивоу и желите да на основу њега будете осл</w:t>
      </w:r>
      <w:r w:rsidR="006F225E">
        <w:rPr>
          <w:rFonts w:ascii="Times New Roman" w:hAnsi="Times New Roman" w:cs="Times New Roman"/>
          <w:sz w:val="24"/>
          <w:szCs w:val="24"/>
          <w:lang w:val="sr-Cyrl-RS"/>
        </w:rPr>
        <w:t>обођени тестирања компетенције -</w:t>
      </w:r>
      <w:r w:rsidRPr="00E30AE8">
        <w:rPr>
          <w:rFonts w:ascii="Times New Roman" w:hAnsi="Times New Roman" w:cs="Times New Roman"/>
          <w:sz w:val="24"/>
          <w:szCs w:val="24"/>
          <w:lang w:val="sr-Cyrl-RS"/>
        </w:rPr>
        <w:t xml:space="preserve"> дигитална писменост, неопходно је да уз пријавни образац (уредно и у потпуности попуњен у делу *Рад на рачунару), доставите и тражени доказ у оригиналу или овереној фотокопији. Комисија ће на основу приложеног доказа донети одлуку да ли може или не може да прихвати доказ који сте приложили уместо тестовне провере.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Информације o материјалимa за припрему кандидата за проверу општих функционалних компетенција могу се наћи на сајту Службе за управљање кадровима, </w:t>
      </w:r>
      <w:r w:rsidR="00402A70">
        <w:fldChar w:fldCharType="begin"/>
      </w:r>
      <w:r w:rsidR="00402A70">
        <w:instrText xml:space="preserve"> HYPERLINK "http://www.suk.gov.rs" </w:instrText>
      </w:r>
      <w:r w:rsidR="00402A70">
        <w:fldChar w:fldCharType="separate"/>
      </w:r>
      <w:r w:rsidRPr="00E30AE8">
        <w:rPr>
          <w:rStyle w:val="Hyperlink"/>
          <w:rFonts w:ascii="Times New Roman" w:hAnsi="Times New Roman" w:cs="Times New Roman"/>
          <w:sz w:val="24"/>
          <w:szCs w:val="24"/>
          <w:lang w:val="sr-Cyrl-RS"/>
        </w:rPr>
        <w:t>www.suk.gov.rs</w:t>
      </w:r>
      <w:r w:rsidR="00402A70">
        <w:rPr>
          <w:rStyle w:val="Hyperlink"/>
          <w:rFonts w:ascii="Times New Roman" w:hAnsi="Times New Roman" w:cs="Times New Roman"/>
          <w:sz w:val="24"/>
          <w:szCs w:val="24"/>
          <w:lang w:val="sr-Cyrl-RS"/>
        </w:rPr>
        <w:fldChar w:fldCharType="end"/>
      </w:r>
      <w:r w:rsidRPr="00E30AE8">
        <w:rPr>
          <w:rFonts w:ascii="Times New Roman" w:hAnsi="Times New Roman" w:cs="Times New Roman"/>
          <w:sz w:val="24"/>
          <w:szCs w:val="24"/>
          <w:lang w:val="sr-Cyrl-RS"/>
        </w:rPr>
        <w:t>.</w:t>
      </w:r>
    </w:p>
    <w:p w:rsidR="00BC0184" w:rsidRPr="00E30AE8" w:rsidRDefault="00BC0184" w:rsidP="00BC0184">
      <w:pPr>
        <w:spacing w:after="0" w:line="240" w:lineRule="auto"/>
        <w:jc w:val="both"/>
        <w:rPr>
          <w:rFonts w:ascii="Times New Roman" w:hAnsi="Times New Roman" w:cs="Times New Roman"/>
          <w:sz w:val="24"/>
          <w:szCs w:val="24"/>
          <w:lang w:val="sr-Cyrl-RS"/>
        </w:rPr>
      </w:pPr>
    </w:p>
    <w:p w:rsidR="00413C82" w:rsidRPr="00E30AE8" w:rsidRDefault="00BC0184" w:rsidP="00BC0184">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2. Провера посебних функционалних компетенција</w:t>
      </w:r>
    </w:p>
    <w:p w:rsidR="00BC0184" w:rsidRPr="00E30AE8" w:rsidRDefault="00BC0184" w:rsidP="00BC0184">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 xml:space="preserve">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rsidR="00007DD2" w:rsidRPr="00E30AE8" w:rsidRDefault="00007DD2" w:rsidP="00BC0184">
      <w:pPr>
        <w:spacing w:after="0" w:line="240" w:lineRule="auto"/>
        <w:jc w:val="both"/>
        <w:rPr>
          <w:rFonts w:ascii="Times New Roman" w:hAnsi="Times New Roman" w:cs="Times New Roman"/>
          <w:sz w:val="24"/>
          <w:szCs w:val="24"/>
          <w:lang w:val="sr-Cyrl-RS"/>
        </w:rPr>
      </w:pPr>
    </w:p>
    <w:p w:rsidR="0074514C" w:rsidRPr="00402A70" w:rsidRDefault="0074514C" w:rsidP="0002719A">
      <w:pPr>
        <w:spacing w:after="0" w:line="240" w:lineRule="auto"/>
        <w:rPr>
          <w:rFonts w:ascii="Times New Roman" w:hAnsi="Times New Roman" w:cs="Times New Roman"/>
          <w:b/>
          <w:sz w:val="24"/>
          <w:szCs w:val="24"/>
          <w:lang w:val="sr-Cyrl-RS"/>
        </w:rPr>
      </w:pPr>
      <w:r w:rsidRPr="00402A70">
        <w:rPr>
          <w:rFonts w:ascii="Times New Roman" w:hAnsi="Times New Roman" w:cs="Times New Roman"/>
          <w:b/>
          <w:sz w:val="24"/>
          <w:szCs w:val="24"/>
          <w:lang w:val="sr-Cyrl-RS"/>
        </w:rPr>
        <w:lastRenderedPageBreak/>
        <w:t>За</w:t>
      </w:r>
      <w:r w:rsidR="00B31ADD" w:rsidRPr="00402A70">
        <w:rPr>
          <w:rFonts w:ascii="Times New Roman" w:hAnsi="Times New Roman" w:cs="Times New Roman"/>
          <w:b/>
          <w:sz w:val="24"/>
          <w:szCs w:val="24"/>
          <w:lang w:val="sr-Cyrl-RS"/>
        </w:rPr>
        <w:t xml:space="preserve"> радно место под редним бројем 1</w:t>
      </w:r>
      <w:r w:rsidRPr="00402A70">
        <w:rPr>
          <w:rFonts w:ascii="Times New Roman" w:hAnsi="Times New Roman" w:cs="Times New Roman"/>
          <w:b/>
          <w:sz w:val="24"/>
          <w:szCs w:val="24"/>
          <w:lang w:val="sr-Cyrl-RS"/>
        </w:rPr>
        <w:t xml:space="preserve">. </w:t>
      </w:r>
    </w:p>
    <w:p w:rsidR="00871687" w:rsidRPr="000A1FBF" w:rsidRDefault="00871687" w:rsidP="0002719A">
      <w:pPr>
        <w:spacing w:after="0" w:line="240" w:lineRule="auto"/>
        <w:rPr>
          <w:rFonts w:ascii="Times New Roman" w:hAnsi="Times New Roman" w:cs="Times New Roman"/>
          <w:b/>
          <w:sz w:val="24"/>
          <w:szCs w:val="24"/>
          <w:highlight w:val="yellow"/>
          <w:lang w:val="sr-Cyrl-RS"/>
        </w:rPr>
      </w:pPr>
    </w:p>
    <w:p w:rsidR="004F5DFE" w:rsidRPr="004F5DFE" w:rsidRDefault="004F5DFE" w:rsidP="004F5DFE">
      <w:pPr>
        <w:spacing w:after="0" w:line="240" w:lineRule="auto"/>
        <w:ind w:right="-147" w:firstLine="720"/>
        <w:jc w:val="both"/>
        <w:rPr>
          <w:rFonts w:ascii="Times New Roman" w:eastAsia="Times New Roman" w:hAnsi="Times New Roman" w:cs="Times New Roman"/>
          <w:color w:val="000000"/>
          <w:sz w:val="24"/>
          <w:szCs w:val="24"/>
          <w:lang w:val="sr-Cyrl-CS"/>
        </w:rPr>
      </w:pPr>
      <w:r w:rsidRPr="004F5DFE">
        <w:rPr>
          <w:rFonts w:ascii="Times New Roman" w:eastAsia="Times New Roman" w:hAnsi="Times New Roman" w:cs="Times New Roman"/>
          <w:b/>
          <w:color w:val="000000"/>
          <w:sz w:val="24"/>
          <w:szCs w:val="24"/>
          <w:lang w:val="sr-Cyrl-CS"/>
        </w:rPr>
        <w:t>Посебна функционална компетенција у одређеној области рада</w:t>
      </w:r>
      <w:r w:rsidRPr="004F5DFE">
        <w:rPr>
          <w:rFonts w:ascii="Times New Roman" w:eastAsia="Times New Roman" w:hAnsi="Times New Roman" w:cs="Times New Roman"/>
          <w:color w:val="000000"/>
          <w:sz w:val="24"/>
          <w:szCs w:val="24"/>
          <w:lang w:val="sr-Cyrl-CS"/>
        </w:rPr>
        <w:t xml:space="preserve"> - област рада стручно-оперативни послови (</w:t>
      </w:r>
      <w:proofErr w:type="spellStart"/>
      <w:r w:rsidRPr="004F5DFE">
        <w:rPr>
          <w:rFonts w:ascii="Times New Roman" w:eastAsia="Times New Roman" w:hAnsi="Times New Roman" w:cs="Times New Roman"/>
          <w:color w:val="000000"/>
          <w:sz w:val="24"/>
          <w:szCs w:val="24"/>
        </w:rPr>
        <w:t>технике</w:t>
      </w:r>
      <w:proofErr w:type="spellEnd"/>
      <w:r w:rsidRPr="004F5DFE">
        <w:rPr>
          <w:rFonts w:ascii="Times New Roman" w:eastAsia="Times New Roman" w:hAnsi="Times New Roman" w:cs="Times New Roman"/>
          <w:color w:val="000000"/>
          <w:sz w:val="24"/>
          <w:szCs w:val="24"/>
        </w:rPr>
        <w:t xml:space="preserve"> </w:t>
      </w:r>
      <w:proofErr w:type="spellStart"/>
      <w:r w:rsidRPr="004F5DFE">
        <w:rPr>
          <w:rFonts w:ascii="Times New Roman" w:eastAsia="Times New Roman" w:hAnsi="Times New Roman" w:cs="Times New Roman"/>
          <w:color w:val="000000"/>
          <w:sz w:val="24"/>
          <w:szCs w:val="24"/>
        </w:rPr>
        <w:t>обраде</w:t>
      </w:r>
      <w:proofErr w:type="spellEnd"/>
      <w:r w:rsidRPr="004F5DFE">
        <w:rPr>
          <w:rFonts w:ascii="Times New Roman" w:eastAsia="Times New Roman" w:hAnsi="Times New Roman" w:cs="Times New Roman"/>
          <w:color w:val="000000"/>
          <w:sz w:val="24"/>
          <w:szCs w:val="24"/>
        </w:rPr>
        <w:t xml:space="preserve"> и </w:t>
      </w:r>
      <w:proofErr w:type="spellStart"/>
      <w:r w:rsidRPr="004F5DFE">
        <w:rPr>
          <w:rFonts w:ascii="Times New Roman" w:eastAsia="Times New Roman" w:hAnsi="Times New Roman" w:cs="Times New Roman"/>
          <w:color w:val="000000"/>
          <w:sz w:val="24"/>
          <w:szCs w:val="24"/>
        </w:rPr>
        <w:t>израде</w:t>
      </w:r>
      <w:proofErr w:type="spellEnd"/>
      <w:r w:rsidRPr="004F5DFE">
        <w:rPr>
          <w:rFonts w:ascii="Times New Roman" w:eastAsia="Times New Roman" w:hAnsi="Times New Roman" w:cs="Times New Roman"/>
          <w:color w:val="000000"/>
          <w:sz w:val="24"/>
          <w:szCs w:val="24"/>
        </w:rPr>
        <w:t xml:space="preserve"> </w:t>
      </w:r>
      <w:proofErr w:type="spellStart"/>
      <w:r w:rsidRPr="004F5DFE">
        <w:rPr>
          <w:rFonts w:ascii="Times New Roman" w:eastAsia="Times New Roman" w:hAnsi="Times New Roman" w:cs="Times New Roman"/>
          <w:color w:val="000000"/>
          <w:sz w:val="24"/>
          <w:szCs w:val="24"/>
        </w:rPr>
        <w:t>прегледа</w:t>
      </w:r>
      <w:proofErr w:type="spellEnd"/>
      <w:r w:rsidRPr="004F5DFE">
        <w:rPr>
          <w:rFonts w:ascii="Times New Roman" w:eastAsia="Times New Roman" w:hAnsi="Times New Roman" w:cs="Times New Roman"/>
          <w:color w:val="000000"/>
          <w:sz w:val="24"/>
          <w:szCs w:val="24"/>
        </w:rPr>
        <w:t xml:space="preserve"> </w:t>
      </w:r>
      <w:proofErr w:type="spellStart"/>
      <w:r w:rsidRPr="004F5DFE">
        <w:rPr>
          <w:rFonts w:ascii="Times New Roman" w:eastAsia="Times New Roman" w:hAnsi="Times New Roman" w:cs="Times New Roman"/>
          <w:color w:val="000000"/>
          <w:sz w:val="24"/>
          <w:szCs w:val="24"/>
        </w:rPr>
        <w:t>података</w:t>
      </w:r>
      <w:proofErr w:type="spellEnd"/>
      <w:r w:rsidRPr="004F5DFE">
        <w:rPr>
          <w:rFonts w:ascii="Times New Roman" w:eastAsia="Times New Roman" w:hAnsi="Times New Roman" w:cs="Times New Roman"/>
          <w:color w:val="000000"/>
          <w:sz w:val="24"/>
          <w:szCs w:val="24"/>
          <w:lang w:val="sr-Cyrl-CS"/>
        </w:rPr>
        <w:t>) провераваће се путем симулације (писано);</w:t>
      </w:r>
    </w:p>
    <w:p w:rsidR="004F5DFE" w:rsidRPr="004F5DFE" w:rsidRDefault="004F5DFE" w:rsidP="004F5DFE">
      <w:pPr>
        <w:spacing w:after="0" w:line="240" w:lineRule="auto"/>
        <w:ind w:right="-147" w:firstLine="720"/>
        <w:jc w:val="both"/>
        <w:rPr>
          <w:rFonts w:ascii="Times New Roman" w:eastAsia="Times New Roman" w:hAnsi="Times New Roman" w:cs="Times New Roman"/>
          <w:color w:val="000000"/>
          <w:sz w:val="24"/>
          <w:szCs w:val="24"/>
          <w:lang w:val="sr-Cyrl-CS"/>
        </w:rPr>
      </w:pPr>
      <w:r w:rsidRPr="004F5DFE">
        <w:rPr>
          <w:rFonts w:ascii="Times New Roman" w:eastAsia="Times New Roman" w:hAnsi="Times New Roman" w:cs="Times New Roman"/>
          <w:b/>
          <w:color w:val="000000"/>
          <w:sz w:val="24"/>
          <w:szCs w:val="24"/>
          <w:lang w:val="sr-Cyrl-CS"/>
        </w:rPr>
        <w:t>Посебна функционална компетенција за одређено радно место</w:t>
      </w:r>
      <w:r w:rsidRPr="004F5DFE">
        <w:rPr>
          <w:rFonts w:ascii="Times New Roman" w:eastAsia="Times New Roman" w:hAnsi="Times New Roman" w:cs="Times New Roman"/>
          <w:color w:val="000000"/>
          <w:sz w:val="24"/>
          <w:szCs w:val="24"/>
          <w:lang w:val="sr-Cyrl-CS"/>
        </w:rPr>
        <w:t xml:space="preserve"> – прописи из делокруга радног места (Закон о пловидби и лукама на унутрашњим водама) провераваће се путем симулације (писано);</w:t>
      </w:r>
    </w:p>
    <w:p w:rsidR="004F5DFE" w:rsidRPr="004F5DFE" w:rsidRDefault="004F5DFE" w:rsidP="004F5DFE">
      <w:pPr>
        <w:spacing w:after="0" w:line="240" w:lineRule="auto"/>
        <w:ind w:right="-147" w:firstLine="720"/>
        <w:jc w:val="both"/>
        <w:rPr>
          <w:rFonts w:ascii="Times New Roman" w:eastAsia="Times New Roman" w:hAnsi="Times New Roman" w:cs="Times New Roman"/>
          <w:color w:val="000000"/>
          <w:sz w:val="24"/>
          <w:szCs w:val="24"/>
          <w:lang w:val="sr-Cyrl-CS"/>
        </w:rPr>
      </w:pPr>
      <w:r w:rsidRPr="004F5DFE">
        <w:rPr>
          <w:rFonts w:ascii="Times New Roman" w:eastAsia="Times New Roman" w:hAnsi="Times New Roman" w:cs="Times New Roman"/>
          <w:b/>
          <w:color w:val="000000"/>
          <w:sz w:val="24"/>
          <w:szCs w:val="24"/>
          <w:lang w:val="sr-Cyrl-CS"/>
        </w:rPr>
        <w:t>Посебна функционална компетенција за одређено радно место</w:t>
      </w:r>
      <w:r w:rsidRPr="004F5DFE">
        <w:rPr>
          <w:rFonts w:ascii="Times New Roman" w:eastAsia="Times New Roman" w:hAnsi="Times New Roman" w:cs="Times New Roman"/>
          <w:color w:val="000000"/>
          <w:sz w:val="24"/>
          <w:szCs w:val="24"/>
          <w:lang w:val="sr-Cyrl-CS"/>
        </w:rPr>
        <w:t xml:space="preserve">  - страни језик – Енглески или немачки или француски или руски језик – ниво Б1 (путем теста).</w:t>
      </w:r>
    </w:p>
    <w:p w:rsidR="00871687" w:rsidRDefault="00871687" w:rsidP="0002719A">
      <w:pPr>
        <w:spacing w:after="0" w:line="240" w:lineRule="auto"/>
        <w:ind w:firstLine="720"/>
        <w:jc w:val="both"/>
        <w:rPr>
          <w:rFonts w:ascii="Times New Roman" w:hAnsi="Times New Roman" w:cs="Times New Roman"/>
          <w:sz w:val="24"/>
          <w:szCs w:val="24"/>
          <w:highlight w:val="yellow"/>
          <w:lang w:val="sr-Cyrl-RS"/>
        </w:rPr>
      </w:pPr>
    </w:p>
    <w:p w:rsidR="00AD2E7F" w:rsidRPr="000A1FBF" w:rsidRDefault="00AD2E7F" w:rsidP="0002719A">
      <w:pPr>
        <w:spacing w:after="0" w:line="240" w:lineRule="auto"/>
        <w:ind w:firstLine="720"/>
        <w:jc w:val="both"/>
        <w:rPr>
          <w:rFonts w:ascii="Times New Roman" w:hAnsi="Times New Roman" w:cs="Times New Roman"/>
          <w:sz w:val="24"/>
          <w:szCs w:val="24"/>
          <w:highlight w:val="yellow"/>
          <w:lang w:val="sr-Cyrl-RS"/>
        </w:rPr>
      </w:pPr>
      <w:r w:rsidRPr="00AD2E7F">
        <w:rPr>
          <w:rFonts w:ascii="Times New Roman" w:hAnsi="Times New Roman" w:cs="Times New Roman"/>
          <w:sz w:val="24"/>
          <w:szCs w:val="24"/>
          <w:lang w:val="sr-Cyrl-RS"/>
        </w:rPr>
        <w:t>* Напомена: У погледу провере посебне функционалне компетенције за одређено радно место – страни језик – енглески језик</w:t>
      </w:r>
      <w:r w:rsidRPr="00AD2E7F">
        <w:t xml:space="preserve"> </w:t>
      </w:r>
      <w:r w:rsidRPr="00AD2E7F">
        <w:rPr>
          <w:rFonts w:ascii="Times New Roman" w:hAnsi="Times New Roman" w:cs="Times New Roman"/>
          <w:sz w:val="24"/>
          <w:szCs w:val="24"/>
          <w:lang w:val="sr-Cyrl-RS"/>
        </w:rPr>
        <w:t>или немачки или француски или руски језик – ниво Б1, ако учесник конкурса поседује важећи сертификат, потврду или други одговарајућ</w:t>
      </w:r>
      <w:r w:rsidR="008F4FCD">
        <w:rPr>
          <w:rFonts w:ascii="Times New Roman" w:hAnsi="Times New Roman" w:cs="Times New Roman"/>
          <w:sz w:val="24"/>
          <w:szCs w:val="24"/>
          <w:lang w:val="sr-Cyrl-RS"/>
        </w:rPr>
        <w:t>и доказ о знању енглеског</w:t>
      </w:r>
      <w:r w:rsidRPr="00AD2E7F">
        <w:rPr>
          <w:rFonts w:ascii="Times New Roman" w:hAnsi="Times New Roman" w:cs="Times New Roman"/>
          <w:sz w:val="24"/>
          <w:szCs w:val="24"/>
          <w:lang w:val="sr-Cyrl-RS"/>
        </w:rPr>
        <w:t xml:space="preserve"> </w:t>
      </w:r>
      <w:r w:rsidR="008F4FCD">
        <w:rPr>
          <w:rFonts w:ascii="Times New Roman" w:hAnsi="Times New Roman" w:cs="Times New Roman"/>
          <w:sz w:val="24"/>
          <w:szCs w:val="24"/>
          <w:lang w:val="sr-Cyrl-RS"/>
        </w:rPr>
        <w:t>или немачког или француског или руског</w:t>
      </w:r>
      <w:r w:rsidRPr="00AD2E7F">
        <w:rPr>
          <w:rFonts w:ascii="Times New Roman" w:hAnsi="Times New Roman" w:cs="Times New Roman"/>
          <w:sz w:val="24"/>
          <w:szCs w:val="24"/>
          <w:lang w:val="sr-Cyrl-RS"/>
        </w:rPr>
        <w:t xml:space="preserve"> језик</w:t>
      </w:r>
      <w:r w:rsidR="008F4FCD">
        <w:rPr>
          <w:rFonts w:ascii="Times New Roman" w:hAnsi="Times New Roman" w:cs="Times New Roman"/>
          <w:sz w:val="24"/>
          <w:szCs w:val="24"/>
          <w:lang w:val="sr-Cyrl-RS"/>
        </w:rPr>
        <w:t>а</w:t>
      </w:r>
      <w:r w:rsidRPr="00AD2E7F">
        <w:rPr>
          <w:rFonts w:ascii="Times New Roman" w:hAnsi="Times New Roman" w:cs="Times New Roman"/>
          <w:sz w:val="24"/>
          <w:szCs w:val="24"/>
          <w:lang w:val="sr-Cyrl-RS"/>
        </w:rPr>
        <w:t xml:space="preserve"> – ниво Б1 и жели да на основу њега буде ослобођен тестирања компетенције, неопходно је да уз пријавни образац (уредно и у потпуности попуњен у делу * Знање страних језика који су тражени конкурсом), достави и тражени доказ у оригиналу или овереној фотокопији. Комисија ће на основу приложеног доказа донети одлуку да ли може или не може да прихвати доказ који је приложен уместо тестовне провере.  </w:t>
      </w:r>
    </w:p>
    <w:p w:rsidR="0074514C" w:rsidRPr="000A1FBF" w:rsidRDefault="0074514C" w:rsidP="0074514C">
      <w:pPr>
        <w:pStyle w:val="1tekst"/>
        <w:ind w:left="0" w:firstLine="0"/>
        <w:rPr>
          <w:rFonts w:ascii="Times New Roman" w:hAnsi="Times New Roman" w:cs="Times New Roman"/>
          <w:sz w:val="24"/>
          <w:szCs w:val="24"/>
          <w:highlight w:val="yellow"/>
          <w:lang w:val="sr-Cyrl-RS"/>
        </w:rPr>
      </w:pPr>
    </w:p>
    <w:p w:rsidR="0074514C" w:rsidRPr="00402A70" w:rsidRDefault="0074514C" w:rsidP="0074514C">
      <w:pPr>
        <w:pStyle w:val="1tekst"/>
        <w:ind w:left="0" w:firstLine="0"/>
        <w:rPr>
          <w:rFonts w:ascii="Times New Roman" w:hAnsi="Times New Roman" w:cs="Times New Roman"/>
          <w:b/>
          <w:sz w:val="24"/>
          <w:szCs w:val="24"/>
          <w:lang w:val="sr-Cyrl-RS"/>
        </w:rPr>
      </w:pPr>
      <w:r w:rsidRPr="00402A70">
        <w:rPr>
          <w:rFonts w:ascii="Times New Roman" w:hAnsi="Times New Roman" w:cs="Times New Roman"/>
          <w:b/>
          <w:sz w:val="24"/>
          <w:szCs w:val="24"/>
          <w:lang w:val="sr-Cyrl-RS"/>
        </w:rPr>
        <w:t>За</w:t>
      </w:r>
      <w:r w:rsidR="00B31ADD" w:rsidRPr="00402A70">
        <w:rPr>
          <w:rFonts w:ascii="Times New Roman" w:hAnsi="Times New Roman" w:cs="Times New Roman"/>
          <w:b/>
          <w:sz w:val="24"/>
          <w:szCs w:val="24"/>
          <w:lang w:val="sr-Cyrl-RS"/>
        </w:rPr>
        <w:t xml:space="preserve"> радно место под редним бројем 2</w:t>
      </w:r>
      <w:r w:rsidRPr="00402A70">
        <w:rPr>
          <w:rFonts w:ascii="Times New Roman" w:hAnsi="Times New Roman" w:cs="Times New Roman"/>
          <w:b/>
          <w:sz w:val="24"/>
          <w:szCs w:val="24"/>
          <w:lang w:val="sr-Cyrl-RS"/>
        </w:rPr>
        <w:t>.</w:t>
      </w:r>
    </w:p>
    <w:p w:rsidR="00871687" w:rsidRPr="000A1FBF" w:rsidRDefault="00871687" w:rsidP="0074514C">
      <w:pPr>
        <w:pStyle w:val="1tekst"/>
        <w:ind w:left="0" w:firstLine="0"/>
        <w:rPr>
          <w:rFonts w:ascii="Times New Roman" w:hAnsi="Times New Roman" w:cs="Times New Roman"/>
          <w:b/>
          <w:sz w:val="24"/>
          <w:szCs w:val="24"/>
          <w:highlight w:val="yellow"/>
          <w:lang w:val="sr-Cyrl-RS"/>
        </w:rPr>
      </w:pPr>
    </w:p>
    <w:p w:rsidR="00CC27B1" w:rsidRPr="00CC27B1" w:rsidRDefault="00CC27B1" w:rsidP="00CC27B1">
      <w:pPr>
        <w:spacing w:after="0" w:line="240" w:lineRule="auto"/>
        <w:ind w:right="-147" w:firstLine="720"/>
        <w:jc w:val="both"/>
        <w:rPr>
          <w:rFonts w:ascii="Times New Roman" w:eastAsia="Times New Roman" w:hAnsi="Times New Roman" w:cs="Times New Roman"/>
          <w:color w:val="000000"/>
          <w:sz w:val="24"/>
          <w:szCs w:val="24"/>
          <w:lang w:val="sr-Cyrl-CS"/>
        </w:rPr>
      </w:pPr>
      <w:r w:rsidRPr="00CC27B1">
        <w:rPr>
          <w:rFonts w:ascii="Times New Roman" w:eastAsia="Times New Roman" w:hAnsi="Times New Roman" w:cs="Times New Roman"/>
          <w:b/>
          <w:color w:val="000000"/>
          <w:sz w:val="24"/>
          <w:szCs w:val="24"/>
          <w:lang w:val="sr-Cyrl-CS"/>
        </w:rPr>
        <w:t>Посебна функционална компетенција у одређеној области рада</w:t>
      </w:r>
      <w:r w:rsidRPr="00CC27B1">
        <w:rPr>
          <w:rFonts w:ascii="Times New Roman" w:eastAsia="Times New Roman" w:hAnsi="Times New Roman" w:cs="Times New Roman"/>
          <w:color w:val="000000"/>
          <w:sz w:val="24"/>
          <w:szCs w:val="24"/>
          <w:lang w:val="sr-Cyrl-CS"/>
        </w:rPr>
        <w:t xml:space="preserve"> – стручно оперативни послови (методе и технике опсервације, прикупљања и евидентирања података; поступак израде стручних налаза) провераваће се путем симулације (писано);  </w:t>
      </w:r>
    </w:p>
    <w:p w:rsidR="00CC27B1" w:rsidRPr="00CC27B1" w:rsidRDefault="00CC27B1" w:rsidP="00CC27B1">
      <w:pPr>
        <w:spacing w:after="0" w:line="240" w:lineRule="auto"/>
        <w:ind w:right="-147" w:firstLine="720"/>
        <w:jc w:val="both"/>
        <w:rPr>
          <w:rFonts w:ascii="Times New Roman" w:eastAsia="Times New Roman" w:hAnsi="Times New Roman" w:cs="Times New Roman"/>
          <w:color w:val="000000"/>
          <w:sz w:val="24"/>
          <w:szCs w:val="24"/>
          <w:lang w:val="sr-Cyrl-CS"/>
        </w:rPr>
      </w:pPr>
      <w:r w:rsidRPr="00CC27B1">
        <w:rPr>
          <w:rFonts w:ascii="Times New Roman" w:eastAsia="Times New Roman" w:hAnsi="Times New Roman" w:cs="Times New Roman"/>
          <w:b/>
          <w:color w:val="000000"/>
          <w:sz w:val="24"/>
          <w:szCs w:val="24"/>
          <w:lang w:val="sr-Cyrl-CS"/>
        </w:rPr>
        <w:t>Посебна функционална компетенција за одређено радно место</w:t>
      </w:r>
      <w:r w:rsidRPr="00CC27B1">
        <w:rPr>
          <w:rFonts w:ascii="Times New Roman" w:eastAsia="Times New Roman" w:hAnsi="Times New Roman" w:cs="Times New Roman"/>
          <w:color w:val="000000"/>
          <w:sz w:val="24"/>
          <w:szCs w:val="24"/>
          <w:lang w:val="sr-Cyrl-CS"/>
        </w:rPr>
        <w:t xml:space="preserve"> – </w:t>
      </w:r>
      <w:proofErr w:type="spellStart"/>
      <w:r w:rsidRPr="00CC27B1">
        <w:rPr>
          <w:rFonts w:ascii="Times New Roman" w:eastAsia="Times New Roman" w:hAnsi="Times New Roman" w:cs="Times New Roman"/>
          <w:color w:val="000000"/>
          <w:sz w:val="24"/>
          <w:szCs w:val="24"/>
        </w:rPr>
        <w:t>планска</w:t>
      </w:r>
      <w:proofErr w:type="spellEnd"/>
      <w:r w:rsidRPr="00CC27B1">
        <w:rPr>
          <w:rFonts w:ascii="Times New Roman" w:eastAsia="Times New Roman" w:hAnsi="Times New Roman" w:cs="Times New Roman"/>
          <w:color w:val="000000"/>
          <w:sz w:val="24"/>
          <w:szCs w:val="24"/>
        </w:rPr>
        <w:t xml:space="preserve"> </w:t>
      </w:r>
      <w:proofErr w:type="spellStart"/>
      <w:r w:rsidRPr="00CC27B1">
        <w:rPr>
          <w:rFonts w:ascii="Times New Roman" w:eastAsia="Times New Roman" w:hAnsi="Times New Roman" w:cs="Times New Roman"/>
          <w:color w:val="000000"/>
          <w:sz w:val="24"/>
          <w:szCs w:val="24"/>
        </w:rPr>
        <w:t>документа</w:t>
      </w:r>
      <w:proofErr w:type="spellEnd"/>
      <w:r w:rsidRPr="00CC27B1">
        <w:rPr>
          <w:rFonts w:ascii="Times New Roman" w:eastAsia="Times New Roman" w:hAnsi="Times New Roman" w:cs="Times New Roman"/>
          <w:color w:val="000000"/>
          <w:sz w:val="24"/>
          <w:szCs w:val="24"/>
        </w:rPr>
        <w:t xml:space="preserve">, </w:t>
      </w:r>
      <w:proofErr w:type="spellStart"/>
      <w:r w:rsidRPr="00CC27B1">
        <w:rPr>
          <w:rFonts w:ascii="Times New Roman" w:eastAsia="Times New Roman" w:hAnsi="Times New Roman" w:cs="Times New Roman"/>
          <w:color w:val="000000"/>
          <w:sz w:val="24"/>
          <w:szCs w:val="24"/>
        </w:rPr>
        <w:t>прописи</w:t>
      </w:r>
      <w:proofErr w:type="spellEnd"/>
      <w:r w:rsidRPr="00CC27B1">
        <w:rPr>
          <w:rFonts w:ascii="Times New Roman" w:eastAsia="Times New Roman" w:hAnsi="Times New Roman" w:cs="Times New Roman"/>
          <w:color w:val="000000"/>
          <w:sz w:val="24"/>
          <w:szCs w:val="24"/>
        </w:rPr>
        <w:t xml:space="preserve"> и </w:t>
      </w:r>
      <w:proofErr w:type="spellStart"/>
      <w:r w:rsidRPr="00CC27B1">
        <w:rPr>
          <w:rFonts w:ascii="Times New Roman" w:eastAsia="Times New Roman" w:hAnsi="Times New Roman" w:cs="Times New Roman"/>
          <w:color w:val="000000"/>
          <w:sz w:val="24"/>
          <w:szCs w:val="24"/>
        </w:rPr>
        <w:t>акти</w:t>
      </w:r>
      <w:proofErr w:type="spellEnd"/>
      <w:r w:rsidRPr="00CC27B1">
        <w:rPr>
          <w:rFonts w:ascii="Times New Roman" w:eastAsia="Times New Roman" w:hAnsi="Times New Roman" w:cs="Times New Roman"/>
          <w:color w:val="000000"/>
          <w:sz w:val="24"/>
          <w:szCs w:val="24"/>
        </w:rPr>
        <w:t xml:space="preserve"> </w:t>
      </w:r>
      <w:proofErr w:type="spellStart"/>
      <w:r w:rsidRPr="00CC27B1">
        <w:rPr>
          <w:rFonts w:ascii="Times New Roman" w:eastAsia="Times New Roman" w:hAnsi="Times New Roman" w:cs="Times New Roman"/>
          <w:color w:val="000000"/>
          <w:sz w:val="24"/>
          <w:szCs w:val="24"/>
        </w:rPr>
        <w:t>из</w:t>
      </w:r>
      <w:proofErr w:type="spellEnd"/>
      <w:r w:rsidRPr="00CC27B1">
        <w:rPr>
          <w:rFonts w:ascii="Times New Roman" w:eastAsia="Times New Roman" w:hAnsi="Times New Roman" w:cs="Times New Roman"/>
          <w:color w:val="000000"/>
          <w:sz w:val="24"/>
          <w:szCs w:val="24"/>
        </w:rPr>
        <w:t xml:space="preserve"> </w:t>
      </w:r>
      <w:proofErr w:type="spellStart"/>
      <w:r w:rsidRPr="00CC27B1">
        <w:rPr>
          <w:rFonts w:ascii="Times New Roman" w:eastAsia="Times New Roman" w:hAnsi="Times New Roman" w:cs="Times New Roman"/>
          <w:color w:val="000000"/>
          <w:sz w:val="24"/>
          <w:szCs w:val="24"/>
        </w:rPr>
        <w:t>надлежности</w:t>
      </w:r>
      <w:proofErr w:type="spellEnd"/>
      <w:r w:rsidRPr="00CC27B1">
        <w:rPr>
          <w:rFonts w:ascii="Times New Roman" w:eastAsia="Times New Roman" w:hAnsi="Times New Roman" w:cs="Times New Roman"/>
          <w:color w:val="000000"/>
          <w:sz w:val="24"/>
          <w:szCs w:val="24"/>
        </w:rPr>
        <w:t xml:space="preserve"> и </w:t>
      </w:r>
      <w:proofErr w:type="spellStart"/>
      <w:r w:rsidRPr="00CC27B1">
        <w:rPr>
          <w:rFonts w:ascii="Times New Roman" w:eastAsia="Times New Roman" w:hAnsi="Times New Roman" w:cs="Times New Roman"/>
          <w:color w:val="000000"/>
          <w:sz w:val="24"/>
          <w:szCs w:val="24"/>
        </w:rPr>
        <w:t>организације</w:t>
      </w:r>
      <w:proofErr w:type="spellEnd"/>
      <w:r w:rsidRPr="00CC27B1">
        <w:rPr>
          <w:rFonts w:ascii="Times New Roman" w:eastAsia="Times New Roman" w:hAnsi="Times New Roman" w:cs="Times New Roman"/>
          <w:color w:val="000000"/>
          <w:sz w:val="24"/>
          <w:szCs w:val="24"/>
        </w:rPr>
        <w:t xml:space="preserve"> </w:t>
      </w:r>
      <w:proofErr w:type="spellStart"/>
      <w:r w:rsidRPr="00CC27B1">
        <w:rPr>
          <w:rFonts w:ascii="Times New Roman" w:eastAsia="Times New Roman" w:hAnsi="Times New Roman" w:cs="Times New Roman"/>
          <w:color w:val="000000"/>
          <w:sz w:val="24"/>
          <w:szCs w:val="24"/>
        </w:rPr>
        <w:t>органа</w:t>
      </w:r>
      <w:proofErr w:type="spellEnd"/>
      <w:r w:rsidRPr="00CC27B1">
        <w:rPr>
          <w:rFonts w:ascii="Times New Roman" w:eastAsia="Times New Roman" w:hAnsi="Times New Roman" w:cs="Times New Roman"/>
          <w:color w:val="000000"/>
          <w:sz w:val="24"/>
          <w:szCs w:val="24"/>
          <w:lang w:val="sr-Cyrl-CS"/>
        </w:rPr>
        <w:t xml:space="preserve"> (Закон о планирању и изградњи) провераваће се путем симулације (писано). </w:t>
      </w:r>
    </w:p>
    <w:p w:rsidR="00CC27B1" w:rsidRPr="00CC27B1" w:rsidRDefault="00CC27B1" w:rsidP="00CC27B1">
      <w:pPr>
        <w:spacing w:after="0" w:line="240" w:lineRule="auto"/>
        <w:ind w:right="-147" w:firstLine="720"/>
        <w:jc w:val="both"/>
        <w:rPr>
          <w:rFonts w:ascii="Times New Roman" w:eastAsia="Times New Roman" w:hAnsi="Times New Roman" w:cs="Times New Roman"/>
          <w:color w:val="000000"/>
          <w:sz w:val="24"/>
          <w:szCs w:val="24"/>
          <w:lang w:val="sr-Cyrl-CS"/>
        </w:rPr>
      </w:pPr>
      <w:r w:rsidRPr="00CC27B1">
        <w:rPr>
          <w:rFonts w:ascii="Times New Roman" w:eastAsia="Times New Roman" w:hAnsi="Times New Roman" w:cs="Times New Roman"/>
          <w:b/>
          <w:color w:val="000000"/>
          <w:sz w:val="24"/>
          <w:szCs w:val="24"/>
          <w:lang w:val="sr-Cyrl-CS"/>
        </w:rPr>
        <w:t>Посебна функционална компетенција за одређено радно место</w:t>
      </w:r>
      <w:r w:rsidRPr="00CC27B1">
        <w:rPr>
          <w:rFonts w:ascii="Times New Roman" w:eastAsia="Times New Roman" w:hAnsi="Times New Roman" w:cs="Times New Roman"/>
          <w:color w:val="000000"/>
          <w:sz w:val="24"/>
          <w:szCs w:val="24"/>
          <w:lang w:val="sr-Cyrl-CS"/>
        </w:rPr>
        <w:t xml:space="preserve"> – прописи из делокруга радног места (</w:t>
      </w:r>
      <w:r w:rsidRPr="00CC27B1">
        <w:rPr>
          <w:rFonts w:ascii="Times New Roman" w:eastAsia="Times New Roman" w:hAnsi="Times New Roman" w:cs="Times New Roman"/>
          <w:color w:val="000000"/>
          <w:sz w:val="24"/>
          <w:szCs w:val="24"/>
        </w:rPr>
        <w:t>FIDIC</w:t>
      </w:r>
      <w:r w:rsidRPr="00CC27B1">
        <w:rPr>
          <w:rFonts w:ascii="Times New Roman" w:eastAsia="Times New Roman" w:hAnsi="Times New Roman" w:cs="Times New Roman"/>
          <w:color w:val="000000"/>
          <w:sz w:val="24"/>
          <w:szCs w:val="24"/>
          <w:lang w:val="sr-Cyrl-CS"/>
        </w:rPr>
        <w:t xml:space="preserve"> правила уговарања) провераваће се путем симулације (писано).</w:t>
      </w:r>
    </w:p>
    <w:p w:rsidR="0002719A" w:rsidRPr="00E30AE8" w:rsidRDefault="0002719A" w:rsidP="0002719A">
      <w:pPr>
        <w:spacing w:after="0" w:line="240" w:lineRule="auto"/>
        <w:ind w:firstLine="720"/>
        <w:jc w:val="both"/>
        <w:rPr>
          <w:rFonts w:ascii="Times New Roman" w:hAnsi="Times New Roman" w:cs="Times New Roman"/>
          <w:sz w:val="24"/>
          <w:szCs w:val="24"/>
          <w:lang w:val="sr-Cyrl-RS"/>
        </w:rPr>
      </w:pPr>
    </w:p>
    <w:p w:rsidR="00317FF8" w:rsidRPr="00E30AE8" w:rsidRDefault="00317FF8" w:rsidP="0002719A">
      <w:pPr>
        <w:spacing w:after="0" w:line="240" w:lineRule="auto"/>
        <w:rPr>
          <w:rFonts w:ascii="Times New Roman" w:hAnsi="Times New Roman" w:cs="Times New Roman"/>
          <w:sz w:val="24"/>
          <w:szCs w:val="24"/>
          <w:lang w:val="sr-Cyrl-RS"/>
        </w:rPr>
      </w:pPr>
    </w:p>
    <w:p w:rsidR="00317FF8" w:rsidRDefault="00DB0354" w:rsidP="00DD417C">
      <w:pPr>
        <w:spacing w:after="0" w:line="240" w:lineRule="auto"/>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w:t>
      </w:r>
      <w:r w:rsidR="000A1FBF">
        <w:rPr>
          <w:rFonts w:ascii="Times New Roman" w:hAnsi="Times New Roman" w:cs="Times New Roman"/>
          <w:b/>
          <w:sz w:val="24"/>
          <w:szCs w:val="24"/>
          <w:lang w:val="sr-Cyrl-RS"/>
        </w:rPr>
        <w:t xml:space="preserve"> радно место под редним бројем 3</w:t>
      </w:r>
      <w:r w:rsidRPr="00E30AE8">
        <w:rPr>
          <w:rFonts w:ascii="Times New Roman" w:hAnsi="Times New Roman" w:cs="Times New Roman"/>
          <w:b/>
          <w:sz w:val="24"/>
          <w:szCs w:val="24"/>
          <w:lang w:val="sr-Cyrl-RS"/>
        </w:rPr>
        <w:t xml:space="preserve">. </w:t>
      </w:r>
    </w:p>
    <w:p w:rsidR="00871687" w:rsidRPr="00E30AE8" w:rsidRDefault="00871687" w:rsidP="00DD417C">
      <w:pPr>
        <w:spacing w:after="0" w:line="240" w:lineRule="auto"/>
        <w:rPr>
          <w:rFonts w:ascii="Times New Roman" w:hAnsi="Times New Roman" w:cs="Times New Roman"/>
          <w:b/>
          <w:sz w:val="24"/>
          <w:szCs w:val="24"/>
          <w:lang w:val="sr-Cyrl-RS"/>
        </w:rPr>
      </w:pPr>
    </w:p>
    <w:p w:rsidR="00DB0354" w:rsidRPr="00E30AE8" w:rsidRDefault="00DB0354"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w:t>
      </w:r>
      <w:r w:rsidR="00AD1280" w:rsidRPr="00E30AE8">
        <w:rPr>
          <w:rFonts w:ascii="Times New Roman" w:hAnsi="Times New Roman" w:cs="Times New Roman"/>
          <w:sz w:val="24"/>
          <w:szCs w:val="24"/>
          <w:lang w:val="sr-Cyrl-RS"/>
        </w:rPr>
        <w:t>–</w:t>
      </w:r>
      <w:r w:rsidRPr="00E30AE8">
        <w:rPr>
          <w:rFonts w:ascii="Times New Roman" w:hAnsi="Times New Roman" w:cs="Times New Roman"/>
          <w:sz w:val="24"/>
          <w:szCs w:val="24"/>
          <w:lang w:val="sr-Cyrl-RS"/>
        </w:rPr>
        <w:t xml:space="preserve"> </w:t>
      </w:r>
      <w:r w:rsidR="00AD1280" w:rsidRPr="00E30AE8">
        <w:rPr>
          <w:rFonts w:ascii="Times New Roman" w:hAnsi="Times New Roman" w:cs="Times New Roman"/>
          <w:sz w:val="24"/>
          <w:szCs w:val="24"/>
          <w:lang w:val="sr-Cyrl-RS"/>
        </w:rPr>
        <w:t>послови управљања људским ресурсима</w:t>
      </w:r>
      <w:r w:rsidRPr="00E30AE8">
        <w:rPr>
          <w:rFonts w:ascii="Times New Roman" w:hAnsi="Times New Roman" w:cs="Times New Roman"/>
          <w:sz w:val="24"/>
          <w:szCs w:val="24"/>
          <w:lang w:val="sr-Cyrl-RS"/>
        </w:rPr>
        <w:t xml:space="preserve"> (</w:t>
      </w:r>
      <w:r w:rsidR="00AD1280" w:rsidRPr="00E30AE8">
        <w:rPr>
          <w:rFonts w:ascii="Times New Roman" w:hAnsi="Times New Roman" w:cs="Times New Roman"/>
          <w:sz w:val="24"/>
          <w:szCs w:val="24"/>
          <w:lang w:val="sr-Cyrl-RS"/>
        </w:rPr>
        <w:t>прописи у области радно-правних односа у државним органима</w:t>
      </w:r>
      <w:r w:rsidRPr="00E30AE8">
        <w:rPr>
          <w:rFonts w:ascii="Times New Roman" w:hAnsi="Times New Roman" w:cs="Times New Roman"/>
          <w:sz w:val="24"/>
          <w:szCs w:val="24"/>
          <w:lang w:val="sr-Cyrl-RS"/>
        </w:rPr>
        <w:t>) проверава</w:t>
      </w:r>
      <w:r w:rsidR="006E0201">
        <w:rPr>
          <w:rFonts w:ascii="Times New Roman" w:hAnsi="Times New Roman" w:cs="Times New Roman"/>
          <w:sz w:val="24"/>
          <w:szCs w:val="24"/>
          <w:lang w:val="sr-Cyrl-RS"/>
        </w:rPr>
        <w:t>ће се путем симулације (писано);</w:t>
      </w:r>
    </w:p>
    <w:p w:rsidR="00DB0354" w:rsidRPr="00E30AE8" w:rsidRDefault="00DB0354"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планска документа, прописи и акти из надлежности и организације органа</w:t>
      </w:r>
      <w:r w:rsidRPr="00E30AE8">
        <w:rPr>
          <w:rFonts w:ascii="Times New Roman" w:hAnsi="Times New Roman" w:cs="Times New Roman"/>
          <w:b/>
          <w:sz w:val="24"/>
          <w:szCs w:val="24"/>
          <w:lang w:val="sr-Cyrl-RS"/>
        </w:rPr>
        <w:t xml:space="preserve"> (</w:t>
      </w:r>
      <w:r w:rsidR="00AD1280" w:rsidRPr="00E30AE8">
        <w:rPr>
          <w:rFonts w:ascii="Times New Roman" w:hAnsi="Times New Roman" w:cs="Times New Roman"/>
          <w:sz w:val="24"/>
          <w:szCs w:val="24"/>
          <w:lang w:val="sr-Cyrl-RS"/>
        </w:rPr>
        <w:t>Правилник о унутрашњем уређењу и систематизацији радних места у Министарству грађевинарства, саобраћаја и инфраструктуре</w:t>
      </w:r>
      <w:r w:rsidRPr="00E30AE8">
        <w:rPr>
          <w:rFonts w:ascii="Times New Roman" w:hAnsi="Times New Roman" w:cs="Times New Roman"/>
          <w:sz w:val="24"/>
          <w:szCs w:val="24"/>
          <w:lang w:val="sr-Cyrl-RS"/>
        </w:rPr>
        <w:t>) проверава</w:t>
      </w:r>
      <w:r w:rsidR="006E0201">
        <w:rPr>
          <w:rFonts w:ascii="Times New Roman" w:hAnsi="Times New Roman" w:cs="Times New Roman"/>
          <w:sz w:val="24"/>
          <w:szCs w:val="24"/>
          <w:lang w:val="sr-Cyrl-RS"/>
        </w:rPr>
        <w:t>ће се путем симулације (писано);</w:t>
      </w:r>
    </w:p>
    <w:p w:rsidR="00DB0354" w:rsidRPr="00E30AE8" w:rsidRDefault="00DB0354"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00AD1280" w:rsidRPr="00E30AE8">
        <w:rPr>
          <w:rFonts w:ascii="Times New Roman" w:hAnsi="Times New Roman" w:cs="Times New Roman"/>
          <w:sz w:val="24"/>
          <w:szCs w:val="24"/>
          <w:lang w:val="sr-Cyrl-RS"/>
        </w:rPr>
        <w:t>Закон о платама државних службеника и намештеника</w:t>
      </w:r>
      <w:r w:rsidRPr="00E30AE8">
        <w:rPr>
          <w:rFonts w:ascii="Times New Roman" w:hAnsi="Times New Roman" w:cs="Times New Roman"/>
          <w:sz w:val="24"/>
          <w:szCs w:val="24"/>
          <w:lang w:val="sr-Cyrl-RS"/>
        </w:rPr>
        <w:t>) провераваће се путем симулације (писано).</w:t>
      </w:r>
    </w:p>
    <w:p w:rsidR="00AF44AF" w:rsidRDefault="00AF44AF" w:rsidP="00AF44AF">
      <w:pPr>
        <w:rPr>
          <w:rFonts w:ascii="Times New Roman" w:hAnsi="Times New Roman" w:cs="Times New Roman"/>
          <w:sz w:val="24"/>
          <w:szCs w:val="24"/>
          <w:lang w:val="sr-Cyrl-RS"/>
        </w:rPr>
      </w:pPr>
    </w:p>
    <w:p w:rsidR="006E0201" w:rsidRDefault="006E0201" w:rsidP="006E0201">
      <w:pPr>
        <w:spacing w:after="0" w:line="240" w:lineRule="auto"/>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w:t>
      </w:r>
      <w:r w:rsidR="000A1FBF">
        <w:rPr>
          <w:rFonts w:ascii="Times New Roman" w:hAnsi="Times New Roman" w:cs="Times New Roman"/>
          <w:b/>
          <w:sz w:val="24"/>
          <w:szCs w:val="24"/>
          <w:lang w:val="sr-Cyrl-RS"/>
        </w:rPr>
        <w:t xml:space="preserve"> радно место под редним бројем 4</w:t>
      </w:r>
      <w:r w:rsidRPr="00E30AE8">
        <w:rPr>
          <w:rFonts w:ascii="Times New Roman" w:hAnsi="Times New Roman" w:cs="Times New Roman"/>
          <w:b/>
          <w:sz w:val="24"/>
          <w:szCs w:val="24"/>
          <w:lang w:val="sr-Cyrl-RS"/>
        </w:rPr>
        <w:t xml:space="preserve">. </w:t>
      </w:r>
    </w:p>
    <w:p w:rsidR="00871687" w:rsidRPr="00E30AE8" w:rsidRDefault="00871687" w:rsidP="006E0201">
      <w:pPr>
        <w:spacing w:after="0" w:line="240" w:lineRule="auto"/>
        <w:rPr>
          <w:rFonts w:ascii="Times New Roman" w:hAnsi="Times New Roman" w:cs="Times New Roman"/>
          <w:b/>
          <w:sz w:val="24"/>
          <w:szCs w:val="24"/>
          <w:lang w:val="sr-Cyrl-RS"/>
        </w:rPr>
      </w:pPr>
    </w:p>
    <w:p w:rsidR="006E0201" w:rsidRPr="00E30AE8" w:rsidRDefault="006E0201" w:rsidP="006E0201">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lastRenderedPageBreak/>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пос</w:t>
      </w:r>
      <w:r w:rsidR="000A2A44">
        <w:rPr>
          <w:rFonts w:ascii="Times New Roman" w:hAnsi="Times New Roman" w:cs="Times New Roman"/>
          <w:sz w:val="24"/>
          <w:szCs w:val="24"/>
          <w:lang w:val="sr-Cyrl-RS"/>
        </w:rPr>
        <w:t xml:space="preserve">лови </w:t>
      </w:r>
      <w:r w:rsidR="000A2A44">
        <w:rPr>
          <w:rFonts w:ascii="Times New Roman" w:hAnsi="Times New Roman" w:cs="Times New Roman"/>
          <w:sz w:val="24"/>
          <w:szCs w:val="24"/>
          <w:lang w:val="sr-Cyrl-CS"/>
        </w:rPr>
        <w:t>интерне ревизије</w:t>
      </w:r>
      <w:r w:rsidRPr="00E30AE8">
        <w:rPr>
          <w:rFonts w:ascii="Times New Roman" w:hAnsi="Times New Roman" w:cs="Times New Roman"/>
          <w:sz w:val="24"/>
          <w:szCs w:val="24"/>
          <w:lang w:val="sr-Cyrl-RS"/>
        </w:rPr>
        <w:t xml:space="preserve"> (</w:t>
      </w:r>
      <w:r w:rsidR="000A2A44">
        <w:rPr>
          <w:rFonts w:ascii="Times New Roman" w:hAnsi="Times New Roman" w:cs="Times New Roman"/>
          <w:sz w:val="24"/>
          <w:szCs w:val="24"/>
          <w:lang w:val="sr-Cyrl-RS"/>
        </w:rPr>
        <w:t>ревизија система, ревизија успешности, финансијска ревизија и ревизија</w:t>
      </w:r>
      <w:r w:rsidR="00CC27B1">
        <w:rPr>
          <w:rFonts w:ascii="Times New Roman" w:hAnsi="Times New Roman" w:cs="Times New Roman"/>
          <w:sz w:val="24"/>
          <w:szCs w:val="24"/>
          <w:lang w:val="sr-Latn-CS"/>
        </w:rPr>
        <w:t xml:space="preserve"> </w:t>
      </w:r>
      <w:r w:rsidR="00CC27B1">
        <w:rPr>
          <w:rFonts w:ascii="Times New Roman" w:hAnsi="Times New Roman" w:cs="Times New Roman"/>
          <w:sz w:val="24"/>
          <w:szCs w:val="24"/>
          <w:lang w:val="sr-Cyrl-CS"/>
        </w:rPr>
        <w:t>усаглашености са прописима</w:t>
      </w:r>
      <w:r w:rsidR="000A2A44">
        <w:rPr>
          <w:rFonts w:ascii="Times New Roman" w:hAnsi="Times New Roman" w:cs="Times New Roman"/>
          <w:sz w:val="24"/>
          <w:szCs w:val="24"/>
          <w:lang w:val="sr-Cyrl-RS"/>
        </w:rPr>
        <w:t>; поступак спровођења планова интерне ревизије</w:t>
      </w:r>
      <w:r w:rsidRPr="00E30AE8">
        <w:rPr>
          <w:rFonts w:ascii="Times New Roman" w:hAnsi="Times New Roman" w:cs="Times New Roman"/>
          <w:sz w:val="24"/>
          <w:szCs w:val="24"/>
          <w:lang w:val="sr-Cyrl-RS"/>
        </w:rPr>
        <w:t>) проверава</w:t>
      </w:r>
      <w:r>
        <w:rPr>
          <w:rFonts w:ascii="Times New Roman" w:hAnsi="Times New Roman" w:cs="Times New Roman"/>
          <w:sz w:val="24"/>
          <w:szCs w:val="24"/>
          <w:lang w:val="sr-Cyrl-RS"/>
        </w:rPr>
        <w:t>ће се путем симулације (писано);</w:t>
      </w:r>
    </w:p>
    <w:p w:rsidR="006E0201" w:rsidRPr="00E30AE8" w:rsidRDefault="006E0201" w:rsidP="006E0201">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000A2A44">
        <w:rPr>
          <w:rFonts w:ascii="Times New Roman" w:hAnsi="Times New Roman" w:cs="Times New Roman"/>
          <w:sz w:val="24"/>
          <w:szCs w:val="24"/>
          <w:lang w:val="sr-Cyrl-RS"/>
        </w:rPr>
        <w:t xml:space="preserve">  - прописи из делокрука радног места</w:t>
      </w:r>
      <w:r w:rsidRPr="00E30AE8">
        <w:rPr>
          <w:rFonts w:ascii="Times New Roman" w:hAnsi="Times New Roman" w:cs="Times New Roman"/>
          <w:b/>
          <w:sz w:val="24"/>
          <w:szCs w:val="24"/>
          <w:lang w:val="sr-Cyrl-RS"/>
        </w:rPr>
        <w:t xml:space="preserve"> (</w:t>
      </w:r>
      <w:r w:rsidR="000A2A44">
        <w:rPr>
          <w:rFonts w:ascii="Times New Roman" w:hAnsi="Times New Roman" w:cs="Times New Roman"/>
          <w:b/>
          <w:sz w:val="24"/>
          <w:szCs w:val="24"/>
          <w:lang w:val="sr-Cyrl-RS"/>
        </w:rPr>
        <w:t xml:space="preserve"> </w:t>
      </w:r>
      <w:r w:rsidR="000A2A44" w:rsidRPr="000A2A44">
        <w:rPr>
          <w:rFonts w:ascii="Times New Roman" w:hAnsi="Times New Roman" w:cs="Times New Roman"/>
          <w:sz w:val="24"/>
          <w:szCs w:val="24"/>
          <w:lang w:val="sr-Cyrl-RS"/>
        </w:rPr>
        <w:t>Закон о буџету</w:t>
      </w:r>
      <w:r w:rsidRPr="00E30AE8">
        <w:rPr>
          <w:rFonts w:ascii="Times New Roman" w:hAnsi="Times New Roman" w:cs="Times New Roman"/>
          <w:sz w:val="24"/>
          <w:szCs w:val="24"/>
          <w:lang w:val="sr-Cyrl-RS"/>
        </w:rPr>
        <w:t>) проверава</w:t>
      </w:r>
      <w:r>
        <w:rPr>
          <w:rFonts w:ascii="Times New Roman" w:hAnsi="Times New Roman" w:cs="Times New Roman"/>
          <w:sz w:val="24"/>
          <w:szCs w:val="24"/>
          <w:lang w:val="sr-Cyrl-RS"/>
        </w:rPr>
        <w:t>ће се путем симулације (писано);</w:t>
      </w:r>
    </w:p>
    <w:p w:rsidR="006E0201" w:rsidRDefault="000A2A44" w:rsidP="000A2A44">
      <w:pPr>
        <w:spacing w:after="0" w:line="240" w:lineRule="auto"/>
        <w:ind w:right="-147" w:firstLine="720"/>
        <w:jc w:val="both"/>
        <w:rPr>
          <w:rFonts w:ascii="Times New Roman" w:eastAsia="Times New Roman" w:hAnsi="Times New Roman" w:cs="Times New Roman"/>
          <w:color w:val="000000"/>
          <w:sz w:val="24"/>
          <w:szCs w:val="24"/>
          <w:lang w:val="sr-Cyrl-CS"/>
        </w:rPr>
      </w:pPr>
      <w:r w:rsidRPr="000A2A44">
        <w:rPr>
          <w:rFonts w:ascii="Times New Roman" w:eastAsia="Times New Roman" w:hAnsi="Times New Roman" w:cs="Times New Roman"/>
          <w:b/>
          <w:color w:val="000000"/>
          <w:sz w:val="24"/>
          <w:szCs w:val="24"/>
          <w:lang w:val="sr-Cyrl-CS"/>
        </w:rPr>
        <w:t>Посебна функционална компетенција за одређено радно место</w:t>
      </w:r>
      <w:r w:rsidRPr="000A2A44">
        <w:rPr>
          <w:rFonts w:ascii="Times New Roman" w:eastAsia="Times New Roman" w:hAnsi="Times New Roman" w:cs="Times New Roman"/>
          <w:color w:val="000000"/>
          <w:sz w:val="24"/>
          <w:szCs w:val="24"/>
          <w:lang w:val="sr-Cyrl-CS"/>
        </w:rPr>
        <w:t xml:space="preserve">  - страни језик – Енглески језик – ниво Б1 (путем теста).</w:t>
      </w:r>
    </w:p>
    <w:p w:rsidR="00AD2E7F" w:rsidRDefault="00AD2E7F" w:rsidP="000A2A44">
      <w:pPr>
        <w:spacing w:after="0" w:line="240" w:lineRule="auto"/>
        <w:ind w:right="-147" w:firstLine="720"/>
        <w:jc w:val="both"/>
        <w:rPr>
          <w:rFonts w:ascii="Times New Roman" w:eastAsia="Times New Roman" w:hAnsi="Times New Roman" w:cs="Times New Roman"/>
          <w:color w:val="000000"/>
          <w:sz w:val="24"/>
          <w:szCs w:val="24"/>
          <w:lang w:val="sr-Cyrl-CS"/>
        </w:rPr>
      </w:pPr>
    </w:p>
    <w:p w:rsidR="00AD2E7F" w:rsidRDefault="00AD2E7F" w:rsidP="000A2A44">
      <w:pPr>
        <w:spacing w:after="0" w:line="240" w:lineRule="auto"/>
        <w:ind w:right="-147" w:firstLine="720"/>
        <w:jc w:val="both"/>
        <w:rPr>
          <w:rFonts w:ascii="Times New Roman" w:eastAsia="Times New Roman" w:hAnsi="Times New Roman" w:cs="Times New Roman"/>
          <w:color w:val="000000"/>
          <w:sz w:val="24"/>
          <w:szCs w:val="24"/>
          <w:lang w:val="sr-Cyrl-CS"/>
        </w:rPr>
      </w:pPr>
      <w:r w:rsidRPr="00AD2E7F">
        <w:rPr>
          <w:rFonts w:ascii="Times New Roman" w:eastAsia="Times New Roman" w:hAnsi="Times New Roman" w:cs="Times New Roman"/>
          <w:color w:val="000000"/>
          <w:sz w:val="24"/>
          <w:szCs w:val="24"/>
          <w:lang w:val="sr-Cyrl-CS"/>
        </w:rPr>
        <w:t>* Напомена: У погледу провере посебне функционалне компетенције за одређено радно место – стран</w:t>
      </w:r>
      <w:r>
        <w:rPr>
          <w:rFonts w:ascii="Times New Roman" w:eastAsia="Times New Roman" w:hAnsi="Times New Roman" w:cs="Times New Roman"/>
          <w:color w:val="000000"/>
          <w:sz w:val="24"/>
          <w:szCs w:val="24"/>
          <w:lang w:val="sr-Cyrl-CS"/>
        </w:rPr>
        <w:t>и језик – енглески језик, ниво Б</w:t>
      </w:r>
      <w:r w:rsidRPr="00AD2E7F">
        <w:rPr>
          <w:rFonts w:ascii="Times New Roman" w:eastAsia="Times New Roman" w:hAnsi="Times New Roman" w:cs="Times New Roman"/>
          <w:color w:val="000000"/>
          <w:sz w:val="24"/>
          <w:szCs w:val="24"/>
          <w:lang w:val="sr-Cyrl-CS"/>
        </w:rPr>
        <w:t>1, ако учесник конкурса поседује важећи сертификат, потврду или други одговарајући доказ о</w:t>
      </w:r>
      <w:r>
        <w:rPr>
          <w:rFonts w:ascii="Times New Roman" w:eastAsia="Times New Roman" w:hAnsi="Times New Roman" w:cs="Times New Roman"/>
          <w:color w:val="000000"/>
          <w:sz w:val="24"/>
          <w:szCs w:val="24"/>
          <w:lang w:val="sr-Cyrl-CS"/>
        </w:rPr>
        <w:t xml:space="preserve"> знању енглеског језика – ниво Б</w:t>
      </w:r>
      <w:r w:rsidRPr="00AD2E7F">
        <w:rPr>
          <w:rFonts w:ascii="Times New Roman" w:eastAsia="Times New Roman" w:hAnsi="Times New Roman" w:cs="Times New Roman"/>
          <w:color w:val="000000"/>
          <w:sz w:val="24"/>
          <w:szCs w:val="24"/>
          <w:lang w:val="sr-Cyrl-CS"/>
        </w:rPr>
        <w:t xml:space="preserve">1 и жели да на основу њега буде ослобођен тестирања компетенције, неопходно је да уз пријавни образац (уредно и у потпуности попуњен у делу * Знање страних језика који су тражени конкурсом), достави и тражени доказ у оригиналу или овереној фотокопији. Комисија ће на основу приложеног доказа донети одлуку да ли може или не може да прихвати доказ који је приложен уместо тестовне провере.  </w:t>
      </w:r>
    </w:p>
    <w:p w:rsidR="00116BC5" w:rsidRPr="000A2A44" w:rsidRDefault="00116BC5" w:rsidP="000A2A44">
      <w:pPr>
        <w:spacing w:after="0" w:line="240" w:lineRule="auto"/>
        <w:ind w:right="-147" w:firstLine="720"/>
        <w:jc w:val="both"/>
        <w:rPr>
          <w:rFonts w:ascii="Times New Roman" w:eastAsia="Times New Roman" w:hAnsi="Times New Roman" w:cs="Times New Roman"/>
          <w:color w:val="000000"/>
          <w:sz w:val="24"/>
          <w:szCs w:val="24"/>
          <w:lang w:val="sr-Cyrl-CS"/>
        </w:rPr>
      </w:pPr>
    </w:p>
    <w:p w:rsidR="0045392F" w:rsidRPr="00E30AE8" w:rsidRDefault="00BC0184" w:rsidP="00BC0184">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 xml:space="preserve">3. </w:t>
      </w:r>
      <w:r w:rsidR="0045392F" w:rsidRPr="00E30AE8">
        <w:rPr>
          <w:rFonts w:ascii="Times New Roman" w:hAnsi="Times New Roman" w:cs="Times New Roman"/>
          <w:b/>
          <w:sz w:val="24"/>
          <w:szCs w:val="24"/>
          <w:lang w:val="sr-Cyrl-RS"/>
        </w:rPr>
        <w:t>Провера понашајних компетенција</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Понашајне компетенције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 провераваће се путем психометријских тестова и интервјуа базираног на компетенцијама.</w:t>
      </w:r>
    </w:p>
    <w:p w:rsidR="0045392F" w:rsidRPr="00E30AE8" w:rsidRDefault="0045392F"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4. Интервју са Конкурсном комисијом и вредновање кандидата</w:t>
      </w:r>
      <w:r w:rsidRPr="00E30AE8">
        <w:rPr>
          <w:rFonts w:ascii="Times New Roman" w:hAnsi="Times New Roman" w:cs="Times New Roman"/>
          <w:sz w:val="24"/>
          <w:szCs w:val="24"/>
          <w:lang w:val="sr-Cyrl-RS"/>
        </w:rPr>
        <w:t>: Процена мотивације за рад на радном месту и прихватање вредности државних органа – провераваће се путем интервјуа са комисијом (усмено).</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IV Адреса на коју се подноси попуњен образац пријаве за конкурс</w:t>
      </w:r>
      <w:r w:rsidRPr="00E30AE8">
        <w:rPr>
          <w:rFonts w:ascii="Times New Roman" w:hAnsi="Times New Roman" w:cs="Times New Roman"/>
          <w:sz w:val="24"/>
          <w:szCs w:val="24"/>
          <w:lang w:val="sr-Cyrl-RS"/>
        </w:rPr>
        <w:t>: Министарство грађевинарства, саобраћаја и инфраструктуре, Немањина 22-26, 11000 Београд, са назнаком „За јавни конкурс за попуњавање извршилачких радних места”.</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V Лицa којa су задужена за давање обавештења</w:t>
      </w:r>
      <w:r w:rsidR="00B31ADD">
        <w:rPr>
          <w:rFonts w:ascii="Times New Roman" w:hAnsi="Times New Roman" w:cs="Times New Roman"/>
          <w:sz w:val="24"/>
          <w:szCs w:val="24"/>
          <w:lang w:val="sr-Cyrl-RS"/>
        </w:rPr>
        <w:t>: Гордана Тодосијевић и Марија Медић</w:t>
      </w:r>
      <w:r w:rsidR="00116BC5">
        <w:rPr>
          <w:rFonts w:ascii="Times New Roman" w:hAnsi="Times New Roman" w:cs="Times New Roman"/>
          <w:sz w:val="24"/>
          <w:szCs w:val="24"/>
          <w:lang w:val="sr-Cyrl-RS"/>
        </w:rPr>
        <w:t xml:space="preserve"> тел. 011/363-1292</w:t>
      </w:r>
      <w:r w:rsidRPr="00E30AE8">
        <w:rPr>
          <w:rFonts w:ascii="Times New Roman" w:hAnsi="Times New Roman" w:cs="Times New Roman"/>
          <w:sz w:val="24"/>
          <w:szCs w:val="24"/>
          <w:lang w:val="sr-Cyrl-RS"/>
        </w:rPr>
        <w:t>, Министарство грађевинарства, саобраћаја и инфраструктуре, од 10.00 до 13.00 часова.</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VI Општи услови за запослење:</w:t>
      </w:r>
      <w:r w:rsidRPr="00E30AE8">
        <w:rPr>
          <w:rFonts w:ascii="Times New Roman" w:hAnsi="Times New Roman" w:cs="Times New Roman"/>
          <w:sz w:val="24"/>
          <w:szCs w:val="24"/>
          <w:lang w:val="sr-Cyrl-RS"/>
        </w:rPr>
        <w:t xml:space="preserve"> држављанство Републике Србије; да је учесник конкурса пунолетан; да учеснику конкурса раније није престајао радни однос у државном органу због теже пов</w:t>
      </w:r>
      <w:r w:rsidR="00CB6DB9">
        <w:rPr>
          <w:rFonts w:ascii="Times New Roman" w:hAnsi="Times New Roman" w:cs="Times New Roman"/>
          <w:sz w:val="24"/>
          <w:szCs w:val="24"/>
          <w:lang w:val="sr-Cyrl-RS"/>
        </w:rPr>
        <w:t>реде дужности из радног односа;</w:t>
      </w:r>
      <w:r w:rsidRPr="00E30AE8">
        <w:rPr>
          <w:rFonts w:ascii="Times New Roman" w:hAnsi="Times New Roman" w:cs="Times New Roman"/>
          <w:sz w:val="24"/>
          <w:szCs w:val="24"/>
          <w:lang w:val="sr-Cyrl-RS"/>
        </w:rPr>
        <w:t xml:space="preserve"> да није осуђиван на казну затвора од најмање шест месеци.</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VII Рок за подношење пријава:</w:t>
      </w:r>
      <w:r w:rsidRPr="00E30AE8">
        <w:rPr>
          <w:rFonts w:ascii="Times New Roman" w:hAnsi="Times New Roman" w:cs="Times New Roman"/>
          <w:sz w:val="24"/>
          <w:szCs w:val="24"/>
          <w:lang w:val="sr-Cyrl-RS"/>
        </w:rPr>
        <w:t xml:space="preserve"> рок за подношење пријава је 8 дана и почиње да тече наредног дана од дана оглашавања конкурса у периодичном издању огласа Националне службе за запошљавање.</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VIII Пријава на јавни конкурс</w:t>
      </w:r>
      <w:r w:rsidRPr="00E30AE8">
        <w:rPr>
          <w:rFonts w:ascii="Times New Roman" w:hAnsi="Times New Roman" w:cs="Times New Roman"/>
          <w:sz w:val="24"/>
          <w:szCs w:val="24"/>
          <w:lang w:val="sr-Cyrl-RS"/>
        </w:rPr>
        <w:t xml:space="preserve"> врши се на Обрасцу пријаве који је доступан на интернет презентацији Службе за управљање кадровима и Министарства грађевинарства, саобраћаја и инфраструктуре или у штампаној верзији на писарници Министарства грађевинарства, саобраћаја и инфраструктуре, Београд, Немањина 22-26.</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 Подносиоци пријаве се обавештавају о додељеној шифри у року од три дана од пријема пријаве, достављањем наведеног податка на начин који је у пријави назначио за доставу обавештења.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IX Докази које прилажу кандидати који су успешно прошли фазе изборног поступка пре интервјуа са Конкурсном комисијом</w:t>
      </w:r>
      <w:r w:rsidRPr="00E30AE8">
        <w:rPr>
          <w:rFonts w:ascii="Times New Roman" w:hAnsi="Times New Roman" w:cs="Times New Roman"/>
          <w:sz w:val="24"/>
          <w:szCs w:val="24"/>
          <w:lang w:val="sr-Cyrl-RS"/>
        </w:rPr>
        <w:t xml:space="preserve">: оригинал или оверена фотокопија уверења о држављанству; оригинал или оверена фотокопија извода из матичне књиге рођених; </w:t>
      </w:r>
      <w:r w:rsidR="00871687">
        <w:rPr>
          <w:rFonts w:ascii="Times New Roman" w:hAnsi="Times New Roman" w:cs="Times New Roman"/>
          <w:sz w:val="24"/>
          <w:szCs w:val="24"/>
          <w:lang w:val="sr-Cyrl-CS"/>
        </w:rPr>
        <w:t xml:space="preserve">оригинал или оверена фотокопија уверења да кандидат није осуђиван на казну затвора од најмање шест месеци; </w:t>
      </w:r>
      <w:r w:rsidRPr="00E30AE8">
        <w:rPr>
          <w:rFonts w:ascii="Times New Roman" w:hAnsi="Times New Roman" w:cs="Times New Roman"/>
          <w:sz w:val="24"/>
          <w:szCs w:val="24"/>
          <w:lang w:val="sr-Cyrl-RS"/>
        </w:rPr>
        <w:t xml:space="preserve">оригинал или оверена фотокопија дипломе којом се потврђује стручна спрема; оригинал или оверена фотокопија доказа о положеном државном стручном испиту за рад у државним органима (кандидати са положеним правосудним испитом уместо доказа о положеном државном стручном испиту, подносе доказ о положеном правосудном испиту); оригинал или оверена фотокопија доказа о радном искуству у струци (потврда, решење и други акти из којих се види на којим пословима, у ком периоду и са којом стручном спремом је стечено радно искуство). </w:t>
      </w:r>
    </w:p>
    <w:p w:rsidR="00E811CC" w:rsidRPr="00E30AE8" w:rsidRDefault="00E811CC" w:rsidP="00BC0184">
      <w:pPr>
        <w:spacing w:after="0" w:line="240" w:lineRule="auto"/>
        <w:jc w:val="both"/>
        <w:rPr>
          <w:rFonts w:ascii="Times New Roman" w:hAnsi="Times New Roman" w:cs="Times New Roman"/>
          <w:sz w:val="24"/>
          <w:szCs w:val="24"/>
          <w:lang w:val="sr-Cyrl-RS"/>
        </w:rPr>
      </w:pPr>
    </w:p>
    <w:p w:rsidR="00E811CC"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Државни службеник који се пријављује на јавни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 </w:t>
      </w:r>
    </w:p>
    <w:p w:rsidR="00E811CC" w:rsidRPr="00E30AE8" w:rsidRDefault="00E811CC"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Сви докази се прилажу у оригиналу или у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Као доказ се могу приложити и фотокопије докумената које су оверене пре 1. марта 2017. године у основним судовима, односно општинским управама.</w:t>
      </w:r>
    </w:p>
    <w:p w:rsidR="00E811CC" w:rsidRPr="00E30AE8" w:rsidRDefault="00E811CC"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X Рок за подношење доказа</w:t>
      </w:r>
      <w:r w:rsidRPr="00E30AE8">
        <w:rPr>
          <w:rFonts w:ascii="Times New Roman" w:hAnsi="Times New Roman" w:cs="Times New Roman"/>
          <w:sz w:val="24"/>
          <w:szCs w:val="24"/>
          <w:lang w:val="sr-Cyrl-RS"/>
        </w:rPr>
        <w:t xml:space="preserve">: кандидати који су успешно прошли претходне фазе изборног поступка,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 </w:t>
      </w:r>
    </w:p>
    <w:p w:rsidR="004E20BB" w:rsidRPr="00E30AE8" w:rsidRDefault="004E20BB"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наведену адресу Министарства.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XI Врста радног односа</w:t>
      </w:r>
      <w:r w:rsidRPr="00E30AE8">
        <w:rPr>
          <w:rFonts w:ascii="Times New Roman" w:hAnsi="Times New Roman" w:cs="Times New Roman"/>
          <w:sz w:val="24"/>
          <w:szCs w:val="24"/>
          <w:lang w:val="sr-Cyrl-RS"/>
        </w:rPr>
        <w:t xml:space="preserve">: </w:t>
      </w:r>
      <w:r w:rsidR="008E0094" w:rsidRPr="00E30AE8">
        <w:rPr>
          <w:rFonts w:ascii="Times New Roman" w:hAnsi="Times New Roman" w:cs="Times New Roman"/>
          <w:sz w:val="24"/>
          <w:szCs w:val="24"/>
          <w:lang w:val="sr-Cyrl-RS"/>
        </w:rPr>
        <w:t>Р</w:t>
      </w:r>
      <w:r w:rsidRPr="00E30AE8">
        <w:rPr>
          <w:rFonts w:ascii="Times New Roman" w:hAnsi="Times New Roman" w:cs="Times New Roman"/>
          <w:sz w:val="24"/>
          <w:szCs w:val="24"/>
          <w:lang w:val="sr-Cyrl-RS"/>
        </w:rPr>
        <w:t>адни однос заснива се на неодређено време.</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XII Датум и место провере компетенција учесника конкурса у изборном поступку</w:t>
      </w:r>
      <w:r w:rsidRPr="00E30AE8">
        <w:rPr>
          <w:rFonts w:ascii="Times New Roman" w:hAnsi="Times New Roman" w:cs="Times New Roman"/>
          <w:sz w:val="24"/>
          <w:szCs w:val="24"/>
          <w:lang w:val="sr-Cyrl-RS"/>
        </w:rPr>
        <w:t>: Са кандидатима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w:t>
      </w:r>
      <w:r w:rsidR="00E811CC" w:rsidRPr="00E30AE8">
        <w:rPr>
          <w:rFonts w:ascii="Times New Roman" w:hAnsi="Times New Roman" w:cs="Times New Roman"/>
          <w:sz w:val="24"/>
          <w:szCs w:val="24"/>
          <w:lang w:val="sr-Cyrl-RS"/>
        </w:rPr>
        <w:t xml:space="preserve">пак ће се спровести, почев од </w:t>
      </w:r>
      <w:r w:rsidR="000A1FBF">
        <w:rPr>
          <w:rFonts w:ascii="Times New Roman" w:hAnsi="Times New Roman" w:cs="Times New Roman"/>
          <w:sz w:val="24"/>
          <w:szCs w:val="24"/>
          <w:lang w:val="sr-Cyrl-RS"/>
        </w:rPr>
        <w:t>12</w:t>
      </w:r>
      <w:r w:rsidR="00E811CC" w:rsidRPr="00871687">
        <w:rPr>
          <w:rFonts w:ascii="Times New Roman" w:hAnsi="Times New Roman" w:cs="Times New Roman"/>
          <w:sz w:val="24"/>
          <w:szCs w:val="24"/>
          <w:lang w:val="sr-Cyrl-RS"/>
        </w:rPr>
        <w:t xml:space="preserve">. </w:t>
      </w:r>
      <w:r w:rsidR="000A1FBF">
        <w:rPr>
          <w:rFonts w:ascii="Times New Roman" w:hAnsi="Times New Roman" w:cs="Times New Roman"/>
          <w:sz w:val="24"/>
          <w:szCs w:val="24"/>
          <w:lang w:val="sr-Cyrl-RS"/>
        </w:rPr>
        <w:t>јануа</w:t>
      </w:r>
      <w:r w:rsidR="009C7A92" w:rsidRPr="00871687">
        <w:rPr>
          <w:rFonts w:ascii="Times New Roman" w:hAnsi="Times New Roman" w:cs="Times New Roman"/>
          <w:sz w:val="24"/>
          <w:szCs w:val="24"/>
          <w:lang w:val="sr-Cyrl-RS"/>
        </w:rPr>
        <w:t>ра</w:t>
      </w:r>
      <w:r w:rsidR="00E811CC" w:rsidRPr="00871687">
        <w:rPr>
          <w:rFonts w:ascii="Times New Roman" w:hAnsi="Times New Roman" w:cs="Times New Roman"/>
          <w:sz w:val="24"/>
          <w:szCs w:val="24"/>
          <w:lang w:val="sr-Cyrl-RS"/>
        </w:rPr>
        <w:t xml:space="preserve"> 202</w:t>
      </w:r>
      <w:r w:rsidR="000A1FBF">
        <w:rPr>
          <w:rFonts w:ascii="Times New Roman" w:hAnsi="Times New Roman" w:cs="Times New Roman"/>
          <w:sz w:val="24"/>
          <w:szCs w:val="24"/>
          <w:lang w:val="sr-Cyrl-RS"/>
        </w:rPr>
        <w:t>6</w:t>
      </w:r>
      <w:r w:rsidRPr="00871687">
        <w:rPr>
          <w:rFonts w:ascii="Times New Roman" w:hAnsi="Times New Roman" w:cs="Times New Roman"/>
          <w:sz w:val="24"/>
          <w:szCs w:val="24"/>
          <w:lang w:val="sr-Cyrl-RS"/>
        </w:rPr>
        <w:t>.</w:t>
      </w:r>
      <w:r w:rsidRPr="00E30AE8">
        <w:rPr>
          <w:rFonts w:ascii="Times New Roman" w:hAnsi="Times New Roman" w:cs="Times New Roman"/>
          <w:sz w:val="24"/>
          <w:szCs w:val="24"/>
          <w:lang w:val="sr-Cyrl-RS"/>
        </w:rPr>
        <w:t xml:space="preserve"> године, о чему ће учесници конкурса бити обавештени на бројеве телефона или e-mail адресе које су навели у својим пријавама.</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lastRenderedPageBreak/>
        <w:t xml:space="preserve">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Провера општих функционалних компетенција, посебних функционалних компетенција и понашајних компетенција ће се обавити у Служби за управљање кадровима, у Палати „Србија” Нови Београд, Булевар Михаила Пупина број 2 (источно крило).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Интервју са Конкурсном комисијом ће се обавити у просторијама Министарства грађевинарства, са</w:t>
      </w:r>
      <w:r w:rsidR="00E811CC" w:rsidRPr="00E30AE8">
        <w:rPr>
          <w:rFonts w:ascii="Times New Roman" w:hAnsi="Times New Roman" w:cs="Times New Roman"/>
          <w:sz w:val="24"/>
          <w:szCs w:val="24"/>
          <w:lang w:val="sr-Cyrl-RS"/>
        </w:rPr>
        <w:t xml:space="preserve">обраћаја и инфраструктуре, </w:t>
      </w:r>
      <w:r w:rsidRPr="00E30AE8">
        <w:rPr>
          <w:rFonts w:ascii="Times New Roman" w:hAnsi="Times New Roman" w:cs="Times New Roman"/>
          <w:sz w:val="24"/>
          <w:szCs w:val="24"/>
          <w:lang w:val="sr-Cyrl-RS"/>
        </w:rPr>
        <w:t xml:space="preserve">Београд, </w:t>
      </w:r>
      <w:r w:rsidR="00E811CC" w:rsidRPr="00E30AE8">
        <w:rPr>
          <w:rFonts w:ascii="Times New Roman" w:hAnsi="Times New Roman" w:cs="Times New Roman"/>
          <w:sz w:val="24"/>
          <w:szCs w:val="24"/>
          <w:lang w:val="sr-Cyrl-RS"/>
        </w:rPr>
        <w:t>Немањина</w:t>
      </w:r>
      <w:r w:rsidRPr="00E30AE8">
        <w:rPr>
          <w:rFonts w:ascii="Times New Roman" w:hAnsi="Times New Roman" w:cs="Times New Roman"/>
          <w:sz w:val="24"/>
          <w:szCs w:val="24"/>
          <w:lang w:val="sr-Cyrl-RS"/>
        </w:rPr>
        <w:t xml:space="preserve"> број </w:t>
      </w:r>
      <w:r w:rsidR="00E811CC" w:rsidRPr="00E30AE8">
        <w:rPr>
          <w:rFonts w:ascii="Times New Roman" w:hAnsi="Times New Roman" w:cs="Times New Roman"/>
          <w:sz w:val="24"/>
          <w:szCs w:val="24"/>
          <w:lang w:val="sr-Cyrl-RS"/>
        </w:rPr>
        <w:t>22</w:t>
      </w:r>
      <w:r w:rsidRPr="00E30AE8">
        <w:rPr>
          <w:rFonts w:ascii="Times New Roman" w:hAnsi="Times New Roman" w:cs="Times New Roman"/>
          <w:sz w:val="24"/>
          <w:szCs w:val="24"/>
          <w:lang w:val="sr-Cyrl-RS"/>
        </w:rPr>
        <w:t xml:space="preserve">.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Кандидати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e-mail адресе), које наведу у својим обрасцима пријаве.</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XIII Документа о чињеницама о којима се води службена евиденција су</w:t>
      </w:r>
      <w:r w:rsidRPr="00E30AE8">
        <w:rPr>
          <w:rFonts w:ascii="Times New Roman" w:hAnsi="Times New Roman" w:cs="Times New Roman"/>
          <w:sz w:val="24"/>
          <w:szCs w:val="24"/>
          <w:lang w:val="sr-Cyrl-RS"/>
        </w:rPr>
        <w:t xml:space="preserve">: уверење о држављанству, извод из матичне књиге рођених, </w:t>
      </w:r>
      <w:r w:rsidR="009C7A92" w:rsidRPr="00871687">
        <w:rPr>
          <w:rFonts w:ascii="Times New Roman" w:hAnsi="Times New Roman" w:cs="Times New Roman"/>
          <w:sz w:val="24"/>
          <w:szCs w:val="24"/>
          <w:lang w:val="sr-Cyrl-RS"/>
        </w:rPr>
        <w:t>уверење о неосуђиваности,</w:t>
      </w:r>
      <w:r w:rsidR="009C7A92">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уверење о положеном државном стручном испиту за рад у државним органима / уверење о положеном правосудном испиту.</w:t>
      </w: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Законом о општем управном поступку („Службени гласник РС”, бр. 18/16 и 95/18 – аутентично тумачење) прописано је, између осталог,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(члан 9 став 3);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(члан 103 став 3).</w:t>
      </w: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Потребно је да учесник конкурса у делу Изјава* у обрасцу пријаве, заокружи на који начин жели да се прибаве његови подаци из службених евиденција.</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B55B60" w:rsidRPr="00C2122E" w:rsidRDefault="00B55B60" w:rsidP="00B55B60">
      <w:pPr>
        <w:ind w:right="-36"/>
        <w:jc w:val="both"/>
        <w:rPr>
          <w:rFonts w:ascii="Times New Roman" w:hAnsi="Times New Roman" w:cs="Times New Roman"/>
          <w:sz w:val="24"/>
          <w:szCs w:val="24"/>
          <w:lang w:val="sr-Cyrl-RS"/>
        </w:rPr>
      </w:pPr>
      <w:r w:rsidRPr="00E30AE8">
        <w:rPr>
          <w:rStyle w:val="Strong"/>
          <w:rFonts w:ascii="Times New Roman" w:hAnsi="Times New Roman" w:cs="Times New Roman"/>
          <w:sz w:val="24"/>
          <w:szCs w:val="24"/>
          <w:u w:val="single"/>
          <w:bdr w:val="none" w:sz="0" w:space="0" w:color="auto" w:frame="1"/>
          <w:shd w:val="clear" w:color="auto" w:fill="FFFFFF"/>
          <w:lang w:val="sr-Cyrl-RS"/>
        </w:rPr>
        <w:t>НАПОМЕНE</w:t>
      </w:r>
      <w:r w:rsidRPr="00E30AE8">
        <w:rPr>
          <w:rFonts w:ascii="Times New Roman" w:hAnsi="Times New Roman" w:cs="Times New Roman"/>
          <w:sz w:val="24"/>
          <w:szCs w:val="24"/>
          <w:lang w:val="sr-Cyrl-RS"/>
        </w:rPr>
        <w:br/>
      </w:r>
      <w:r w:rsidRPr="00C2122E">
        <w:rPr>
          <w:rFonts w:ascii="Times New Roman" w:hAnsi="Times New Roman" w:cs="Times New Roman"/>
          <w:sz w:val="24"/>
          <w:szCs w:val="24"/>
          <w:lang w:val="sr-Cyrl-RS"/>
        </w:rPr>
        <w:t>Чланом 9.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 Кандидати који први пут заснивају радни однос у државном органу подлежу пробном раду од 6 месеци. Кандидати без положеног државног стручног испита примају се на рад под условом да тај испит положе до окончања пробног рада. Кандидати са положеним државним стручним испитом немају предност у изборном поступку у односу на кандидате без положеног државног стручног испита. Пробни рад је обавезан за све који први пут заснивају радни однос у државном органу. Пробни рад за радни однос на неодређено време траје шест месеци.</w:t>
      </w:r>
    </w:p>
    <w:p w:rsidR="00B55B60" w:rsidRDefault="00B55B60" w:rsidP="00B55B60">
      <w:pPr>
        <w:ind w:right="-36"/>
        <w:jc w:val="both"/>
        <w:rPr>
          <w:rFonts w:ascii="Times New Roman" w:hAnsi="Times New Roman" w:cs="Times New Roman"/>
          <w:sz w:val="24"/>
          <w:szCs w:val="24"/>
          <w:lang w:val="sr-Cyrl-RS"/>
        </w:rPr>
      </w:pPr>
      <w:r w:rsidRPr="00C2122E">
        <w:rPr>
          <w:rFonts w:ascii="Times New Roman" w:hAnsi="Times New Roman" w:cs="Times New Roman"/>
          <w:sz w:val="24"/>
          <w:szCs w:val="24"/>
          <w:lang w:val="sr-Cyrl-RS"/>
        </w:rPr>
        <w:t>Државни службеник на пробном раду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 полаже државни стручни испит у року од шест месеци од дана заснивања радног односа.</w:t>
      </w:r>
    </w:p>
    <w:p w:rsidR="009C7A92" w:rsidRPr="009C438B" w:rsidRDefault="009C7A92" w:rsidP="00B55B60">
      <w:pPr>
        <w:ind w:right="-36"/>
        <w:jc w:val="both"/>
        <w:rPr>
          <w:rFonts w:ascii="Times New Roman" w:hAnsi="Times New Roman" w:cs="Times New Roman"/>
          <w:sz w:val="24"/>
          <w:szCs w:val="24"/>
          <w:lang w:val="sr-Latn-CS"/>
        </w:rPr>
      </w:pPr>
      <w:r w:rsidRPr="00871687">
        <w:rPr>
          <w:rFonts w:ascii="Times New Roman" w:hAnsi="Times New Roman" w:cs="Times New Roman"/>
          <w:sz w:val="24"/>
          <w:szCs w:val="24"/>
          <w:lang w:val="sr-Cyrl-CS"/>
        </w:rPr>
        <w:t>Лице на пробном раду које је радни однос засновало на радном месту интерног ревизора на неодређено време и лице које је засновало радни однос на радном месту интерни ревизор на неодређено време, а нема положен испит за овлашћеног интерног ревизора, полаже испит за овлашћеног интерног ревизора у року од годину дана од дана заснивања радног односа</w:t>
      </w:r>
      <w:r w:rsidR="007963E2">
        <w:rPr>
          <w:rFonts w:ascii="Times New Roman" w:hAnsi="Times New Roman" w:cs="Times New Roman"/>
          <w:sz w:val="24"/>
          <w:szCs w:val="24"/>
          <w:lang w:val="sr-Cyrl-CS"/>
        </w:rPr>
        <w:t xml:space="preserve"> </w:t>
      </w:r>
    </w:p>
    <w:p w:rsidR="008E0094" w:rsidRPr="00C2122E" w:rsidRDefault="00B55B60" w:rsidP="00C2122E">
      <w:pPr>
        <w:ind w:right="-36"/>
        <w:jc w:val="both"/>
        <w:rPr>
          <w:rFonts w:ascii="Times New Roman" w:hAnsi="Times New Roman" w:cs="Times New Roman"/>
          <w:sz w:val="24"/>
          <w:szCs w:val="24"/>
          <w:lang w:val="sr-Cyrl-RS"/>
        </w:rPr>
      </w:pPr>
      <w:r w:rsidRPr="00C2122E">
        <w:rPr>
          <w:rFonts w:ascii="Times New Roman" w:hAnsi="Times New Roman" w:cs="Times New Roman"/>
          <w:sz w:val="24"/>
          <w:szCs w:val="24"/>
          <w:lang w:val="sr-Cyrl-RS"/>
        </w:rPr>
        <w:lastRenderedPageBreak/>
        <w:t xml:space="preserve">Неблаговремене, недопуштене, неразумљиве или непотпуне пријаве, биће одбачене решењем конкурсне комисије. </w:t>
      </w:r>
    </w:p>
    <w:p w:rsidR="008E0094" w:rsidRPr="00E30AE8" w:rsidRDefault="00BC0184" w:rsidP="00AD2E7F">
      <w:pPr>
        <w:ind w:right="-36"/>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Јавни конкурс спроводи Конкурсна комисија коју је именовао министар грађевинарства, саобраћаја и инфраструктуре. </w:t>
      </w:r>
    </w:p>
    <w:p w:rsidR="008E0094" w:rsidRPr="00E30AE8" w:rsidRDefault="00BC0184" w:rsidP="00C2122E">
      <w:pPr>
        <w:ind w:right="-36"/>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Овај конкурс се објављује на интернет презентацији (www.mgsi.gov.rs) и огласној табли Министарствa грађевинарства, саобраћаја и инфраструктуре; на интерент презентацији Службе за</w:t>
      </w:r>
      <w:r w:rsidR="00B55B60" w:rsidRPr="00E30AE8">
        <w:rPr>
          <w:rFonts w:ascii="Times New Roman" w:hAnsi="Times New Roman" w:cs="Times New Roman"/>
          <w:sz w:val="24"/>
          <w:szCs w:val="24"/>
          <w:lang w:val="sr-Cyrl-RS"/>
        </w:rPr>
        <w:t xml:space="preserve"> управљање кадровима: (www.suk.</w:t>
      </w:r>
      <w:r w:rsidRPr="00E30AE8">
        <w:rPr>
          <w:rFonts w:ascii="Times New Roman" w:hAnsi="Times New Roman" w:cs="Times New Roman"/>
          <w:sz w:val="24"/>
          <w:szCs w:val="24"/>
          <w:lang w:val="sr-Cyrl-RS"/>
        </w:rPr>
        <w:t xml:space="preserve">gov.rs), на порталу е-управе, на интернет презентацији, огласној табли и периодичном издању огласа Националне службе зазапошљавање. </w:t>
      </w:r>
    </w:p>
    <w:p w:rsidR="002D0CEE" w:rsidRPr="00E30AE8" w:rsidRDefault="00BC0184" w:rsidP="00C2122E">
      <w:pPr>
        <w:ind w:right="-36"/>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rsidR="00BC0184" w:rsidRPr="00E30AE8" w:rsidRDefault="00BC0184" w:rsidP="00C2122E">
      <w:pPr>
        <w:ind w:right="-36"/>
        <w:jc w:val="both"/>
        <w:rPr>
          <w:rFonts w:ascii="Times New Roman" w:hAnsi="Times New Roman" w:cs="Times New Roman"/>
          <w:sz w:val="24"/>
          <w:szCs w:val="24"/>
          <w:lang w:val="sr-Cyrl-RS"/>
        </w:rPr>
      </w:pPr>
    </w:p>
    <w:sectPr w:rsidR="00BC0184" w:rsidRPr="00E30AE8" w:rsidSect="00116BC5">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A243E"/>
    <w:multiLevelType w:val="hybridMultilevel"/>
    <w:tmpl w:val="ACB07078"/>
    <w:lvl w:ilvl="0" w:tplc="00E227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E57E4"/>
    <w:multiLevelType w:val="hybridMultilevel"/>
    <w:tmpl w:val="121C36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41F34"/>
    <w:multiLevelType w:val="hybridMultilevel"/>
    <w:tmpl w:val="62DC2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56B6F"/>
    <w:multiLevelType w:val="hybridMultilevel"/>
    <w:tmpl w:val="E38A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54F31"/>
    <w:multiLevelType w:val="hybridMultilevel"/>
    <w:tmpl w:val="EB3CF9BE"/>
    <w:lvl w:ilvl="0" w:tplc="B336CB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30AAD"/>
    <w:multiLevelType w:val="hybridMultilevel"/>
    <w:tmpl w:val="0904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96B47"/>
    <w:multiLevelType w:val="hybridMultilevel"/>
    <w:tmpl w:val="9F2005C4"/>
    <w:lvl w:ilvl="0" w:tplc="AA2AB58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205D88"/>
    <w:multiLevelType w:val="hybridMultilevel"/>
    <w:tmpl w:val="46302C78"/>
    <w:lvl w:ilvl="0" w:tplc="A3347B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85B3F"/>
    <w:multiLevelType w:val="hybridMultilevel"/>
    <w:tmpl w:val="866A1F2A"/>
    <w:lvl w:ilvl="0" w:tplc="7604F0B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5258D"/>
    <w:multiLevelType w:val="hybridMultilevel"/>
    <w:tmpl w:val="B3040E1A"/>
    <w:lvl w:ilvl="0" w:tplc="F988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8323AA"/>
    <w:multiLevelType w:val="hybridMultilevel"/>
    <w:tmpl w:val="1ACC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0"/>
  </w:num>
  <w:num w:numId="5">
    <w:abstractNumId w:val="2"/>
  </w:num>
  <w:num w:numId="6">
    <w:abstractNumId w:val="10"/>
  </w:num>
  <w:num w:numId="7">
    <w:abstractNumId w:val="5"/>
  </w:num>
  <w:num w:numId="8">
    <w:abstractNumId w:val="4"/>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84"/>
    <w:rsid w:val="00007DD2"/>
    <w:rsid w:val="0002719A"/>
    <w:rsid w:val="000A1FBF"/>
    <w:rsid w:val="000A2A44"/>
    <w:rsid w:val="00116BC5"/>
    <w:rsid w:val="001416F2"/>
    <w:rsid w:val="00152131"/>
    <w:rsid w:val="00183F33"/>
    <w:rsid w:val="001A1B45"/>
    <w:rsid w:val="001F07DB"/>
    <w:rsid w:val="00236671"/>
    <w:rsid w:val="002768AD"/>
    <w:rsid w:val="002D0CEE"/>
    <w:rsid w:val="00317FF8"/>
    <w:rsid w:val="003553E7"/>
    <w:rsid w:val="00402A70"/>
    <w:rsid w:val="00413C82"/>
    <w:rsid w:val="0045392F"/>
    <w:rsid w:val="004E20BB"/>
    <w:rsid w:val="004F5DFE"/>
    <w:rsid w:val="004F7DC8"/>
    <w:rsid w:val="0050214C"/>
    <w:rsid w:val="005E1D8C"/>
    <w:rsid w:val="005F39F7"/>
    <w:rsid w:val="00621D2C"/>
    <w:rsid w:val="006B278D"/>
    <w:rsid w:val="006D2A01"/>
    <w:rsid w:val="006E0201"/>
    <w:rsid w:val="006F225E"/>
    <w:rsid w:val="00716077"/>
    <w:rsid w:val="00743480"/>
    <w:rsid w:val="0074514C"/>
    <w:rsid w:val="007963E2"/>
    <w:rsid w:val="007F2E45"/>
    <w:rsid w:val="0082413F"/>
    <w:rsid w:val="00871687"/>
    <w:rsid w:val="00875FFB"/>
    <w:rsid w:val="008A2D18"/>
    <w:rsid w:val="008D1462"/>
    <w:rsid w:val="008E0094"/>
    <w:rsid w:val="008F4FCD"/>
    <w:rsid w:val="009315B7"/>
    <w:rsid w:val="009C438B"/>
    <w:rsid w:val="009C7A92"/>
    <w:rsid w:val="00A90736"/>
    <w:rsid w:val="00AD1280"/>
    <w:rsid w:val="00AD2E7F"/>
    <w:rsid w:val="00AF44AF"/>
    <w:rsid w:val="00AF511B"/>
    <w:rsid w:val="00B31ADD"/>
    <w:rsid w:val="00B55B60"/>
    <w:rsid w:val="00B81162"/>
    <w:rsid w:val="00BC0184"/>
    <w:rsid w:val="00C2122E"/>
    <w:rsid w:val="00C6406A"/>
    <w:rsid w:val="00CB6DB9"/>
    <w:rsid w:val="00CC27B1"/>
    <w:rsid w:val="00CE61DB"/>
    <w:rsid w:val="00D1739F"/>
    <w:rsid w:val="00D615A3"/>
    <w:rsid w:val="00D72ADE"/>
    <w:rsid w:val="00DB0354"/>
    <w:rsid w:val="00DD417C"/>
    <w:rsid w:val="00DD47D2"/>
    <w:rsid w:val="00E30AE8"/>
    <w:rsid w:val="00E811CC"/>
    <w:rsid w:val="00E83DCE"/>
    <w:rsid w:val="00EC2E9D"/>
    <w:rsid w:val="00EF6154"/>
    <w:rsid w:val="00F04047"/>
    <w:rsid w:val="00FD6381"/>
    <w:rsid w:val="00FE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49A4"/>
  <w15:chartTrackingRefBased/>
  <w15:docId w15:val="{14440E54-69AD-42E7-B330-57E7185D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184"/>
    <w:pPr>
      <w:ind w:left="720"/>
      <w:contextualSpacing/>
    </w:pPr>
  </w:style>
  <w:style w:type="character" w:styleId="Hyperlink">
    <w:name w:val="Hyperlink"/>
    <w:basedOn w:val="DefaultParagraphFont"/>
    <w:uiPriority w:val="99"/>
    <w:unhideWhenUsed/>
    <w:rsid w:val="00BC0184"/>
    <w:rPr>
      <w:color w:val="0563C1" w:themeColor="hyperlink"/>
      <w:u w:val="single"/>
    </w:rPr>
  </w:style>
  <w:style w:type="character" w:styleId="Strong">
    <w:name w:val="Strong"/>
    <w:uiPriority w:val="22"/>
    <w:qFormat/>
    <w:rsid w:val="00E811CC"/>
    <w:rPr>
      <w:b/>
      <w:bCs/>
    </w:rPr>
  </w:style>
  <w:style w:type="character" w:customStyle="1" w:styleId="Heading1Char">
    <w:name w:val="Heading 1 Char"/>
    <w:basedOn w:val="DefaultParagraphFont"/>
    <w:rsid w:val="001F07DB"/>
    <w:rPr>
      <w:rFonts w:asciiTheme="majorHAnsi" w:eastAsiaTheme="majorEastAsia" w:hAnsiTheme="majorHAnsi" w:cstheme="majorBidi"/>
      <w:color w:val="2E74B5" w:themeColor="accent1" w:themeShade="BF"/>
      <w:sz w:val="32"/>
      <w:szCs w:val="32"/>
      <w:lang w:eastAsia="zh-CN"/>
    </w:rPr>
  </w:style>
  <w:style w:type="paragraph" w:customStyle="1" w:styleId="1tekst">
    <w:name w:val="_1tekst"/>
    <w:basedOn w:val="Normal"/>
    <w:rsid w:val="00AF44AF"/>
    <w:pPr>
      <w:spacing w:after="0" w:line="240" w:lineRule="auto"/>
      <w:ind w:left="150" w:right="150" w:firstLine="240"/>
      <w:jc w:val="both"/>
    </w:pPr>
    <w:rPr>
      <w:rFonts w:ascii="Tahoma" w:eastAsia="Times New Roman" w:hAnsi="Tahoma" w:cs="Tahoma"/>
      <w:sz w:val="23"/>
      <w:szCs w:val="23"/>
    </w:rPr>
  </w:style>
  <w:style w:type="paragraph" w:styleId="BalloonText">
    <w:name w:val="Balloon Text"/>
    <w:basedOn w:val="Normal"/>
    <w:link w:val="BalloonTextChar"/>
    <w:uiPriority w:val="99"/>
    <w:semiHidden/>
    <w:unhideWhenUsed/>
    <w:rsid w:val="00AD2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E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Devic</dc:creator>
  <cp:keywords/>
  <dc:description/>
  <cp:lastModifiedBy>Gordana Todosijevic</cp:lastModifiedBy>
  <cp:revision>6</cp:revision>
  <cp:lastPrinted>2025-12-09T07:03:00Z</cp:lastPrinted>
  <dcterms:created xsi:type="dcterms:W3CDTF">2025-12-08T13:04:00Z</dcterms:created>
  <dcterms:modified xsi:type="dcterms:W3CDTF">2025-12-15T10:43:00Z</dcterms:modified>
</cp:coreProperties>
</file>